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03A74" w14:textId="4837B341" w:rsidR="00461C45" w:rsidRDefault="00260D4A" w:rsidP="00461C45">
      <w:pPr>
        <w:spacing w:after="0"/>
        <w:jc w:val="center"/>
        <w:rPr>
          <w:rFonts w:ascii="Arial" w:hAnsi="Arial" w:cs="Arial"/>
          <w:b/>
          <w:sz w:val="23"/>
          <w:szCs w:val="23"/>
          <w:lang w:eastAsia="pl-PL"/>
        </w:rPr>
      </w:pPr>
      <w:r w:rsidRPr="00260D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15</w:t>
      </w:r>
      <w:r w:rsidRPr="00260D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D9078C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10828</w:t>
      </w:r>
      <w:r w:rsidRPr="00260D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260D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260D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260D4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260D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</w:t>
      </w:r>
      <w:r w:rsidRPr="00260D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D61B54">
        <w:rPr>
          <w:rStyle w:val="normalchar"/>
          <w:rFonts w:ascii="Arial" w:hAnsi="Arial" w:cs="Arial"/>
          <w:b/>
          <w:bCs/>
          <w:sz w:val="23"/>
          <w:szCs w:val="23"/>
        </w:rPr>
        <w:t xml:space="preserve">zmieniająca Uchwałę Zarządu Województwa Podkarpackiego </w:t>
      </w:r>
      <w:r w:rsidR="00D61B54" w:rsidRPr="005A7AE8">
        <w:rPr>
          <w:rStyle w:val="normalchar"/>
          <w:rFonts w:ascii="Arial" w:hAnsi="Arial" w:cs="Arial"/>
          <w:b/>
          <w:bCs/>
          <w:sz w:val="23"/>
          <w:szCs w:val="23"/>
        </w:rPr>
        <w:t xml:space="preserve">w </w:t>
      </w:r>
      <w:bookmarkStart w:id="0" w:name="_Hlk128034922"/>
      <w:r w:rsidR="00D61B54" w:rsidRPr="005A7AE8">
        <w:rPr>
          <w:rStyle w:val="normalchar"/>
          <w:rFonts w:ascii="Arial" w:hAnsi="Arial" w:cs="Arial"/>
          <w:b/>
          <w:bCs/>
          <w:sz w:val="23"/>
          <w:szCs w:val="23"/>
        </w:rPr>
        <w:t>sprawie powołania Komisji konkursowej do opiniowania ofert </w:t>
      </w:r>
      <w:r w:rsidR="00D61B54" w:rsidRPr="005A7AE8">
        <w:rPr>
          <w:rStyle w:val="normalchar"/>
          <w:rFonts w:ascii="Arial" w:hAnsi="Arial" w:cs="Arial"/>
          <w:b/>
          <w:bCs/>
          <w:sz w:val="23"/>
          <w:szCs w:val="23"/>
        </w:rPr>
        <w:br/>
        <w:t xml:space="preserve">w ramach </w:t>
      </w:r>
      <w:r w:rsidR="00D61B54" w:rsidRPr="005A7AE8">
        <w:rPr>
          <w:rFonts w:ascii="Arial" w:hAnsi="Arial" w:cs="Arial"/>
          <w:b/>
          <w:sz w:val="23"/>
          <w:szCs w:val="23"/>
          <w:lang w:eastAsia="pl-PL"/>
        </w:rPr>
        <w:t xml:space="preserve">otwartego konkursu ofert na realizację zadań publicznych </w:t>
      </w:r>
    </w:p>
    <w:p w14:paraId="481F5F37" w14:textId="77777777" w:rsidR="00461C45" w:rsidRDefault="00D61B54" w:rsidP="00461C45">
      <w:pPr>
        <w:spacing w:after="0"/>
        <w:jc w:val="center"/>
        <w:rPr>
          <w:rFonts w:ascii="Arial" w:hAnsi="Arial" w:cs="Arial"/>
          <w:b/>
          <w:sz w:val="23"/>
          <w:szCs w:val="23"/>
          <w:lang w:eastAsia="pl-PL"/>
        </w:rPr>
      </w:pPr>
      <w:r w:rsidRPr="005A7AE8">
        <w:rPr>
          <w:rFonts w:ascii="Arial" w:hAnsi="Arial" w:cs="Arial"/>
          <w:b/>
          <w:sz w:val="23"/>
          <w:szCs w:val="23"/>
          <w:lang w:eastAsia="pl-PL"/>
        </w:rPr>
        <w:t xml:space="preserve">Województwa Podkarpackiego w </w:t>
      </w:r>
      <w:r w:rsidR="00461C45">
        <w:rPr>
          <w:rFonts w:ascii="Arial" w:hAnsi="Arial" w:cs="Arial"/>
          <w:b/>
          <w:sz w:val="23"/>
          <w:szCs w:val="23"/>
          <w:lang w:eastAsia="pl-PL"/>
        </w:rPr>
        <w:t xml:space="preserve">dziedzinie nauki 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t>w 202</w:t>
      </w:r>
      <w:r>
        <w:rPr>
          <w:rFonts w:ascii="Arial" w:hAnsi="Arial" w:cs="Arial"/>
          <w:b/>
          <w:sz w:val="23"/>
          <w:szCs w:val="23"/>
          <w:lang w:eastAsia="pl-PL"/>
        </w:rPr>
        <w:t>3</w:t>
      </w:r>
      <w:r w:rsidRPr="005A7AE8">
        <w:rPr>
          <w:rFonts w:ascii="Arial" w:hAnsi="Arial" w:cs="Arial"/>
          <w:b/>
          <w:sz w:val="23"/>
          <w:szCs w:val="23"/>
          <w:lang w:eastAsia="pl-PL"/>
        </w:rPr>
        <w:t xml:space="preserve"> r. </w:t>
      </w:r>
    </w:p>
    <w:p w14:paraId="7694A11C" w14:textId="77777777" w:rsidR="00D61B54" w:rsidRDefault="00D61B54" w:rsidP="00461C45">
      <w:pPr>
        <w:spacing w:after="0"/>
        <w:jc w:val="center"/>
        <w:rPr>
          <w:rFonts w:ascii="Arial" w:hAnsi="Arial" w:cs="Arial"/>
          <w:b/>
          <w:sz w:val="23"/>
          <w:szCs w:val="23"/>
        </w:rPr>
      </w:pPr>
      <w:r w:rsidRPr="005A7AE8">
        <w:rPr>
          <w:rFonts w:ascii="Arial" w:hAnsi="Arial" w:cs="Arial"/>
          <w:b/>
          <w:sz w:val="23"/>
          <w:szCs w:val="23"/>
          <w:lang w:eastAsia="pl-PL"/>
        </w:rPr>
        <w:t xml:space="preserve">– </w:t>
      </w:r>
      <w:r>
        <w:rPr>
          <w:rFonts w:ascii="Arial" w:hAnsi="Arial" w:cs="Arial"/>
          <w:b/>
          <w:sz w:val="23"/>
          <w:szCs w:val="23"/>
        </w:rPr>
        <w:t xml:space="preserve">Organizacja </w:t>
      </w:r>
      <w:r w:rsidR="00461C45">
        <w:rPr>
          <w:rFonts w:ascii="Arial" w:hAnsi="Arial" w:cs="Arial"/>
          <w:b/>
          <w:sz w:val="23"/>
          <w:szCs w:val="23"/>
        </w:rPr>
        <w:t>wydarzeń popularyzujących naukę</w:t>
      </w:r>
    </w:p>
    <w:p w14:paraId="3EF5B119" w14:textId="77777777" w:rsidR="00461C45" w:rsidRPr="00C6731C" w:rsidRDefault="00461C45" w:rsidP="00461C45">
      <w:pPr>
        <w:spacing w:after="0"/>
        <w:jc w:val="center"/>
        <w:rPr>
          <w:rFonts w:ascii="Arial" w:hAnsi="Arial" w:cs="Arial"/>
          <w:b/>
          <w:sz w:val="23"/>
          <w:szCs w:val="23"/>
          <w:lang w:eastAsia="pl-PL"/>
        </w:rPr>
      </w:pPr>
    </w:p>
    <w:bookmarkEnd w:id="0"/>
    <w:p w14:paraId="7297E4B8" w14:textId="77777777" w:rsidR="00D61B54" w:rsidRDefault="00D61B54" w:rsidP="00D61B54">
      <w:pPr>
        <w:spacing w:after="360"/>
        <w:jc w:val="both"/>
        <w:rPr>
          <w:rStyle w:val="normalchar"/>
          <w:rFonts w:ascii="Arial" w:hAnsi="Arial" w:cs="Arial"/>
          <w:sz w:val="23"/>
          <w:szCs w:val="23"/>
        </w:rPr>
      </w:pPr>
      <w:r w:rsidRPr="00053326">
        <w:rPr>
          <w:rStyle w:val="normalchar"/>
          <w:rFonts w:ascii="Arial" w:hAnsi="Arial" w:cs="Arial"/>
          <w:sz w:val="23"/>
          <w:szCs w:val="23"/>
        </w:rPr>
        <w:t>Na podstawie art. 41 ust. 1 ustawy z dnia 5 czerwca 1998 r. o samorządzie województwa 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poz.</w:t>
      </w:r>
      <w:r>
        <w:rPr>
          <w:rStyle w:val="normalchar"/>
          <w:rFonts w:ascii="Arial" w:hAnsi="Arial" w:cs="Arial"/>
          <w:sz w:val="23"/>
          <w:szCs w:val="23"/>
        </w:rPr>
        <w:t xml:space="preserve"> 2094 </w:t>
      </w:r>
      <w:proofErr w:type="spellStart"/>
      <w:r>
        <w:rPr>
          <w:rStyle w:val="normalchar"/>
          <w:rFonts w:ascii="Arial" w:hAnsi="Arial" w:cs="Arial"/>
          <w:sz w:val="23"/>
          <w:szCs w:val="23"/>
        </w:rPr>
        <w:t>t.j</w:t>
      </w:r>
      <w:proofErr w:type="spellEnd"/>
      <w:r>
        <w:rPr>
          <w:rStyle w:val="normalchar"/>
          <w:rFonts w:ascii="Arial" w:hAnsi="Arial" w:cs="Arial"/>
          <w:sz w:val="23"/>
          <w:szCs w:val="23"/>
        </w:rPr>
        <w:t>.</w:t>
      </w:r>
      <w:r w:rsidRPr="00053326">
        <w:rPr>
          <w:rStyle w:val="normalchar"/>
          <w:rFonts w:ascii="Arial" w:hAnsi="Arial" w:cs="Arial"/>
          <w:sz w:val="23"/>
          <w:szCs w:val="23"/>
        </w:rPr>
        <w:t>), art. 15 ust. 2a-2f ustawy z dnia z dnia 24 kwietnia 2003 r. o działalności pożytku publicznego i o wolontariacie (Dz. U. z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r., poz. </w:t>
      </w:r>
      <w:r>
        <w:rPr>
          <w:rStyle w:val="normalchar"/>
          <w:rFonts w:ascii="Arial" w:hAnsi="Arial" w:cs="Arial"/>
          <w:sz w:val="23"/>
          <w:szCs w:val="23"/>
        </w:rPr>
        <w:t xml:space="preserve">1327 z </w:t>
      </w:r>
      <w:proofErr w:type="spellStart"/>
      <w:r>
        <w:rPr>
          <w:rStyle w:val="normalchar"/>
          <w:rFonts w:ascii="Arial" w:hAnsi="Arial" w:cs="Arial"/>
          <w:sz w:val="23"/>
          <w:szCs w:val="23"/>
        </w:rPr>
        <w:t>późn</w:t>
      </w:r>
      <w:proofErr w:type="spellEnd"/>
      <w:r>
        <w:rPr>
          <w:rStyle w:val="normalchar"/>
          <w:rFonts w:ascii="Arial" w:hAnsi="Arial" w:cs="Arial"/>
          <w:sz w:val="23"/>
          <w:szCs w:val="23"/>
        </w:rPr>
        <w:t>. zm.</w:t>
      </w:r>
      <w:r w:rsidRPr="00053326">
        <w:rPr>
          <w:rStyle w:val="normalchar"/>
          <w:rFonts w:ascii="Arial" w:hAnsi="Arial" w:cs="Arial"/>
          <w:sz w:val="23"/>
          <w:szCs w:val="23"/>
        </w:rPr>
        <w:t>), a także zgodnie z Rozdziałem XIII Programu współpracy samorządu Województwa Podkarpackiego z organizacjami pozarządowymi i innymi podmiotami prowadzącymi działalność pożytku publicznego na rok 202</w:t>
      </w:r>
      <w:r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stanowiącego załącznik do Uchwały Nr </w:t>
      </w:r>
      <w:r>
        <w:rPr>
          <w:rStyle w:val="normalchar"/>
          <w:rFonts w:ascii="Arial" w:hAnsi="Arial" w:cs="Arial"/>
          <w:sz w:val="23"/>
          <w:szCs w:val="23"/>
        </w:rPr>
        <w:t>LVI</w:t>
      </w:r>
      <w:r w:rsidRPr="00053326">
        <w:rPr>
          <w:rStyle w:val="normalchar"/>
          <w:rFonts w:ascii="Arial" w:hAnsi="Arial" w:cs="Arial"/>
          <w:sz w:val="23"/>
          <w:szCs w:val="23"/>
        </w:rPr>
        <w:t>/</w:t>
      </w:r>
      <w:r>
        <w:rPr>
          <w:rStyle w:val="normalchar"/>
          <w:rFonts w:ascii="Arial" w:hAnsi="Arial" w:cs="Arial"/>
          <w:sz w:val="23"/>
          <w:szCs w:val="23"/>
        </w:rPr>
        <w:t>968</w:t>
      </w:r>
      <w:r w:rsidRPr="00053326">
        <w:rPr>
          <w:rStyle w:val="normalchar"/>
          <w:rFonts w:ascii="Arial" w:hAnsi="Arial" w:cs="Arial"/>
          <w:sz w:val="23"/>
          <w:szCs w:val="23"/>
        </w:rPr>
        <w:t>/2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 Sejmiku Województwa Podkarpackiego z dnia 2</w:t>
      </w:r>
      <w:r>
        <w:rPr>
          <w:rStyle w:val="normalchar"/>
          <w:rFonts w:ascii="Arial" w:hAnsi="Arial" w:cs="Arial"/>
          <w:sz w:val="23"/>
          <w:szCs w:val="23"/>
        </w:rPr>
        <w:t>8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</w:t>
      </w:r>
      <w:r>
        <w:rPr>
          <w:rStyle w:val="normalchar"/>
          <w:rFonts w:ascii="Arial" w:hAnsi="Arial" w:cs="Arial"/>
          <w:sz w:val="23"/>
          <w:szCs w:val="23"/>
        </w:rPr>
        <w:t>grudnia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202</w:t>
      </w:r>
      <w:r>
        <w:rPr>
          <w:rStyle w:val="normalchar"/>
          <w:rFonts w:ascii="Arial" w:hAnsi="Arial" w:cs="Arial"/>
          <w:sz w:val="23"/>
          <w:szCs w:val="23"/>
        </w:rPr>
        <w:t>2</w:t>
      </w:r>
      <w:r w:rsidRPr="00053326">
        <w:rPr>
          <w:rStyle w:val="normalchar"/>
          <w:rFonts w:ascii="Arial" w:hAnsi="Arial" w:cs="Arial"/>
          <w:sz w:val="23"/>
          <w:szCs w:val="23"/>
        </w:rPr>
        <w:t xml:space="preserve"> r. </w:t>
      </w:r>
      <w:r w:rsidRPr="00053326">
        <w:rPr>
          <w:rStyle w:val="normalchar"/>
          <w:rFonts w:ascii="Arial" w:hAnsi="Arial" w:cs="Arial"/>
          <w:sz w:val="23"/>
          <w:szCs w:val="23"/>
        </w:rPr>
        <w:br/>
        <w:t xml:space="preserve">w sprawie Programu współpracy Samorządu Województwa Podkarpackiego </w:t>
      </w:r>
      <w:r w:rsidRPr="00053326">
        <w:rPr>
          <w:rStyle w:val="normalchar"/>
          <w:rFonts w:ascii="Arial" w:hAnsi="Arial" w:cs="Arial"/>
          <w:sz w:val="23"/>
          <w:szCs w:val="23"/>
        </w:rPr>
        <w:br/>
        <w:t>z organizacjami pozarządowymi i innymi podmiotami prowadzącymi działalność pożytku publicznego na rok 202</w:t>
      </w:r>
      <w:r>
        <w:rPr>
          <w:rStyle w:val="normalchar"/>
          <w:rFonts w:ascii="Arial" w:hAnsi="Arial" w:cs="Arial"/>
          <w:sz w:val="23"/>
          <w:szCs w:val="23"/>
        </w:rPr>
        <w:t>3</w:t>
      </w:r>
      <w:r w:rsidRPr="00053326">
        <w:rPr>
          <w:rStyle w:val="normalchar"/>
          <w:rFonts w:ascii="Arial" w:hAnsi="Arial" w:cs="Arial"/>
          <w:sz w:val="23"/>
          <w:szCs w:val="23"/>
        </w:rPr>
        <w:t>, zwanego dalej „Programem”,</w:t>
      </w:r>
    </w:p>
    <w:p w14:paraId="482E627A" w14:textId="77777777" w:rsidR="00D61B54" w:rsidRPr="00053326" w:rsidRDefault="00D61B54" w:rsidP="00D61B54">
      <w:pPr>
        <w:spacing w:after="0"/>
        <w:jc w:val="center"/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Zarząd Województwa Podkarpackiego w Rzeszowie</w:t>
      </w:r>
    </w:p>
    <w:p w14:paraId="3684B112" w14:textId="77777777" w:rsidR="00D61B54" w:rsidRPr="00C37A66" w:rsidRDefault="00D61B54" w:rsidP="00903F17">
      <w:pPr>
        <w:spacing w:after="240"/>
        <w:jc w:val="center"/>
        <w:rPr>
          <w:rStyle w:val="normalchar"/>
        </w:rPr>
      </w:pPr>
      <w:r w:rsidRPr="00053326">
        <w:rPr>
          <w:rStyle w:val="normalchar"/>
          <w:rFonts w:ascii="Arial" w:hAnsi="Arial" w:cs="Arial"/>
          <w:b/>
          <w:bCs/>
          <w:sz w:val="23"/>
          <w:szCs w:val="23"/>
        </w:rPr>
        <w:t>uchwala, co następuje</w:t>
      </w:r>
    </w:p>
    <w:p w14:paraId="1B89D5B6" w14:textId="77777777" w:rsidR="00D61B54" w:rsidRPr="00C6731C" w:rsidRDefault="00D61B54" w:rsidP="00903F17">
      <w:pPr>
        <w:pStyle w:val="Nagwek2"/>
        <w:spacing w:before="0" w:after="120"/>
        <w:jc w:val="center"/>
      </w:pPr>
      <w:r w:rsidRPr="00AE1D3B">
        <w:rPr>
          <w:rStyle w:val="normalchar"/>
          <w:rFonts w:ascii="Arial" w:hAnsi="Arial" w:cs="Arial"/>
          <w:b/>
          <w:bCs/>
          <w:color w:val="auto"/>
          <w:sz w:val="23"/>
          <w:szCs w:val="23"/>
        </w:rPr>
        <w:t>§ 1</w:t>
      </w:r>
    </w:p>
    <w:p w14:paraId="11D85640" w14:textId="77777777" w:rsidR="00616132" w:rsidRDefault="00C818E7" w:rsidP="00C818E7">
      <w:pPr>
        <w:jc w:val="both"/>
        <w:rPr>
          <w:rFonts w:ascii="Arial" w:hAnsi="Arial" w:cs="Arial"/>
          <w:iCs/>
          <w:sz w:val="23"/>
          <w:szCs w:val="23"/>
        </w:rPr>
      </w:pPr>
      <w:r w:rsidRPr="00C818E7">
        <w:rPr>
          <w:rFonts w:ascii="Arial" w:hAnsi="Arial" w:cs="Arial"/>
          <w:sz w:val="23"/>
          <w:szCs w:val="23"/>
        </w:rPr>
        <w:t xml:space="preserve">W załączniku do Uchwały Nr 506/10617/23 Zarządu Województwa Podkarpackiego </w:t>
      </w:r>
      <w:r w:rsidRPr="00C818E7">
        <w:rPr>
          <w:rFonts w:ascii="Arial" w:hAnsi="Arial" w:cs="Arial"/>
          <w:sz w:val="23"/>
          <w:szCs w:val="23"/>
        </w:rPr>
        <w:br/>
        <w:t>w Rzeszowie z dnia 18 lipca 2023 r.</w:t>
      </w:r>
      <w:r w:rsidRPr="00C818E7">
        <w:rPr>
          <w:rFonts w:ascii="Arial" w:hAnsi="Arial" w:cs="Arial"/>
          <w:b/>
          <w:sz w:val="23"/>
          <w:szCs w:val="23"/>
        </w:rPr>
        <w:t xml:space="preserve"> </w:t>
      </w:r>
      <w:r w:rsidRPr="00C818E7">
        <w:rPr>
          <w:rFonts w:ascii="Arial" w:hAnsi="Arial" w:cs="Arial"/>
          <w:sz w:val="23"/>
          <w:szCs w:val="23"/>
        </w:rPr>
        <w:t xml:space="preserve">w </w:t>
      </w:r>
      <w:r w:rsidRPr="00C818E7">
        <w:rPr>
          <w:rFonts w:ascii="Arial" w:hAnsi="Arial" w:cs="Arial"/>
          <w:iCs/>
          <w:sz w:val="23"/>
          <w:szCs w:val="23"/>
        </w:rPr>
        <w:t xml:space="preserve">sprawie powołania Komisji konkursowej </w:t>
      </w:r>
      <w:bookmarkStart w:id="1" w:name="_Hlk142568309"/>
      <w:r w:rsidRPr="00C818E7">
        <w:rPr>
          <w:rFonts w:ascii="Arial" w:hAnsi="Arial" w:cs="Arial"/>
          <w:iCs/>
          <w:sz w:val="23"/>
          <w:szCs w:val="23"/>
        </w:rPr>
        <w:t>do opiniowania ofert złożonych w ramach otwartego konkursu ofert na realizację zadań publicznych Województwa Podkarpackiego w dziedzinie nauki w 2023 r. pn. Organizacja wydarzeń popularyzujących nauk</w:t>
      </w:r>
      <w:bookmarkEnd w:id="1"/>
      <w:r w:rsidR="00616132">
        <w:rPr>
          <w:rFonts w:ascii="Arial" w:hAnsi="Arial" w:cs="Arial"/>
          <w:iCs/>
          <w:sz w:val="23"/>
          <w:szCs w:val="23"/>
        </w:rPr>
        <w:t>:</w:t>
      </w:r>
    </w:p>
    <w:p w14:paraId="33719265" w14:textId="77777777" w:rsidR="00C818E7" w:rsidRPr="00D377F4" w:rsidRDefault="00616132" w:rsidP="00D377F4">
      <w:pPr>
        <w:pStyle w:val="Akapitzlist"/>
        <w:numPr>
          <w:ilvl w:val="0"/>
          <w:numId w:val="10"/>
        </w:numPr>
        <w:ind w:left="360"/>
        <w:jc w:val="both"/>
        <w:rPr>
          <w:rFonts w:ascii="Arial" w:hAnsi="Arial" w:cs="Arial"/>
          <w:iCs/>
          <w:sz w:val="23"/>
          <w:szCs w:val="23"/>
        </w:rPr>
      </w:pPr>
      <w:r w:rsidRPr="00D377F4">
        <w:rPr>
          <w:rFonts w:ascii="Arial" w:hAnsi="Arial" w:cs="Arial"/>
          <w:iCs/>
          <w:sz w:val="23"/>
          <w:szCs w:val="23"/>
        </w:rPr>
        <w:t>Z</w:t>
      </w:r>
      <w:r w:rsidR="00C818E7" w:rsidRPr="00D377F4">
        <w:rPr>
          <w:rFonts w:ascii="Arial" w:hAnsi="Arial" w:cs="Arial"/>
          <w:iCs/>
          <w:sz w:val="23"/>
          <w:szCs w:val="23"/>
        </w:rPr>
        <w:t>mienia się pkt. 1), który otrzymuje następujące brzmienie:</w:t>
      </w:r>
    </w:p>
    <w:p w14:paraId="2709E890" w14:textId="77777777" w:rsidR="00616132" w:rsidRPr="00D377F4" w:rsidRDefault="00C818E7" w:rsidP="00D377F4">
      <w:pPr>
        <w:numPr>
          <w:ilvl w:val="0"/>
          <w:numId w:val="9"/>
        </w:numPr>
        <w:contextualSpacing/>
        <w:jc w:val="both"/>
        <w:rPr>
          <w:rFonts w:ascii="Arial" w:hAnsi="Arial" w:cs="Arial"/>
          <w:sz w:val="23"/>
          <w:szCs w:val="23"/>
        </w:rPr>
      </w:pPr>
      <w:r w:rsidRPr="00C818E7">
        <w:rPr>
          <w:rFonts w:ascii="Arial" w:hAnsi="Arial" w:cs="Arial"/>
          <w:sz w:val="23"/>
          <w:szCs w:val="23"/>
        </w:rPr>
        <w:t xml:space="preserve">pani Barbara Pelczar-Białek, Dyrektor Departamentu Edukacji, Nauki i Sportu Urzędu Marszałkowskiego Województwa Podkarpackiego w Rzeszowie – przewodnicząca komisji. </w:t>
      </w:r>
    </w:p>
    <w:p w14:paraId="422B94CF" w14:textId="77777777" w:rsidR="00616132" w:rsidRPr="00D377F4" w:rsidRDefault="00616132" w:rsidP="00D377F4">
      <w:pPr>
        <w:pStyle w:val="Akapitzlist"/>
        <w:numPr>
          <w:ilvl w:val="0"/>
          <w:numId w:val="10"/>
        </w:numPr>
        <w:ind w:left="360"/>
        <w:jc w:val="both"/>
        <w:rPr>
          <w:rFonts w:ascii="Arial" w:hAnsi="Arial" w:cs="Arial"/>
          <w:sz w:val="23"/>
          <w:szCs w:val="23"/>
        </w:rPr>
      </w:pPr>
      <w:r w:rsidRPr="00D377F4">
        <w:rPr>
          <w:rFonts w:ascii="Arial" w:hAnsi="Arial" w:cs="Arial"/>
          <w:sz w:val="23"/>
          <w:szCs w:val="23"/>
        </w:rPr>
        <w:t xml:space="preserve"> Dodaje </w:t>
      </w:r>
      <w:r w:rsidR="004D32C5">
        <w:rPr>
          <w:rFonts w:ascii="Arial" w:hAnsi="Arial" w:cs="Arial"/>
          <w:sz w:val="23"/>
          <w:szCs w:val="23"/>
        </w:rPr>
        <w:t xml:space="preserve">się </w:t>
      </w:r>
      <w:r w:rsidRPr="00D377F4">
        <w:rPr>
          <w:rFonts w:ascii="Arial" w:hAnsi="Arial" w:cs="Arial"/>
          <w:sz w:val="23"/>
          <w:szCs w:val="23"/>
        </w:rPr>
        <w:t>pkt. 6) pan Waldemar Szumny, główny specjalista w Kancelarii Zarządu –  członek komisji</w:t>
      </w:r>
      <w:r w:rsidR="00903F17">
        <w:rPr>
          <w:rFonts w:ascii="Arial" w:hAnsi="Arial" w:cs="Arial"/>
          <w:sz w:val="23"/>
          <w:szCs w:val="23"/>
        </w:rPr>
        <w:t>.</w:t>
      </w:r>
    </w:p>
    <w:p w14:paraId="1CF8A164" w14:textId="77777777" w:rsidR="00C818E7" w:rsidRPr="00903F17" w:rsidRDefault="00C818E7" w:rsidP="00903F17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903F17">
        <w:rPr>
          <w:rFonts w:ascii="Arial" w:hAnsi="Arial" w:cs="Arial"/>
          <w:b/>
          <w:color w:val="auto"/>
          <w:sz w:val="23"/>
          <w:szCs w:val="23"/>
        </w:rPr>
        <w:t>§ 2</w:t>
      </w:r>
    </w:p>
    <w:p w14:paraId="09544B27" w14:textId="77777777" w:rsidR="00C818E7" w:rsidRPr="00C818E7" w:rsidRDefault="00C818E7" w:rsidP="00C818E7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  <w:r w:rsidRPr="00C818E7">
        <w:rPr>
          <w:rFonts w:ascii="Arial" w:eastAsia="Times New Roman" w:hAnsi="Arial" w:cs="Arial"/>
          <w:bCs/>
          <w:sz w:val="23"/>
          <w:szCs w:val="23"/>
          <w:lang w:eastAsia="pl-PL"/>
        </w:rPr>
        <w:t>Wykonanie uchwały powierza się Dyrektorowi Departamentu Edukacji, Nauki i Sportu.</w:t>
      </w:r>
    </w:p>
    <w:p w14:paraId="01D3D823" w14:textId="77777777" w:rsidR="00C818E7" w:rsidRPr="00C818E7" w:rsidRDefault="00C818E7" w:rsidP="00C818E7">
      <w:pPr>
        <w:spacing w:after="0" w:line="240" w:lineRule="auto"/>
        <w:ind w:right="141"/>
        <w:jc w:val="both"/>
        <w:rPr>
          <w:rFonts w:ascii="Arial" w:eastAsia="Times New Roman" w:hAnsi="Arial" w:cs="Arial"/>
          <w:bCs/>
          <w:sz w:val="23"/>
          <w:szCs w:val="23"/>
          <w:lang w:eastAsia="pl-PL"/>
        </w:rPr>
      </w:pPr>
    </w:p>
    <w:p w14:paraId="37175656" w14:textId="77777777" w:rsidR="00C818E7" w:rsidRPr="00903F17" w:rsidRDefault="00C818E7" w:rsidP="00903F17">
      <w:pPr>
        <w:pStyle w:val="Nagwek2"/>
        <w:jc w:val="center"/>
        <w:rPr>
          <w:rFonts w:ascii="Arial" w:hAnsi="Arial" w:cs="Arial"/>
          <w:b/>
          <w:color w:val="auto"/>
          <w:sz w:val="23"/>
          <w:szCs w:val="23"/>
        </w:rPr>
      </w:pPr>
      <w:r w:rsidRPr="00903F17">
        <w:rPr>
          <w:rFonts w:ascii="Arial" w:hAnsi="Arial" w:cs="Arial"/>
          <w:b/>
          <w:color w:val="auto"/>
          <w:sz w:val="23"/>
          <w:szCs w:val="23"/>
        </w:rPr>
        <w:t xml:space="preserve">§ </w:t>
      </w:r>
      <w:r w:rsidR="004D32C5" w:rsidRPr="00903F17">
        <w:rPr>
          <w:rFonts w:ascii="Arial" w:hAnsi="Arial" w:cs="Arial"/>
          <w:b/>
          <w:color w:val="auto"/>
          <w:sz w:val="23"/>
          <w:szCs w:val="23"/>
        </w:rPr>
        <w:t>3</w:t>
      </w:r>
    </w:p>
    <w:p w14:paraId="4B0B9B66" w14:textId="175579EA" w:rsidR="00C465E5" w:rsidRDefault="00C818E7" w:rsidP="00C465E5">
      <w:pPr>
        <w:spacing w:after="0" w:line="240" w:lineRule="auto"/>
        <w:rPr>
          <w:rFonts w:ascii="Arial" w:eastAsiaTheme="majorEastAsia" w:hAnsi="Arial" w:cs="Arial"/>
          <w:b/>
          <w:sz w:val="24"/>
          <w:szCs w:val="24"/>
        </w:rPr>
      </w:pPr>
      <w:r w:rsidRPr="00C818E7">
        <w:rPr>
          <w:rFonts w:ascii="Arial" w:hAnsi="Arial" w:cs="Arial"/>
          <w:sz w:val="23"/>
          <w:szCs w:val="23"/>
        </w:rPr>
        <w:t>Uchwała wchodzi w życie z dniem podjęcia.</w:t>
      </w:r>
      <w:r>
        <w:rPr>
          <w:rFonts w:ascii="Arial" w:eastAsiaTheme="majorEastAsia" w:hAnsi="Arial" w:cs="Arial"/>
          <w:b/>
          <w:sz w:val="24"/>
          <w:szCs w:val="24"/>
        </w:rPr>
        <w:t xml:space="preserve"> </w:t>
      </w:r>
    </w:p>
    <w:p w14:paraId="73C8CB5A" w14:textId="77777777" w:rsidR="00C465E5" w:rsidRPr="00F66A98" w:rsidRDefault="00C465E5" w:rsidP="00C465E5">
      <w:pPr>
        <w:spacing w:after="0"/>
        <w:rPr>
          <w:rFonts w:ascii="Arial" w:eastAsia="Calibri" w:hAnsi="Arial" w:cs="Arial"/>
          <w:sz w:val="23"/>
          <w:szCs w:val="23"/>
        </w:rPr>
      </w:pPr>
      <w:bookmarkStart w:id="2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92E3813" w14:textId="77777777" w:rsidR="00C465E5" w:rsidRPr="00F66A98" w:rsidRDefault="00C465E5" w:rsidP="00C465E5">
      <w:pPr>
        <w:spacing w:after="0"/>
        <w:rPr>
          <w:rFonts w:ascii="Arial" w:eastAsiaTheme="minorEastAsia" w:hAnsi="Arial" w:cs="Arial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481FB5EF" w14:textId="77777777" w:rsidR="00C465E5" w:rsidRDefault="00C465E5" w:rsidP="00804992">
      <w:pPr>
        <w:spacing w:after="12000" w:line="23" w:lineRule="atLeast"/>
        <w:rPr>
          <w:rFonts w:ascii="Arial" w:eastAsiaTheme="majorEastAsia" w:hAnsi="Arial" w:cs="Arial"/>
          <w:b/>
          <w:sz w:val="24"/>
          <w:szCs w:val="24"/>
        </w:rPr>
      </w:pPr>
    </w:p>
    <w:sectPr w:rsidR="00C465E5" w:rsidSect="00C465E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8861" w14:textId="77777777" w:rsidR="00D2409C" w:rsidRDefault="00D2409C" w:rsidP="00C818E7">
      <w:pPr>
        <w:spacing w:after="0" w:line="240" w:lineRule="auto"/>
      </w:pPr>
      <w:r>
        <w:separator/>
      </w:r>
    </w:p>
  </w:endnote>
  <w:endnote w:type="continuationSeparator" w:id="0">
    <w:p w14:paraId="6F84F2A8" w14:textId="77777777" w:rsidR="00D2409C" w:rsidRDefault="00D2409C" w:rsidP="00C8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3E15" w14:textId="77777777" w:rsidR="00D2409C" w:rsidRDefault="00D2409C" w:rsidP="00C818E7">
      <w:pPr>
        <w:spacing w:after="0" w:line="240" w:lineRule="auto"/>
      </w:pPr>
      <w:r>
        <w:separator/>
      </w:r>
    </w:p>
  </w:footnote>
  <w:footnote w:type="continuationSeparator" w:id="0">
    <w:p w14:paraId="7EBAFC02" w14:textId="77777777" w:rsidR="00D2409C" w:rsidRDefault="00D2409C" w:rsidP="00C81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40CDA"/>
    <w:multiLevelType w:val="hybridMultilevel"/>
    <w:tmpl w:val="75A4A1A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3B34F7B"/>
    <w:multiLevelType w:val="hybridMultilevel"/>
    <w:tmpl w:val="D11CD5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65EF9"/>
    <w:multiLevelType w:val="hybridMultilevel"/>
    <w:tmpl w:val="7780C6F0"/>
    <w:lvl w:ilvl="0" w:tplc="919488F4">
      <w:start w:val="1"/>
      <w:numFmt w:val="decimal"/>
      <w:lvlText w:val="%1)"/>
      <w:lvlJc w:val="left"/>
      <w:pPr>
        <w:ind w:left="99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18" w:hanging="360"/>
      </w:pPr>
    </w:lvl>
    <w:lvl w:ilvl="2" w:tplc="0415001B">
      <w:start w:val="1"/>
      <w:numFmt w:val="lowerRoman"/>
      <w:lvlText w:val="%3."/>
      <w:lvlJc w:val="right"/>
      <w:pPr>
        <w:ind w:left="2438" w:hanging="180"/>
      </w:pPr>
    </w:lvl>
    <w:lvl w:ilvl="3" w:tplc="0415000F">
      <w:start w:val="1"/>
      <w:numFmt w:val="decimal"/>
      <w:lvlText w:val="%4."/>
      <w:lvlJc w:val="left"/>
      <w:pPr>
        <w:ind w:left="3158" w:hanging="360"/>
      </w:pPr>
    </w:lvl>
    <w:lvl w:ilvl="4" w:tplc="04150019">
      <w:start w:val="1"/>
      <w:numFmt w:val="lowerLetter"/>
      <w:lvlText w:val="%5."/>
      <w:lvlJc w:val="left"/>
      <w:pPr>
        <w:ind w:left="3878" w:hanging="360"/>
      </w:pPr>
    </w:lvl>
    <w:lvl w:ilvl="5" w:tplc="0415001B">
      <w:start w:val="1"/>
      <w:numFmt w:val="lowerRoman"/>
      <w:lvlText w:val="%6."/>
      <w:lvlJc w:val="right"/>
      <w:pPr>
        <w:ind w:left="4598" w:hanging="180"/>
      </w:pPr>
    </w:lvl>
    <w:lvl w:ilvl="6" w:tplc="0415000F">
      <w:start w:val="1"/>
      <w:numFmt w:val="decimal"/>
      <w:lvlText w:val="%7."/>
      <w:lvlJc w:val="left"/>
      <w:pPr>
        <w:ind w:left="5318" w:hanging="360"/>
      </w:pPr>
    </w:lvl>
    <w:lvl w:ilvl="7" w:tplc="04150019">
      <w:start w:val="1"/>
      <w:numFmt w:val="lowerLetter"/>
      <w:lvlText w:val="%8."/>
      <w:lvlJc w:val="left"/>
      <w:pPr>
        <w:ind w:left="6038" w:hanging="360"/>
      </w:pPr>
    </w:lvl>
    <w:lvl w:ilvl="8" w:tplc="0415001B">
      <w:start w:val="1"/>
      <w:numFmt w:val="lowerRoman"/>
      <w:lvlText w:val="%9."/>
      <w:lvlJc w:val="right"/>
      <w:pPr>
        <w:ind w:left="6758" w:hanging="180"/>
      </w:pPr>
    </w:lvl>
  </w:abstractNum>
  <w:abstractNum w:abstractNumId="3" w15:restartNumberingAfterBreak="0">
    <w:nsid w:val="3F9F0412"/>
    <w:multiLevelType w:val="hybridMultilevel"/>
    <w:tmpl w:val="C38C5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4AE5"/>
    <w:multiLevelType w:val="hybridMultilevel"/>
    <w:tmpl w:val="B8DEBB74"/>
    <w:lvl w:ilvl="0" w:tplc="C170A06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C2445D1"/>
    <w:multiLevelType w:val="hybridMultilevel"/>
    <w:tmpl w:val="91223A48"/>
    <w:lvl w:ilvl="0" w:tplc="38CE967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87E6D"/>
    <w:multiLevelType w:val="hybridMultilevel"/>
    <w:tmpl w:val="477CF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1E73"/>
    <w:multiLevelType w:val="hybridMultilevel"/>
    <w:tmpl w:val="5B2893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FC033CE"/>
    <w:multiLevelType w:val="hybridMultilevel"/>
    <w:tmpl w:val="156089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3501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3003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67006372">
    <w:abstractNumId w:val="4"/>
  </w:num>
  <w:num w:numId="4" w16cid:durableId="101269742">
    <w:abstractNumId w:val="1"/>
  </w:num>
  <w:num w:numId="5" w16cid:durableId="1402100159">
    <w:abstractNumId w:val="3"/>
  </w:num>
  <w:num w:numId="6" w16cid:durableId="1658151714">
    <w:abstractNumId w:val="6"/>
  </w:num>
  <w:num w:numId="7" w16cid:durableId="1377658549">
    <w:abstractNumId w:val="5"/>
  </w:num>
  <w:num w:numId="8" w16cid:durableId="361516820">
    <w:abstractNumId w:val="7"/>
  </w:num>
  <w:num w:numId="9" w16cid:durableId="1028481945">
    <w:abstractNumId w:val="8"/>
  </w:num>
  <w:num w:numId="10" w16cid:durableId="191666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54"/>
    <w:rsid w:val="000228D2"/>
    <w:rsid w:val="00097099"/>
    <w:rsid w:val="001B2D5C"/>
    <w:rsid w:val="001D2992"/>
    <w:rsid w:val="00260D4A"/>
    <w:rsid w:val="002868FB"/>
    <w:rsid w:val="003A3EEA"/>
    <w:rsid w:val="003A44D5"/>
    <w:rsid w:val="00461C45"/>
    <w:rsid w:val="004D32C5"/>
    <w:rsid w:val="00522CDF"/>
    <w:rsid w:val="00616132"/>
    <w:rsid w:val="00711699"/>
    <w:rsid w:val="007472AB"/>
    <w:rsid w:val="007A7BC0"/>
    <w:rsid w:val="007D6715"/>
    <w:rsid w:val="00804992"/>
    <w:rsid w:val="00845684"/>
    <w:rsid w:val="00897366"/>
    <w:rsid w:val="00903F17"/>
    <w:rsid w:val="0092157F"/>
    <w:rsid w:val="00946952"/>
    <w:rsid w:val="00A71E3D"/>
    <w:rsid w:val="00C02711"/>
    <w:rsid w:val="00C465E5"/>
    <w:rsid w:val="00C818E7"/>
    <w:rsid w:val="00D2294E"/>
    <w:rsid w:val="00D2409C"/>
    <w:rsid w:val="00D377F4"/>
    <w:rsid w:val="00D61B54"/>
    <w:rsid w:val="00D62B93"/>
    <w:rsid w:val="00D9078C"/>
    <w:rsid w:val="00DA5C46"/>
    <w:rsid w:val="00E24033"/>
    <w:rsid w:val="00E4477E"/>
    <w:rsid w:val="00E61E30"/>
    <w:rsid w:val="00EF132E"/>
    <w:rsid w:val="00F9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E4D3"/>
  <w15:chartTrackingRefBased/>
  <w15:docId w15:val="{51CB0571-B9B2-4754-81A5-439E291A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B5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61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1B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1B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61B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61B54"/>
    <w:pPr>
      <w:ind w:left="720"/>
      <w:contextualSpacing/>
    </w:pPr>
  </w:style>
  <w:style w:type="paragraph" w:customStyle="1" w:styleId="Normalny1">
    <w:name w:val="Normalny1"/>
    <w:basedOn w:val="Normalny"/>
    <w:uiPriority w:val="99"/>
    <w:semiHidden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0020paragraph">
    <w:name w:val="list_0020paragraph"/>
    <w:basedOn w:val="Normalny"/>
    <w:uiPriority w:val="99"/>
    <w:semiHidden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61B54"/>
  </w:style>
  <w:style w:type="character" w:customStyle="1" w:styleId="list0020paragraphchar">
    <w:name w:val="list_0020paragraph__char"/>
    <w:basedOn w:val="Domylnaczcionkaakapitu"/>
    <w:rsid w:val="00D61B5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868FB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868FB"/>
  </w:style>
  <w:style w:type="paragraph" w:styleId="Tekstpodstawowy2">
    <w:name w:val="Body Text 2"/>
    <w:basedOn w:val="Normalny"/>
    <w:link w:val="Tekstpodstawowy2Znak"/>
    <w:uiPriority w:val="99"/>
    <w:unhideWhenUsed/>
    <w:rsid w:val="002868FB"/>
    <w:pPr>
      <w:spacing w:after="120" w:line="480" w:lineRule="auto"/>
      <w:jc w:val="center"/>
    </w:pPr>
    <w:rPr>
      <w:rFonts w:ascii="Calibri" w:eastAsia="Calibri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68FB"/>
    <w:rPr>
      <w:rFonts w:ascii="Calibri" w:eastAsia="Calibri" w:hAnsi="Calibri" w:cs="Times New Roman"/>
      <w:lang w:eastAsia="pl-PL"/>
    </w:rPr>
  </w:style>
  <w:style w:type="paragraph" w:customStyle="1" w:styleId="Styl3">
    <w:name w:val="Styl3"/>
    <w:basedOn w:val="Nagwek1"/>
    <w:qFormat/>
    <w:rsid w:val="003A3EEA"/>
    <w:pPr>
      <w:spacing w:before="480"/>
      <w:jc w:val="center"/>
    </w:pPr>
    <w:rPr>
      <w:rFonts w:ascii="Arial" w:hAnsi="Arial"/>
      <w:b/>
      <w:bCs/>
      <w:color w:val="auto"/>
      <w:sz w:val="23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8E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8E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B5D4-DB6C-4E3E-8827-055FF3E74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zmieniająca uchwałę w sprawie powołania Komisji konkursowej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515_10828_23</dc:title>
  <dc:subject/>
  <dc:creator>Urban Justyna</dc:creator>
  <cp:keywords/>
  <dc:description/>
  <cp:lastModifiedBy>.</cp:lastModifiedBy>
  <cp:revision>6</cp:revision>
  <cp:lastPrinted>2023-08-16T10:20:00Z</cp:lastPrinted>
  <dcterms:created xsi:type="dcterms:W3CDTF">2023-08-11T12:25:00Z</dcterms:created>
  <dcterms:modified xsi:type="dcterms:W3CDTF">2023-08-21T10:50:00Z</dcterms:modified>
</cp:coreProperties>
</file>