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9A2A" w14:textId="6F6492D1" w:rsidR="00A73692" w:rsidRDefault="00A73692" w:rsidP="003E40A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12400755"/>
      <w:r w:rsidRPr="00A7369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27</w:t>
      </w:r>
      <w:r w:rsidRPr="00A7369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E06D2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11070</w:t>
      </w:r>
      <w:r w:rsidRPr="00A7369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A7369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A7369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A7369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736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 września </w:t>
      </w:r>
      <w:r w:rsidRPr="00A736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2F0EE0D5" w14:textId="5E92C432" w:rsidR="003E40A9" w:rsidRPr="006412F3" w:rsidRDefault="003E40A9" w:rsidP="003E40A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bookmarkEnd w:id="0"/>
      <w:r w:rsidR="00EB775D" w:rsidRPr="00EB775D">
        <w:rPr>
          <w:rFonts w:ascii="Arial" w:eastAsia="Times New Roman" w:hAnsi="Arial" w:cs="Arial"/>
          <w:b/>
          <w:sz w:val="24"/>
          <w:szCs w:val="24"/>
          <w:lang w:eastAsia="ar-SA"/>
        </w:rPr>
        <w:t>projektu Strategii Rozwoju Gminy i Miasta Rudnik nad Sanem na lata 2023-2030</w:t>
      </w:r>
    </w:p>
    <w:p w14:paraId="68D40AD7" w14:textId="77777777" w:rsidR="003E40A9" w:rsidRPr="006412F3" w:rsidRDefault="003E40A9" w:rsidP="003E40A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B0D48A" w14:textId="77777777" w:rsidR="003E40A9" w:rsidRPr="006412F3" w:rsidRDefault="003E40A9" w:rsidP="003E40A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7FD68453" w14:textId="77777777" w:rsidR="003E40A9" w:rsidRPr="006412F3" w:rsidRDefault="003E40A9" w:rsidP="003E40A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9F6E51" w14:textId="77777777" w:rsidR="003E40A9" w:rsidRPr="006412F3" w:rsidRDefault="003E40A9" w:rsidP="003E40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76581787" w14:textId="77777777" w:rsidR="003E40A9" w:rsidRPr="006412F3" w:rsidRDefault="003E40A9" w:rsidP="003E40A9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2C8B8AC8" w14:textId="77777777" w:rsidR="003E40A9" w:rsidRPr="006412F3" w:rsidRDefault="003E40A9" w:rsidP="003E40A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0057F480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45790122"/>
      <w:bookmarkEnd w:id="1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="00EB775D" w:rsidRPr="00EB775D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="00EB775D" w:rsidRPr="00EB775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EB775D">
        <w:rPr>
          <w:rFonts w:ascii="Arial" w:eastAsia="Times New Roman" w:hAnsi="Arial" w:cs="Arial"/>
          <w:i/>
          <w:sz w:val="24"/>
          <w:szCs w:val="24"/>
          <w:lang w:eastAsia="ar-SA"/>
        </w:rPr>
        <w:t>i Miasta Rudnik nad Sanem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94B7DCF" w14:textId="77777777" w:rsidR="003E40A9" w:rsidRPr="006412F3" w:rsidRDefault="003E40A9" w:rsidP="003E40A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70264796" w14:textId="77777777" w:rsidR="003E40A9" w:rsidRPr="006412F3" w:rsidRDefault="003E40A9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07954878" w14:textId="77777777" w:rsidR="003E40A9" w:rsidRPr="006412F3" w:rsidRDefault="003E40A9" w:rsidP="003E40A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0509EA8E" w14:textId="77777777" w:rsidR="003E40A9" w:rsidRPr="006412F3" w:rsidRDefault="003E40A9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6877FD96" w14:textId="77777777" w:rsidR="003E40A9" w:rsidRPr="006412F3" w:rsidRDefault="003E40A9" w:rsidP="003E40A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3FCFCB79" w14:textId="77777777" w:rsidR="003E40A9" w:rsidRDefault="003E40A9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075AAE49" w14:textId="77777777" w:rsidR="00673B7B" w:rsidRDefault="00673B7B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6C9A29B" w14:textId="77777777" w:rsidR="00673B7B" w:rsidRPr="0089478E" w:rsidRDefault="00673B7B" w:rsidP="00673B7B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8947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06FD98B" w14:textId="77777777" w:rsidR="00673B7B" w:rsidRPr="0089478E" w:rsidRDefault="00673B7B" w:rsidP="00673B7B">
      <w:pPr>
        <w:spacing w:after="0"/>
        <w:rPr>
          <w:rFonts w:ascii="Arial" w:eastAsiaTheme="minorEastAsia" w:hAnsi="Arial" w:cs="Arial"/>
        </w:rPr>
      </w:pPr>
      <w:r w:rsidRPr="0089478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E3F6D57" w14:textId="77777777" w:rsidR="00673B7B" w:rsidRDefault="00673B7B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902DC84" w14:textId="77777777" w:rsidR="00673B7B" w:rsidRDefault="00673B7B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E483F94" w14:textId="77777777" w:rsidR="00673B7B" w:rsidRPr="006412F3" w:rsidRDefault="00673B7B" w:rsidP="003E40A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673B7B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503F44C5" w14:textId="77777777" w:rsidR="00A73692" w:rsidRPr="00A73692" w:rsidRDefault="00A73692" w:rsidP="00A73692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2729"/>
    </w:p>
    <w:p w14:paraId="263E22B1" w14:textId="74912190" w:rsidR="00A73692" w:rsidRPr="00A73692" w:rsidRDefault="00A73692" w:rsidP="00A7369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bookmarkEnd w:id="3"/>
      <w:r w:rsidRPr="00A73692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27</w:t>
      </w:r>
      <w:r w:rsidRPr="00A73692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E06D29">
        <w:rPr>
          <w:rFonts w:ascii="Arial" w:eastAsia="Times New Roman" w:hAnsi="Arial" w:cs="Arial"/>
          <w:bCs/>
          <w:sz w:val="24"/>
          <w:szCs w:val="24"/>
          <w:lang w:eastAsia="pl-PL"/>
        </w:rPr>
        <w:t>11070</w:t>
      </w:r>
      <w:r w:rsidRPr="00A73692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8C5B412" w14:textId="77777777" w:rsidR="00A73692" w:rsidRPr="00A73692" w:rsidRDefault="00A73692" w:rsidP="00A7369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7369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399F33A" w14:textId="77777777" w:rsidR="00A73692" w:rsidRPr="00A73692" w:rsidRDefault="00A73692" w:rsidP="00A7369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7369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414C600" w14:textId="7B2DC8F4" w:rsidR="00A73692" w:rsidRPr="00A73692" w:rsidRDefault="00A73692" w:rsidP="00A7369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73692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 września </w:t>
      </w:r>
      <w:r w:rsidRPr="00A73692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A7369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09813C59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3DF4D12A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</w:t>
      </w:r>
      <w:r w:rsidR="00EB775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dalej </w:t>
      </w:r>
      <w:proofErr w:type="spellStart"/>
      <w:r w:rsidR="00EB775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="00EB775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Burmistrza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projekt strategii rozwoju gminy przedkładany jest </w:t>
      </w:r>
      <w:r w:rsidR="004A30C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4A30C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 strategii rozwoju województwa.</w:t>
      </w:r>
    </w:p>
    <w:p w14:paraId="7408FFE3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4A30C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4A30C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184D9A2F" w14:textId="77777777" w:rsidR="003E40A9" w:rsidRDefault="003E40A9" w:rsidP="004B0231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</w:t>
      </w:r>
      <w:r w:rsidR="005F24EE" w:rsidRPr="005F24E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ZPF.060.7.2023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dnia </w:t>
      </w:r>
      <w:r w:rsidR="004B02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 września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</w:t>
      </w:r>
      <w:r w:rsidR="004B02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</w:t>
      </w:r>
      <w:r w:rsidR="004B0231" w:rsidRPr="004B02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Waldemar Groc</w:t>
      </w:r>
      <w:r w:rsidR="004B02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howski - </w:t>
      </w:r>
      <w:r w:rsidR="004B0231" w:rsidRPr="004B02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 Gminy i Miasta Rudnik nad Sanem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wystąpił o zaopiniowanie </w:t>
      </w:r>
      <w:r w:rsidR="004B0231" w:rsidRPr="00EB775D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="004B0231" w:rsidRPr="00EB775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4B0231"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4B0231">
        <w:rPr>
          <w:rFonts w:ascii="Arial" w:eastAsia="Times New Roman" w:hAnsi="Arial" w:cs="Arial"/>
          <w:i/>
          <w:sz w:val="24"/>
          <w:szCs w:val="24"/>
          <w:lang w:eastAsia="ar-SA"/>
        </w:rPr>
        <w:t>i Miasta Rudnik nad Sanem na lata 2023-2030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(SRG). Przedmiotowe pismo wraz 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załącznikami wpłynęło do Urzędu Marszałkowskiego Województwa Podkarpackiego w dniu </w:t>
      </w:r>
      <w:r w:rsidR="004B02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 września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7420B425" w14:textId="77777777" w:rsidR="003E40A9" w:rsidRPr="006412F3" w:rsidRDefault="003E40A9" w:rsidP="003E40A9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="004B0231" w:rsidRPr="00EB775D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="004B0231" w:rsidRPr="00EB775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4B0231"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4B0231">
        <w:rPr>
          <w:rFonts w:ascii="Arial" w:eastAsia="Times New Roman" w:hAnsi="Arial" w:cs="Arial"/>
          <w:i/>
          <w:sz w:val="24"/>
          <w:szCs w:val="24"/>
          <w:lang w:eastAsia="ar-SA"/>
        </w:rPr>
        <w:t>i Miasta Rudnik nad Sanem na lata 2023-2030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jest zgodny z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25ABDCB0" w14:textId="77777777" w:rsidR="003E40A9" w:rsidRPr="006412F3" w:rsidRDefault="003E40A9" w:rsidP="00C54DD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4D3E1F7B" w14:textId="77777777" w:rsidR="003E40A9" w:rsidRPr="006412F3" w:rsidRDefault="003E40A9" w:rsidP="00C54DDA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634A9FD4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0231">
        <w:rPr>
          <w:rFonts w:ascii="Arial" w:eastAsia="Times New Roman" w:hAnsi="Arial" w:cs="Arial"/>
          <w:sz w:val="24"/>
          <w:szCs w:val="24"/>
          <w:lang w:eastAsia="pl-PL"/>
        </w:rPr>
        <w:t>1, 2, 3, 4, 5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0E2624E" w14:textId="77777777" w:rsidR="00AF4259" w:rsidRPr="00AF4259" w:rsidRDefault="00AF4259" w:rsidP="00AF425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259">
        <w:rPr>
          <w:rFonts w:ascii="Arial" w:eastAsia="Times New Roman" w:hAnsi="Arial" w:cs="Arial"/>
          <w:sz w:val="24"/>
          <w:szCs w:val="24"/>
          <w:lang w:eastAsia="pl-PL"/>
        </w:rPr>
        <w:t>Priorytet 1.4. Gospodarka cyrkularna (Gospodarka obiegu zamkniętego)</w:t>
      </w:r>
    </w:p>
    <w:p w14:paraId="47E21F74" w14:textId="77777777" w:rsidR="00AF4259" w:rsidRPr="00AF4259" w:rsidRDefault="00AF4259" w:rsidP="00AF4259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 w:rsidRPr="00AF425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8 SRG</w:t>
      </w:r>
    </w:p>
    <w:p w14:paraId="48DD8C2B" w14:textId="77777777" w:rsidR="003E40A9" w:rsidRPr="006412F3" w:rsidRDefault="00C54DDA" w:rsidP="00C54DD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E40A9"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76571E17" w14:textId="77777777" w:rsidR="003E40A9" w:rsidRPr="006412F3" w:rsidRDefault="003E40A9" w:rsidP="00C54DDA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072A5BB5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 w:rsidR="0042299B"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AF4259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F4259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1959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F0CF243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2.3. Kultura i dziedzictwo kulturowe</w:t>
      </w:r>
    </w:p>
    <w:p w14:paraId="2EB6E76E" w14:textId="77777777" w:rsidR="003E40A9" w:rsidRPr="006412F3" w:rsidRDefault="00AF425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3E40A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3E40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operacyjne: 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>2, 4, 10</w:t>
      </w:r>
      <w:r w:rsidR="00854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40A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9D940CD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5E97CA25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 xml:space="preserve">cel operacyjny: 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032C6D6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3702A79B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>cel operacyjny: 11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BE4B10F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F698D2E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>cel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 xml:space="preserve">e operacyjne: 7, 9, 11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F59D395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1416EBF9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>5, 11</w:t>
      </w:r>
      <w:r w:rsidR="00854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E677810" w14:textId="77777777" w:rsidR="003E40A9" w:rsidRPr="006412F3" w:rsidRDefault="00C54DDA" w:rsidP="00C54DD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E40A9"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7275D806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2DED52B2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sz w:val="24"/>
          <w:szCs w:val="24"/>
          <w:lang w:eastAsia="pl-PL"/>
        </w:rPr>
        <w:t>wpisuj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 xml:space="preserve">8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48A3B87" w14:textId="77777777" w:rsidR="0042299B" w:rsidRPr="0042299B" w:rsidRDefault="0042299B" w:rsidP="004229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3.3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Poprawa dostępności komunikacyjnej wewnątrz regionu oraz rozwój transportu publicznego</w:t>
      </w:r>
    </w:p>
    <w:p w14:paraId="461A5ABF" w14:textId="77777777" w:rsidR="0042299B" w:rsidRDefault="0042299B" w:rsidP="0042299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 w:rsidR="00E46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cel</w:t>
      </w:r>
      <w:r w:rsidR="00E46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operacyjne: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46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1, 7, 9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C182DC5" w14:textId="77777777" w:rsidR="0042299B" w:rsidRPr="0042299B" w:rsidRDefault="0042299B" w:rsidP="004229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3.4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Rozwój infrastruktury informacyjno-komunikacyjnej w regionie</w:t>
      </w:r>
    </w:p>
    <w:p w14:paraId="46A0DD58" w14:textId="77777777" w:rsidR="0042299B" w:rsidRPr="006412F3" w:rsidRDefault="0042299B" w:rsidP="0042299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</w:t>
      </w:r>
      <w:r w:rsidR="00E46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46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4585FB3" w14:textId="77777777" w:rsidR="003E40A9" w:rsidRPr="006412F3" w:rsidRDefault="003E40A9" w:rsidP="003E40A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6D5C0AA0" w14:textId="77777777" w:rsidR="003E40A9" w:rsidRDefault="003E40A9" w:rsidP="003E40A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>1, 4, 5, 10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F108997" w14:textId="77777777" w:rsidR="0042299B" w:rsidRPr="0042299B" w:rsidRDefault="0042299B" w:rsidP="004229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3.6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Przeciwdziałanie i minimalizowanie skutków zagrożeń wywołanych czynnikami naturalnym</w:t>
      </w:r>
    </w:p>
    <w:p w14:paraId="387B7498" w14:textId="77777777" w:rsidR="0042299B" w:rsidRPr="006412F3" w:rsidRDefault="0042299B" w:rsidP="0042299B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 wpisuj</w:t>
      </w:r>
      <w:r w:rsidR="00E46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cel</w:t>
      </w:r>
      <w:r w:rsidR="00E46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operacyjne: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46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7, 8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334C61B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4AA0E04F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>6, 8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8CA2320" w14:textId="77777777" w:rsidR="003E40A9" w:rsidRPr="006412F3" w:rsidRDefault="003E40A9" w:rsidP="003E40A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1DB22FBC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229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7DE001C" w14:textId="77777777" w:rsidR="0085439F" w:rsidRDefault="00C54DDA" w:rsidP="00C54DD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E40A9"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7AB71094" w14:textId="77777777" w:rsidR="00E46F36" w:rsidRPr="00E46F36" w:rsidRDefault="00E46F36" w:rsidP="00E46F3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6F36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5C03F8DF" w14:textId="77777777" w:rsidR="00E46F36" w:rsidRDefault="00E46F36" w:rsidP="00E46F36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46F3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7 SRG</w:t>
      </w:r>
    </w:p>
    <w:p w14:paraId="1F6F6DA3" w14:textId="77777777" w:rsidR="00C54DDA" w:rsidRDefault="00C54DDA" w:rsidP="00E46F36">
      <w:pPr>
        <w:suppressAutoHyphens/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0CDCBE7" w14:textId="77777777" w:rsidR="003E40A9" w:rsidRPr="0085439F" w:rsidRDefault="003E40A9" w:rsidP="00E46F36">
      <w:pPr>
        <w:suppressAutoHyphens/>
        <w:spacing w:before="240"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Priorytet 4.2. Planowanie przestrzenne wspierające aktywizację społeczności i aktywizacja obszarów zdegradowanych</w:t>
      </w:r>
    </w:p>
    <w:p w14:paraId="42140D8C" w14:textId="77777777" w:rsidR="0085439F" w:rsidRDefault="00E46F36" w:rsidP="0085439F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46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ytet wpisuje się cel operacyjny</w:t>
      </w:r>
      <w:r w:rsid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3E40A9"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8543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E40A9"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6588948" w14:textId="77777777" w:rsidR="003E40A9" w:rsidRPr="006412F3" w:rsidRDefault="0085439F" w:rsidP="0085439F">
      <w:pPr>
        <w:suppressAutoHyphens/>
        <w:spacing w:before="24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</w:t>
      </w:r>
      <w:r w:rsidR="003E40A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42299B"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5D974554" w14:textId="77777777" w:rsidR="003E40A9" w:rsidRPr="006412F3" w:rsidRDefault="003E40A9" w:rsidP="003E40A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6F3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854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F4B8DDF" w14:textId="77777777" w:rsidR="003E40A9" w:rsidRPr="006412F3" w:rsidRDefault="00C54DDA" w:rsidP="00C54DD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E40A9"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608E5C22" w14:textId="77777777" w:rsidR="003E40A9" w:rsidRDefault="003E40A9" w:rsidP="003E40A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7.3.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Obszary wymagające szc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zególnego wsparcia w kontekście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równoważenia rozwoju</w:t>
      </w:r>
    </w:p>
    <w:p w14:paraId="50716010" w14:textId="77777777" w:rsidR="003E40A9" w:rsidRPr="006412F3" w:rsidRDefault="003E40A9" w:rsidP="003E40A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287F2C3E" w14:textId="77777777" w:rsidR="003E40A9" w:rsidRPr="006412F3" w:rsidRDefault="003E40A9" w:rsidP="003E40A9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="00C54DDA" w:rsidRPr="00C54DDA">
        <w:rPr>
          <w:rFonts w:ascii="Arial" w:eastAsia="Times New Roman" w:hAnsi="Arial" w:cs="Arial"/>
          <w:sz w:val="24"/>
          <w:szCs w:val="24"/>
          <w:lang w:eastAsia="ar-SA"/>
        </w:rPr>
        <w:t>proje</w:t>
      </w:r>
      <w:r w:rsidR="00C54DDA">
        <w:rPr>
          <w:rFonts w:ascii="Arial" w:eastAsia="Times New Roman" w:hAnsi="Arial" w:cs="Arial"/>
          <w:sz w:val="24"/>
          <w:szCs w:val="24"/>
          <w:lang w:eastAsia="ar-SA"/>
        </w:rPr>
        <w:t>kcie</w:t>
      </w:r>
      <w:r w:rsidR="00C54DDA" w:rsidRPr="00C54D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54DDA" w:rsidRPr="00C54DDA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i Miasta Rudnik nad Sanem na lata 2023-2030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31D1059D" w14:textId="77777777" w:rsidR="00375684" w:rsidRDefault="003E40A9" w:rsidP="00F94477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="00C54DDA">
        <w:rPr>
          <w:rFonts w:ascii="Arial" w:eastAsia="Times New Roman" w:hAnsi="Arial" w:cs="Arial"/>
          <w:iCs/>
          <w:sz w:val="24"/>
          <w:szCs w:val="24"/>
          <w:lang w:eastAsia="ar-SA"/>
        </w:rPr>
        <w:t>projekt</w:t>
      </w:r>
      <w:r w:rsidR="00C54DDA" w:rsidRPr="00EB775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C54DDA"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C54DDA">
        <w:rPr>
          <w:rFonts w:ascii="Arial" w:eastAsia="Times New Roman" w:hAnsi="Arial" w:cs="Arial"/>
          <w:i/>
          <w:sz w:val="24"/>
          <w:szCs w:val="24"/>
          <w:lang w:eastAsia="ar-SA"/>
        </w:rPr>
        <w:t>i Miasta Rudnik nad Sanem na lata 2023-2030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</w:t>
      </w:r>
      <w:r w:rsidR="00375684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ramy finansowe i źródła finansowania. </w:t>
      </w:r>
    </w:p>
    <w:p w14:paraId="3AD12FA1" w14:textId="77777777" w:rsidR="005F24EE" w:rsidRDefault="005F24EE" w:rsidP="005F24EE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46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projekcie SRG przedstawiono model struk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tury funkcjonalno-przestrzennej, jednak rekomenduje się wprowadzenie następujących korekt:</w:t>
      </w:r>
    </w:p>
    <w:p w14:paraId="061CF3EE" w14:textId="77777777" w:rsidR="005F24EE" w:rsidRPr="00543D83" w:rsidRDefault="005F24EE" w:rsidP="005F24EE">
      <w:pPr>
        <w:pStyle w:val="Akapitzlist"/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43D83">
        <w:rPr>
          <w:rFonts w:ascii="Arial" w:hAnsi="Arial" w:cs="Arial"/>
          <w:sz w:val="24"/>
          <w:szCs w:val="24"/>
        </w:rPr>
        <w:t xml:space="preserve">uzupełnienie rysunku nr 34 „Model </w:t>
      </w:r>
      <w:proofErr w:type="spellStart"/>
      <w:r w:rsidRPr="00543D83">
        <w:rPr>
          <w:rFonts w:ascii="Arial" w:hAnsi="Arial" w:cs="Arial"/>
          <w:sz w:val="24"/>
          <w:szCs w:val="24"/>
        </w:rPr>
        <w:t>funkcjonalno</w:t>
      </w:r>
      <w:proofErr w:type="spellEnd"/>
      <w:r w:rsidRPr="00543D83">
        <w:rPr>
          <w:rFonts w:ascii="Arial" w:hAnsi="Arial" w:cs="Arial"/>
          <w:sz w:val="24"/>
          <w:szCs w:val="24"/>
        </w:rPr>
        <w:t xml:space="preserve"> – przestrzenny – rozkład kierunków działań” lub dodanie dodatkowego rysunku, który zawierać będzie elementy obligatoryjne dla modelu tj.: sieć osadniczą, obszary o kluczowych funkcjach dla rozwoju gminy (obszary rolnicze, leśne, obszar funkcjonalny miasta), powiązania infrastrukturalne transportowe i energetyczne tj. drogi wojewódzkie, droga krajowa, linia kolejowa,  linia elektroenergetyczna 110 </w:t>
      </w:r>
      <w:proofErr w:type="spellStart"/>
      <w:r w:rsidRPr="00543D83">
        <w:rPr>
          <w:rFonts w:ascii="Arial" w:hAnsi="Arial" w:cs="Arial"/>
          <w:sz w:val="24"/>
          <w:szCs w:val="24"/>
        </w:rPr>
        <w:t>kV</w:t>
      </w:r>
      <w:proofErr w:type="spellEnd"/>
      <w:r w:rsidRPr="00543D83">
        <w:rPr>
          <w:rFonts w:ascii="Arial" w:hAnsi="Arial" w:cs="Arial"/>
          <w:sz w:val="24"/>
          <w:szCs w:val="24"/>
        </w:rPr>
        <w:t xml:space="preserve"> oraz gazociągi przesyłowe, a także sieć ekologiczną (obszary Natura 2000). </w:t>
      </w:r>
    </w:p>
    <w:p w14:paraId="1FC6AD08" w14:textId="77777777" w:rsidR="005F24EE" w:rsidRPr="00543D83" w:rsidRDefault="005F24EE" w:rsidP="005F24EE">
      <w:pPr>
        <w:pStyle w:val="Akapitzlist"/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43D83">
        <w:rPr>
          <w:rFonts w:ascii="Arial" w:hAnsi="Arial" w:cs="Arial"/>
          <w:sz w:val="24"/>
          <w:szCs w:val="24"/>
        </w:rPr>
        <w:t>opisanie podkładu mapowego w legendzie,</w:t>
      </w:r>
    </w:p>
    <w:p w14:paraId="23E8CEE5" w14:textId="77777777" w:rsidR="005F24EE" w:rsidRPr="00543D83" w:rsidRDefault="005F24EE" w:rsidP="005F24EE">
      <w:pPr>
        <w:pStyle w:val="Akapitzlist"/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43D83">
        <w:rPr>
          <w:rFonts w:ascii="Arial" w:hAnsi="Arial" w:cs="Arial"/>
          <w:sz w:val="24"/>
          <w:szCs w:val="24"/>
        </w:rPr>
        <w:t xml:space="preserve">na rysunku nr 34 zamiast celów strategicznych należy przedstawić kierunki działań lub wynikające z nich przedsięwzięcia. </w:t>
      </w:r>
    </w:p>
    <w:p w14:paraId="3555E981" w14:textId="77777777" w:rsidR="005F24EE" w:rsidRDefault="005F24EE" w:rsidP="00F94477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EBCA30" w14:textId="77777777" w:rsidR="005F24EE" w:rsidRDefault="005F24EE" w:rsidP="005F24EE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Dokument należy uzupełnić o brakujący 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OSI dla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miny </w:t>
      </w:r>
      <w:r w:rsidRPr="004046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4046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iasta Rudnik nad Sanem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zdelimitowan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proofErr w:type="spellEnd"/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poziomie krajowym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tj. Wschodnia Polska.</w:t>
      </w:r>
      <w:r w:rsidRPr="005F24E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15507">
        <w:rPr>
          <w:rFonts w:ascii="Arial" w:eastAsia="Times New Roman" w:hAnsi="Arial" w:cs="Arial"/>
          <w:sz w:val="24"/>
          <w:szCs w:val="24"/>
          <w:lang w:eastAsia="ar-SA"/>
        </w:rPr>
        <w:t xml:space="preserve">W odniesieniu do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zawartych w SRG OSI na poziomie gminnym należy uzupełnić dokument  o mapy, ponieważ  zgodnie </w:t>
      </w:r>
      <w:r w:rsidRPr="00815507">
        <w:rPr>
          <w:rFonts w:ascii="Arial" w:eastAsia="Times New Roman" w:hAnsi="Arial" w:cs="Arial"/>
          <w:sz w:val="24"/>
          <w:szCs w:val="24"/>
          <w:lang w:eastAsia="ar-SA"/>
        </w:rPr>
        <w:t>z art. 10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e ust. 4 </w:t>
      </w:r>
      <w:r w:rsidRPr="00815507">
        <w:rPr>
          <w:rFonts w:ascii="Arial" w:eastAsia="Times New Roman" w:hAnsi="Arial" w:cs="Arial"/>
          <w:sz w:val="24"/>
          <w:szCs w:val="24"/>
          <w:lang w:eastAsia="ar-SA"/>
        </w:rPr>
        <w:t>ustawy z dnia 8 marca 1990 r. o samorządzie gminnym (</w:t>
      </w:r>
      <w:proofErr w:type="spellStart"/>
      <w:r w:rsidRPr="00815507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815507">
        <w:rPr>
          <w:rFonts w:ascii="Arial" w:eastAsia="Times New Roman" w:hAnsi="Arial" w:cs="Arial"/>
          <w:sz w:val="24"/>
          <w:szCs w:val="24"/>
          <w:lang w:eastAsia="ar-SA"/>
        </w:rPr>
        <w:t xml:space="preserve">. Dz. U. z 2023 r. poz. 40 ze zm., dalej </w:t>
      </w:r>
      <w:proofErr w:type="spellStart"/>
      <w:r w:rsidRPr="00815507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815507">
        <w:rPr>
          <w:rFonts w:ascii="Arial" w:eastAsia="Times New Roman" w:hAnsi="Arial" w:cs="Arial"/>
          <w:sz w:val="24"/>
          <w:szCs w:val="24"/>
          <w:lang w:eastAsia="ar-SA"/>
        </w:rPr>
        <w:t xml:space="preserve">.) </w:t>
      </w:r>
      <w:r>
        <w:rPr>
          <w:rFonts w:ascii="Arial" w:eastAsia="Times New Roman" w:hAnsi="Arial" w:cs="Arial"/>
          <w:sz w:val="24"/>
          <w:szCs w:val="24"/>
          <w:lang w:eastAsia="ar-SA"/>
        </w:rPr>
        <w:t>zobrazowanie graficzne OSI kluczowych dla gminy jest elementem obligatoryjnym.</w:t>
      </w:r>
    </w:p>
    <w:p w14:paraId="5FB8627C" w14:textId="77777777" w:rsidR="00F94477" w:rsidRPr="00F94477" w:rsidRDefault="005774EF" w:rsidP="00F94477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4EF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wykazała konieczność uzupełniania SRG w zakresie </w:t>
      </w:r>
      <w:r w:rsidR="00F94477" w:rsidRPr="00F94477">
        <w:rPr>
          <w:rFonts w:ascii="Arial" w:eastAsia="Times New Roman" w:hAnsi="Arial" w:cs="Arial"/>
          <w:sz w:val="24"/>
          <w:szCs w:val="24"/>
          <w:lang w:eastAsia="ar-SA"/>
        </w:rPr>
        <w:t>wartości docelowych</w:t>
      </w:r>
      <w:r w:rsidR="00F94477">
        <w:rPr>
          <w:rFonts w:ascii="Arial" w:eastAsia="Times New Roman" w:hAnsi="Arial" w:cs="Arial"/>
          <w:sz w:val="24"/>
          <w:szCs w:val="24"/>
          <w:lang w:eastAsia="ar-SA"/>
        </w:rPr>
        <w:t xml:space="preserve"> wskaźników</w:t>
      </w:r>
      <w:r w:rsidR="00F94477" w:rsidRPr="00F94477">
        <w:rPr>
          <w:rFonts w:ascii="Arial" w:eastAsia="Times New Roman" w:hAnsi="Arial" w:cs="Arial"/>
          <w:sz w:val="24"/>
          <w:szCs w:val="24"/>
          <w:lang w:eastAsia="ar-SA"/>
        </w:rPr>
        <w:t xml:space="preserve">. Nie wskazano również zakładanych trendów dla wartości wskaźnikowych. Odniesienie do wartości wskaźnikowych pozwala dokonać oceny przyjętych w projekcie SRG efektów działań podejmowanych w celu realizacji SRG. </w:t>
      </w:r>
    </w:p>
    <w:p w14:paraId="3FA72117" w14:textId="77777777" w:rsidR="00F94477" w:rsidRPr="0087210B" w:rsidRDefault="00815507" w:rsidP="00F94477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Ponadto,</w:t>
      </w:r>
      <w:r w:rsidR="00F94477" w:rsidRP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dokumencie nie zawarto ram finansowych, wskazano jedynie potencjalne źródła finansowania. Działania określone w strategii rozwoju gminy muszą być poparte możliwościami ich realizacji, w kontekście zapewnienia ich finansowania. W ramach dokumentu należy wskazać wielkości środków finansowych zaplanowanych na realizację strategii wraz z potencjalnymi źródłami finansowymi.</w:t>
      </w:r>
    </w:p>
    <w:p w14:paraId="09AD345E" w14:textId="77777777" w:rsidR="006A012C" w:rsidRPr="006A012C" w:rsidRDefault="006A012C" w:rsidP="006A012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ww. elementów wpłynął na wydanie opinii przez Zarząd Województwa Podkarpackiego.</w:t>
      </w:r>
    </w:p>
    <w:p w14:paraId="54BEB8CA" w14:textId="77777777" w:rsidR="006A012C" w:rsidRPr="006A012C" w:rsidRDefault="006A012C" w:rsidP="006A012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powyższe, na podstawie art. 41 ust. 1 ustawy z dnia 5 czerwca 1998 r. o samorządzie województwa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2022 r. poz. 2094 ze zm.) w związku z art. 10f ust. 2 i 3 ustawy z dnia 8 marca 1990 r. o samorządzie gminnym </w:t>
      </w:r>
      <w:r w:rsidR="00577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2023 r. poz. 40 ze zm.) Zarząd Województwa Podkarpackiego postanawia negatywnie zaopiniować projekt </w:t>
      </w:r>
      <w:r w:rsidRPr="004046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</w:t>
      </w:r>
      <w:r w:rsidR="004046B3" w:rsidRPr="004046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Gminy i Miasta Rudnik nad Sanem</w:t>
      </w:r>
      <w:r w:rsidRPr="004046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na lata 2023-203</w:t>
      </w:r>
      <w:r w:rsidR="004046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0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3C3F187" w14:textId="77777777" w:rsidR="00774FE3" w:rsidRDefault="006A012C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powyższym, należy uzupełnić projekt o wskazane elementy, a następnie ponown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przedłożyć projekt SRG do opiniowania przez Zarząd Województwa Podkarpackiego.</w:t>
      </w:r>
    </w:p>
    <w:p w14:paraId="7F15A134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D64DEF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78C860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AC0323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011DA6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DB2B2B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13DD80" w14:textId="77777777" w:rsidR="00774FE3" w:rsidRDefault="00774FE3" w:rsidP="003E40A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5CB761" w14:textId="77777777" w:rsidR="003C0673" w:rsidRDefault="003C0673" w:rsidP="00673B7B">
      <w:pPr>
        <w:keepNext/>
        <w:keepLines/>
        <w:suppressAutoHyphens/>
        <w:spacing w:before="240" w:after="240" w:line="276" w:lineRule="auto"/>
        <w:outlineLvl w:val="0"/>
      </w:pPr>
    </w:p>
    <w:sectPr w:rsidR="003C0673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C26968"/>
    <w:lvl w:ilvl="0">
      <w:numFmt w:val="bullet"/>
      <w:lvlText w:val="*"/>
      <w:lvlJc w:val="left"/>
    </w:lvl>
  </w:abstractNum>
  <w:abstractNum w:abstractNumId="1" w15:restartNumberingAfterBreak="0">
    <w:nsid w:val="00BB35A7"/>
    <w:multiLevelType w:val="hybridMultilevel"/>
    <w:tmpl w:val="F6DCF6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7F49"/>
    <w:multiLevelType w:val="hybridMultilevel"/>
    <w:tmpl w:val="EC9CBC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95199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446461738">
    <w:abstractNumId w:val="2"/>
  </w:num>
  <w:num w:numId="3" w16cid:durableId="125901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A9"/>
    <w:rsid w:val="001161B0"/>
    <w:rsid w:val="001959AB"/>
    <w:rsid w:val="00342A47"/>
    <w:rsid w:val="00375684"/>
    <w:rsid w:val="003C0673"/>
    <w:rsid w:val="003E40A9"/>
    <w:rsid w:val="004046B3"/>
    <w:rsid w:val="0042299B"/>
    <w:rsid w:val="004A30C2"/>
    <w:rsid w:val="004B0231"/>
    <w:rsid w:val="00543D83"/>
    <w:rsid w:val="005774EF"/>
    <w:rsid w:val="005F24EE"/>
    <w:rsid w:val="00673B7B"/>
    <w:rsid w:val="006A012C"/>
    <w:rsid w:val="00774FE3"/>
    <w:rsid w:val="00815507"/>
    <w:rsid w:val="0085439F"/>
    <w:rsid w:val="00A73692"/>
    <w:rsid w:val="00AF4259"/>
    <w:rsid w:val="00C54DDA"/>
    <w:rsid w:val="00E06D29"/>
    <w:rsid w:val="00E46F36"/>
    <w:rsid w:val="00EB775D"/>
    <w:rsid w:val="00EF0DDD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C1BB"/>
  <w15:chartTrackingRefBased/>
  <w15:docId w15:val="{E45EF42E-27A7-4206-8365-2C8F6103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527_11070_23</dc:title>
  <dc:subject/>
  <dc:creator>Surmacz Paulina</dc:creator>
  <cp:keywords/>
  <dc:description/>
  <cp:lastModifiedBy>.</cp:lastModifiedBy>
  <cp:revision>10</cp:revision>
  <cp:lastPrinted>2023-09-26T09:18:00Z</cp:lastPrinted>
  <dcterms:created xsi:type="dcterms:W3CDTF">2023-06-29T09:56:00Z</dcterms:created>
  <dcterms:modified xsi:type="dcterms:W3CDTF">2023-10-03T12:32:00Z</dcterms:modified>
</cp:coreProperties>
</file>