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2E3E" w14:textId="5C6AB1AD" w:rsidR="006571D5" w:rsidRPr="00AF61A9" w:rsidRDefault="006571D5" w:rsidP="006571D5">
      <w:pPr>
        <w:pStyle w:val="Nagwek1"/>
        <w:rPr>
          <w:rFonts w:ascii="Times New Roman" w:hAnsi="Times New Roman"/>
        </w:rPr>
      </w:pPr>
      <w:r w:rsidRPr="00CF1D2D">
        <w:rPr>
          <w:rFonts w:cs="Arial"/>
          <w:color w:val="000000" w:themeColor="text1"/>
        </w:rPr>
        <w:t>UCHWAŁA Nr 536/</w:t>
      </w:r>
      <w:r>
        <w:rPr>
          <w:rFonts w:cs="Arial"/>
          <w:color w:val="000000" w:themeColor="text1"/>
        </w:rPr>
        <w:t>11254</w:t>
      </w:r>
      <w:r w:rsidRPr="00CF1D2D">
        <w:rPr>
          <w:rFonts w:cs="Arial"/>
          <w:color w:val="000000" w:themeColor="text1"/>
        </w:rPr>
        <w:t>/23</w:t>
      </w:r>
      <w:r w:rsidRPr="00CF1D2D">
        <w:rPr>
          <w:rFonts w:cs="Arial"/>
          <w:color w:val="000000" w:themeColor="text1"/>
        </w:rPr>
        <w:br/>
        <w:t>ZARZĄDU WOJEWÓDZTWA PODKARPACKIEGO</w:t>
      </w:r>
      <w:r w:rsidRPr="00CF1D2D">
        <w:rPr>
          <w:rFonts w:cs="Arial"/>
          <w:color w:val="000000" w:themeColor="text1"/>
        </w:rPr>
        <w:br/>
        <w:t>w RZESZOWIE</w:t>
      </w:r>
      <w:r w:rsidRPr="00CF1D2D">
        <w:rPr>
          <w:rFonts w:cs="Arial"/>
          <w:color w:val="000000" w:themeColor="text1"/>
        </w:rPr>
        <w:br/>
        <w:t>z dnia 24 października 2023 r.</w:t>
      </w:r>
      <w:r>
        <w:rPr>
          <w:rFonts w:cs="Arial"/>
          <w:color w:val="000000" w:themeColor="text1"/>
        </w:rPr>
        <w:br/>
      </w:r>
      <w:r w:rsidR="00604634">
        <w:rPr>
          <w:rFonts w:eastAsia="Calibri" w:cs="Arial"/>
          <w:color w:val="000000" w:themeColor="text1"/>
        </w:rPr>
        <w:br/>
      </w:r>
      <w:r w:rsidRPr="00CF1D2D">
        <w:rPr>
          <w:rFonts w:eastAsia="Calibri" w:cs="Arial"/>
          <w:color w:val="000000" w:themeColor="text1"/>
        </w:rPr>
        <w:t xml:space="preserve">w sprawie zaopiniowania projektu uchwały Sejmiku Województwa </w:t>
      </w:r>
      <w:r>
        <w:rPr>
          <w:rFonts w:eastAsia="Calibri" w:cs="Arial"/>
          <w:color w:val="000000" w:themeColor="text1"/>
        </w:rPr>
        <w:br/>
        <w:t>P</w:t>
      </w:r>
      <w:r w:rsidRPr="00CF1D2D">
        <w:rPr>
          <w:rFonts w:eastAsia="Calibri" w:cs="Arial"/>
          <w:color w:val="000000" w:themeColor="text1"/>
        </w:rPr>
        <w:t xml:space="preserve">odkarpackiego zmieniającej Uchwałę Nr LV/937/22 z dnia 28 listopada 2022 r. </w:t>
      </w:r>
      <w:r>
        <w:rPr>
          <w:rFonts w:eastAsia="Calibri" w:cs="Arial"/>
          <w:color w:val="000000" w:themeColor="text1"/>
        </w:rPr>
        <w:br/>
        <w:t>w</w:t>
      </w:r>
      <w:r w:rsidRPr="00CF1D2D">
        <w:rPr>
          <w:rFonts w:eastAsia="Calibri" w:cs="Arial"/>
          <w:color w:val="000000" w:themeColor="text1"/>
        </w:rPr>
        <w:t xml:space="preserve"> sprawie przyjęcia planu pracy Sejmiku Województwa Podkarpackiego na </w:t>
      </w:r>
      <w:r>
        <w:rPr>
          <w:rFonts w:eastAsia="Calibri" w:cs="Arial"/>
          <w:color w:val="000000" w:themeColor="text1"/>
        </w:rPr>
        <w:br/>
        <w:t>2</w:t>
      </w:r>
      <w:r w:rsidRPr="00CF1D2D">
        <w:rPr>
          <w:rFonts w:eastAsia="Calibri" w:cs="Arial"/>
          <w:color w:val="000000" w:themeColor="text1"/>
        </w:rPr>
        <w:t>023 rok.</w:t>
      </w:r>
      <w:r>
        <w:rPr>
          <w:rFonts w:eastAsia="Calibri" w:cs="Arial"/>
          <w:color w:val="000000" w:themeColor="text1"/>
        </w:rPr>
        <w:br/>
      </w:r>
    </w:p>
    <w:p w14:paraId="57D0D32B" w14:textId="77777777" w:rsidR="006571D5" w:rsidRPr="00AF61A9" w:rsidRDefault="006571D5" w:rsidP="006571D5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Na podstawie art. 41 ust. 1 ustawy z dnia 5 czerwca 1998 roku o samorządzie województwa (Dz. U. z 2022 r. poz.</w:t>
      </w:r>
      <w:r w:rsidRPr="00AF61A9">
        <w:rPr>
          <w:rFonts w:ascii="Calibri" w:eastAsia="Calibri" w:hAnsi="Calibri"/>
        </w:rPr>
        <w:t xml:space="preserve"> </w:t>
      </w:r>
      <w:r w:rsidRPr="00AF61A9">
        <w:rPr>
          <w:rFonts w:ascii="Arial" w:hAnsi="Arial" w:cs="Arial"/>
        </w:rPr>
        <w:t xml:space="preserve">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AF61A9">
        <w:rPr>
          <w:rFonts w:ascii="Arial" w:hAnsi="Arial" w:cs="Arial"/>
          <w:bCs/>
        </w:rPr>
        <w:br/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 w:rsidRPr="00AF61A9">
        <w:rPr>
          <w:rFonts w:ascii="Arial" w:hAnsi="Arial" w:cs="Arial"/>
          <w:bCs/>
        </w:rPr>
        <w:br/>
        <w:t xml:space="preserve">z 1999 r. Nr 28, poz. 1247, z 2002 r. Nr 54 poz. 1101, z 2008 r. Nr 55, poz. 1449, </w:t>
      </w:r>
      <w:r w:rsidRPr="00AF61A9">
        <w:rPr>
          <w:rFonts w:ascii="Arial" w:hAnsi="Arial" w:cs="Arial"/>
          <w:bCs/>
        </w:rPr>
        <w:br/>
        <w:t>z 2019 r., poz. 2676),</w:t>
      </w:r>
    </w:p>
    <w:p w14:paraId="0141FFE0" w14:textId="77777777" w:rsidR="006571D5" w:rsidRPr="00AF61A9" w:rsidRDefault="006571D5" w:rsidP="006571D5">
      <w:pPr>
        <w:jc w:val="center"/>
        <w:rPr>
          <w:rFonts w:ascii="Arial" w:hAnsi="Arial" w:cs="Arial"/>
          <w:b/>
        </w:rPr>
      </w:pPr>
    </w:p>
    <w:p w14:paraId="5C01F363" w14:textId="77777777" w:rsidR="006571D5" w:rsidRPr="00AF61A9" w:rsidRDefault="006571D5" w:rsidP="006571D5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51E313F4" w14:textId="77777777" w:rsidR="006571D5" w:rsidRPr="00AF61A9" w:rsidRDefault="006571D5" w:rsidP="006571D5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0F8147AB" w14:textId="77777777" w:rsidR="006571D5" w:rsidRPr="00AF61A9" w:rsidRDefault="006571D5" w:rsidP="006571D5">
      <w:pPr>
        <w:spacing w:line="276" w:lineRule="auto"/>
        <w:rPr>
          <w:rFonts w:ascii="Arial" w:hAnsi="Arial" w:cs="Arial"/>
        </w:rPr>
      </w:pPr>
    </w:p>
    <w:p w14:paraId="6DA71E4B" w14:textId="77777777" w:rsidR="006571D5" w:rsidRPr="00CF1D2D" w:rsidRDefault="006571D5" w:rsidP="006571D5">
      <w:pPr>
        <w:pStyle w:val="Nagwek2"/>
        <w:rPr>
          <w:rFonts w:eastAsia="Times New Roman"/>
          <w:b w:val="0"/>
          <w:bCs/>
          <w:color w:val="000000" w:themeColor="text1"/>
        </w:rPr>
      </w:pPr>
      <w:r w:rsidRPr="00CF1D2D">
        <w:rPr>
          <w:rFonts w:eastAsia="Times New Roman"/>
          <w:bCs/>
          <w:color w:val="000000" w:themeColor="text1"/>
        </w:rPr>
        <w:t>§ 1</w:t>
      </w:r>
    </w:p>
    <w:p w14:paraId="3F4225C6" w14:textId="77777777" w:rsidR="006571D5" w:rsidRPr="00AF61A9" w:rsidRDefault="006571D5" w:rsidP="006571D5">
      <w:pPr>
        <w:spacing w:line="276" w:lineRule="auto"/>
        <w:jc w:val="both"/>
        <w:rPr>
          <w:rFonts w:ascii="Arial" w:hAnsi="Arial" w:cs="Arial"/>
        </w:rPr>
      </w:pPr>
    </w:p>
    <w:p w14:paraId="67AFE096" w14:textId="77777777" w:rsidR="006571D5" w:rsidRPr="00AF61A9" w:rsidRDefault="006571D5" w:rsidP="006571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AF61A9">
        <w:rPr>
          <w:rFonts w:ascii="Arial" w:eastAsia="Calibri" w:hAnsi="Arial" w:cs="Arial"/>
          <w:color w:val="000000"/>
        </w:rPr>
        <w:t>Pozytywnie</w:t>
      </w:r>
      <w:r>
        <w:rPr>
          <w:rFonts w:ascii="Arial" w:eastAsia="Calibri" w:hAnsi="Arial" w:cs="Arial"/>
          <w:color w:val="000000"/>
        </w:rPr>
        <w:t xml:space="preserve"> </w:t>
      </w:r>
      <w:r w:rsidRPr="00AF61A9">
        <w:rPr>
          <w:rFonts w:ascii="Arial" w:eastAsia="Calibri" w:hAnsi="Arial" w:cs="Arial"/>
          <w:color w:val="000000"/>
        </w:rPr>
        <w:t>opiniuje się projekt uchwały Sejmiku Województwa Podkarpackiego</w:t>
      </w:r>
      <w:r>
        <w:rPr>
          <w:rFonts w:ascii="Arial" w:eastAsia="Calibri" w:hAnsi="Arial" w:cs="Arial"/>
          <w:color w:val="000000"/>
        </w:rPr>
        <w:t xml:space="preserve"> </w:t>
      </w:r>
      <w:r w:rsidRPr="00CF1D2D">
        <w:rPr>
          <w:rFonts w:ascii="Arial" w:eastAsia="Calibri" w:hAnsi="Arial" w:cs="Arial"/>
          <w:b/>
          <w:bCs/>
          <w:color w:val="000000"/>
        </w:rPr>
        <w:t>zmieniającej Uchwałę Nr LV/937/22 z dnia 28 listopada 2022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  <w:r w:rsidRPr="00CF1D2D">
        <w:rPr>
          <w:rFonts w:ascii="Arial" w:eastAsia="Calibri" w:hAnsi="Arial" w:cs="Arial"/>
          <w:b/>
          <w:bCs/>
          <w:color w:val="000000"/>
        </w:rPr>
        <w:t>r. w sprawie przyjęcia planu pracy Sejmiku Województwa Podkarpackiego na 2023 rok</w:t>
      </w:r>
      <w:r w:rsidRPr="00AF61A9">
        <w:rPr>
          <w:rFonts w:ascii="Arial" w:eastAsia="Calibri" w:hAnsi="Arial" w:cs="Arial"/>
          <w:color w:val="000000"/>
        </w:rPr>
        <w:t xml:space="preserve">, </w:t>
      </w:r>
      <w:r>
        <w:rPr>
          <w:rFonts w:ascii="Arial" w:eastAsia="Calibri" w:hAnsi="Arial" w:cs="Arial"/>
          <w:color w:val="000000"/>
        </w:rPr>
        <w:br/>
      </w:r>
      <w:r w:rsidRPr="00AF61A9">
        <w:rPr>
          <w:rFonts w:ascii="Arial" w:eastAsia="Calibri" w:hAnsi="Arial" w:cs="Arial"/>
          <w:color w:val="000000"/>
        </w:rPr>
        <w:t>w brzmieniu stanowiącym załącznik do uchwały.</w:t>
      </w:r>
    </w:p>
    <w:p w14:paraId="6147DB84" w14:textId="77777777" w:rsidR="006571D5" w:rsidRPr="00CF1D2D" w:rsidRDefault="006571D5" w:rsidP="006571D5">
      <w:pPr>
        <w:pStyle w:val="Nagwek2"/>
        <w:rPr>
          <w:rFonts w:eastAsia="Times New Roman"/>
          <w:b w:val="0"/>
          <w:bCs/>
          <w:color w:val="000000" w:themeColor="text1"/>
        </w:rPr>
      </w:pPr>
    </w:p>
    <w:p w14:paraId="1CBD4EEA" w14:textId="77777777" w:rsidR="006571D5" w:rsidRPr="00CF1D2D" w:rsidRDefault="006571D5" w:rsidP="006571D5">
      <w:pPr>
        <w:pStyle w:val="Nagwek2"/>
        <w:rPr>
          <w:rFonts w:eastAsia="Times New Roman"/>
          <w:b w:val="0"/>
          <w:bCs/>
          <w:color w:val="000000" w:themeColor="text1"/>
        </w:rPr>
      </w:pPr>
      <w:r w:rsidRPr="00CF1D2D">
        <w:rPr>
          <w:rFonts w:eastAsia="Times New Roman"/>
          <w:bCs/>
          <w:color w:val="000000" w:themeColor="text1"/>
        </w:rPr>
        <w:t>§ 2</w:t>
      </w:r>
    </w:p>
    <w:p w14:paraId="2589396E" w14:textId="77777777" w:rsidR="006571D5" w:rsidRPr="00AF61A9" w:rsidRDefault="006571D5" w:rsidP="006571D5">
      <w:pPr>
        <w:spacing w:line="276" w:lineRule="auto"/>
        <w:jc w:val="both"/>
        <w:rPr>
          <w:rFonts w:ascii="Arial" w:hAnsi="Arial" w:cs="Arial"/>
        </w:rPr>
      </w:pPr>
    </w:p>
    <w:p w14:paraId="1C6D034F" w14:textId="77777777" w:rsidR="006571D5" w:rsidRPr="00AF61A9" w:rsidRDefault="006571D5" w:rsidP="006571D5">
      <w:pPr>
        <w:spacing w:line="276" w:lineRule="auto"/>
        <w:jc w:val="both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Uchwałę przekazuje się Przewodniczącemu Sejmiku Województwa Podkarpackiego.</w:t>
      </w:r>
    </w:p>
    <w:p w14:paraId="1D24B914" w14:textId="77777777" w:rsidR="006571D5" w:rsidRPr="00AF61A9" w:rsidRDefault="006571D5" w:rsidP="006571D5">
      <w:pPr>
        <w:spacing w:line="276" w:lineRule="auto"/>
        <w:jc w:val="both"/>
        <w:rPr>
          <w:rFonts w:ascii="Arial" w:hAnsi="Arial" w:cs="Arial"/>
        </w:rPr>
      </w:pPr>
    </w:p>
    <w:p w14:paraId="24DD03C4" w14:textId="77777777" w:rsidR="006571D5" w:rsidRPr="00CF1D2D" w:rsidRDefault="006571D5" w:rsidP="006571D5">
      <w:pPr>
        <w:pStyle w:val="Nagwek2"/>
        <w:rPr>
          <w:rFonts w:eastAsia="Times New Roman"/>
          <w:b w:val="0"/>
          <w:bCs/>
          <w:color w:val="000000" w:themeColor="text1"/>
        </w:rPr>
      </w:pPr>
      <w:r w:rsidRPr="00CF1D2D">
        <w:rPr>
          <w:rFonts w:eastAsia="Times New Roman"/>
          <w:bCs/>
          <w:color w:val="000000" w:themeColor="text1"/>
        </w:rPr>
        <w:t>§ 3</w:t>
      </w:r>
    </w:p>
    <w:p w14:paraId="4DE64554" w14:textId="77777777" w:rsidR="006571D5" w:rsidRPr="00AF61A9" w:rsidRDefault="006571D5" w:rsidP="006571D5">
      <w:pPr>
        <w:spacing w:line="276" w:lineRule="auto"/>
        <w:jc w:val="both"/>
        <w:rPr>
          <w:rFonts w:ascii="Arial" w:hAnsi="Arial" w:cs="Arial"/>
          <w:bCs/>
        </w:rPr>
      </w:pPr>
    </w:p>
    <w:p w14:paraId="15FE7A2A" w14:textId="77777777" w:rsidR="006571D5" w:rsidRPr="00AF61A9" w:rsidRDefault="006571D5" w:rsidP="006571D5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5EA15E25" w14:textId="77777777" w:rsidR="006571D5" w:rsidRDefault="006571D5" w:rsidP="006571D5"/>
    <w:p w14:paraId="1BC0DD10" w14:textId="77777777" w:rsidR="006571D5" w:rsidRPr="0080024A" w:rsidRDefault="006571D5" w:rsidP="006571D5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8002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0ED7D69" w14:textId="77777777" w:rsidR="006571D5" w:rsidRPr="0080024A" w:rsidRDefault="006571D5" w:rsidP="006571D5">
      <w:pPr>
        <w:rPr>
          <w:rFonts w:ascii="Arial" w:eastAsiaTheme="minorEastAsia" w:hAnsi="Arial" w:cs="Arial"/>
          <w:sz w:val="22"/>
        </w:rPr>
      </w:pPr>
      <w:r w:rsidRPr="0080024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6FA596D1" w14:textId="77777777" w:rsidR="006571D5" w:rsidRDefault="006571D5" w:rsidP="006571D5"/>
    <w:p w14:paraId="3E97C6EA" w14:textId="77777777" w:rsidR="006571D5" w:rsidRDefault="006571D5" w:rsidP="006571D5"/>
    <w:p w14:paraId="5FB6C391" w14:textId="77777777" w:rsidR="006571D5" w:rsidRDefault="006571D5" w:rsidP="006571D5"/>
    <w:p w14:paraId="0179733D" w14:textId="77777777" w:rsidR="006571D5" w:rsidRPr="00AF61A9" w:rsidRDefault="006571D5" w:rsidP="006571D5">
      <w:pPr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br/>
      </w:r>
    </w:p>
    <w:p w14:paraId="5DA8F091" w14:textId="77777777" w:rsidR="006571D5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                                                                        -</w:t>
      </w:r>
    </w:p>
    <w:p w14:paraId="6D3A5994" w14:textId="77777777" w:rsidR="006571D5" w:rsidRDefault="006571D5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695DC19B" w14:textId="77777777" w:rsidR="006571D5" w:rsidRDefault="006571D5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45953594" w14:textId="77777777" w:rsidR="006571D5" w:rsidRDefault="006571D5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66F68C82" w14:textId="4CD940BB" w:rsidR="007427A9" w:rsidRPr="002F6333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lastRenderedPageBreak/>
        <w:t xml:space="preserve">projekt-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333">
        <w:rPr>
          <w:rFonts w:ascii="Arial" w:hAnsi="Arial" w:cs="Arial"/>
          <w:b/>
          <w:bCs/>
        </w:rPr>
        <w:tab/>
      </w:r>
    </w:p>
    <w:p w14:paraId="1B7939AF" w14:textId="77777777" w:rsidR="007427A9" w:rsidRPr="002F6333" w:rsidRDefault="007427A9" w:rsidP="00604634">
      <w:pPr>
        <w:pStyle w:val="Nagwek2"/>
      </w:pPr>
      <w:r w:rsidRPr="002F6333">
        <w:t>UCHWAŁA NR ……….</w:t>
      </w:r>
    </w:p>
    <w:p w14:paraId="14A6BBFA" w14:textId="77777777" w:rsidR="007427A9" w:rsidRPr="002F6333" w:rsidRDefault="007427A9" w:rsidP="00604634">
      <w:pPr>
        <w:pStyle w:val="Nagwek2"/>
      </w:pPr>
      <w:r>
        <w:t xml:space="preserve">SEJMIKU </w:t>
      </w:r>
      <w:r w:rsidRPr="002F6333">
        <w:t xml:space="preserve">WOJEWÓDZTWA PODKARPACKIEGO </w:t>
      </w:r>
    </w:p>
    <w:p w14:paraId="5B8631A5" w14:textId="77777777" w:rsidR="007427A9" w:rsidRPr="002F6333" w:rsidRDefault="007427A9" w:rsidP="00604634">
      <w:pPr>
        <w:pStyle w:val="Nagwek2"/>
      </w:pPr>
      <w:r w:rsidRPr="002F6333">
        <w:t xml:space="preserve">z dnia ………. </w:t>
      </w:r>
    </w:p>
    <w:p w14:paraId="462B8040" w14:textId="77777777" w:rsidR="007427A9" w:rsidRPr="002F6333" w:rsidRDefault="007427A9" w:rsidP="007427A9">
      <w:pPr>
        <w:pStyle w:val="Stopka"/>
        <w:tabs>
          <w:tab w:val="clear" w:pos="4536"/>
          <w:tab w:val="clear" w:pos="9072"/>
        </w:tabs>
        <w:jc w:val="center"/>
        <w:rPr>
          <w:rFonts w:cs="Arial"/>
        </w:rPr>
      </w:pPr>
    </w:p>
    <w:p w14:paraId="0DE3F404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</w:t>
      </w:r>
      <w:r w:rsidRPr="0054794C">
        <w:rPr>
          <w:rFonts w:ascii="Arial" w:hAnsi="Arial" w:cs="Arial"/>
          <w:b/>
          <w:color w:val="000000" w:themeColor="text1"/>
          <w:szCs w:val="22"/>
        </w:rPr>
        <w:t xml:space="preserve">Nr </w:t>
      </w:r>
      <w:r w:rsidR="00840F8C">
        <w:rPr>
          <w:rFonts w:ascii="Arial" w:hAnsi="Arial" w:cs="Arial"/>
          <w:b/>
          <w:bCs/>
        </w:rPr>
        <w:t>LV/937/22</w:t>
      </w:r>
      <w:r w:rsidR="00832E20">
        <w:rPr>
          <w:rFonts w:ascii="Arial" w:hAnsi="Arial" w:cs="Arial"/>
          <w:b/>
          <w:color w:val="000000" w:themeColor="text1"/>
        </w:rPr>
        <w:t xml:space="preserve"> z dnia </w:t>
      </w:r>
      <w:r w:rsidR="00870030">
        <w:rPr>
          <w:rFonts w:ascii="Arial" w:hAnsi="Arial" w:cs="Arial"/>
          <w:b/>
          <w:color w:val="000000" w:themeColor="text1"/>
        </w:rPr>
        <w:t>2</w:t>
      </w:r>
      <w:r w:rsidR="00840F8C">
        <w:rPr>
          <w:rFonts w:ascii="Arial" w:hAnsi="Arial" w:cs="Arial"/>
          <w:b/>
          <w:color w:val="000000" w:themeColor="text1"/>
        </w:rPr>
        <w:t>8</w:t>
      </w:r>
      <w:r w:rsidR="00870030">
        <w:rPr>
          <w:rFonts w:ascii="Arial" w:hAnsi="Arial" w:cs="Arial"/>
          <w:b/>
          <w:color w:val="000000" w:themeColor="text1"/>
        </w:rPr>
        <w:t xml:space="preserve"> listopada </w:t>
      </w:r>
      <w:r w:rsidRPr="0054794C">
        <w:rPr>
          <w:rFonts w:ascii="Arial" w:hAnsi="Arial" w:cs="Arial"/>
          <w:b/>
          <w:color w:val="000000" w:themeColor="text1"/>
        </w:rPr>
        <w:t>20</w:t>
      </w:r>
      <w:r w:rsidR="00870030">
        <w:rPr>
          <w:rFonts w:ascii="Arial" w:hAnsi="Arial" w:cs="Arial"/>
          <w:b/>
          <w:color w:val="000000" w:themeColor="text1"/>
        </w:rPr>
        <w:t>2</w:t>
      </w:r>
      <w:r w:rsidR="00840F8C">
        <w:rPr>
          <w:rFonts w:ascii="Arial" w:hAnsi="Arial" w:cs="Arial"/>
          <w:b/>
          <w:color w:val="000000" w:themeColor="text1"/>
        </w:rPr>
        <w:t>2</w:t>
      </w:r>
      <w:r w:rsidRPr="0054794C">
        <w:rPr>
          <w:rFonts w:ascii="Arial" w:hAnsi="Arial" w:cs="Arial"/>
          <w:b/>
          <w:color w:val="000000" w:themeColor="text1"/>
        </w:rPr>
        <w:t xml:space="preserve"> r. w sprawie przyjęcia planu pracy Sejmiku Województwa Podkarpackiego</w:t>
      </w:r>
      <w:r w:rsidRPr="0054794C">
        <w:rPr>
          <w:rFonts w:ascii="Arial" w:hAnsi="Arial" w:cs="Arial"/>
          <w:b/>
          <w:bCs/>
          <w:color w:val="000000" w:themeColor="text1"/>
        </w:rPr>
        <w:t xml:space="preserve"> </w:t>
      </w:r>
      <w:r w:rsidR="00832E20">
        <w:rPr>
          <w:rFonts w:ascii="Arial" w:hAnsi="Arial" w:cs="Arial"/>
          <w:b/>
          <w:bCs/>
          <w:color w:val="000000" w:themeColor="text1"/>
        </w:rPr>
        <w:t>na 20</w:t>
      </w:r>
      <w:r w:rsidR="00870030">
        <w:rPr>
          <w:rFonts w:ascii="Arial" w:hAnsi="Arial" w:cs="Arial"/>
          <w:b/>
          <w:bCs/>
          <w:color w:val="000000" w:themeColor="text1"/>
        </w:rPr>
        <w:t>2</w:t>
      </w:r>
      <w:r w:rsidR="00840F8C">
        <w:rPr>
          <w:rFonts w:ascii="Arial" w:hAnsi="Arial" w:cs="Arial"/>
          <w:b/>
          <w:bCs/>
          <w:color w:val="000000" w:themeColor="text1"/>
        </w:rPr>
        <w:t>3</w:t>
      </w:r>
      <w:r>
        <w:rPr>
          <w:rFonts w:ascii="Arial" w:hAnsi="Arial" w:cs="Arial"/>
          <w:b/>
          <w:bCs/>
          <w:color w:val="000000" w:themeColor="text1"/>
        </w:rPr>
        <w:t xml:space="preserve"> rok</w:t>
      </w:r>
    </w:p>
    <w:p w14:paraId="7D14EBFB" w14:textId="77777777"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14:paraId="26ADF4AC" w14:textId="77777777" w:rsidR="007427A9" w:rsidRPr="0054794C" w:rsidRDefault="007427A9" w:rsidP="007427A9">
      <w:pPr>
        <w:pStyle w:val="Stopka"/>
        <w:tabs>
          <w:tab w:val="left" w:pos="708"/>
        </w:tabs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Na podstawie art. 18 pkt 20 ustawy z dnia 5 czerwca 1998 r. o samorz</w:t>
      </w:r>
      <w:r w:rsidR="00EB0C58">
        <w:rPr>
          <w:rFonts w:cs="Arial"/>
          <w:szCs w:val="22"/>
        </w:rPr>
        <w:t xml:space="preserve">ądzie województwa (Dz. U. z </w:t>
      </w:r>
      <w:r w:rsidR="00D31CEA">
        <w:rPr>
          <w:rFonts w:cs="Arial"/>
          <w:szCs w:val="22"/>
        </w:rPr>
        <w:t>2022</w:t>
      </w:r>
      <w:r w:rsidR="00EB0C58">
        <w:rPr>
          <w:rFonts w:cs="Arial"/>
          <w:szCs w:val="22"/>
        </w:rPr>
        <w:t xml:space="preserve"> r., poz. </w:t>
      </w:r>
      <w:r w:rsidR="00552BE3">
        <w:rPr>
          <w:rFonts w:cs="Arial"/>
          <w:szCs w:val="22"/>
        </w:rPr>
        <w:t>2094</w:t>
      </w:r>
      <w:r>
        <w:rPr>
          <w:rFonts w:cs="Arial"/>
          <w:szCs w:val="22"/>
        </w:rPr>
        <w:t xml:space="preserve"> z </w:t>
      </w:r>
      <w:proofErr w:type="spellStart"/>
      <w:r>
        <w:rPr>
          <w:rFonts w:cs="Arial"/>
          <w:szCs w:val="22"/>
        </w:rPr>
        <w:t>późn</w:t>
      </w:r>
      <w:proofErr w:type="spellEnd"/>
      <w:r>
        <w:rPr>
          <w:rFonts w:cs="Arial"/>
          <w:szCs w:val="22"/>
        </w:rPr>
        <w:t>. zm.) oraz § 17 Statutu Województwa Podkarpackiego stano</w:t>
      </w:r>
      <w:r w:rsidR="007318D6">
        <w:rPr>
          <w:rFonts w:cs="Arial"/>
          <w:szCs w:val="22"/>
        </w:rPr>
        <w:t xml:space="preserve">wiącego załącznik do Uchwały Nr </w:t>
      </w:r>
      <w:r>
        <w:rPr>
          <w:rFonts w:cs="Arial"/>
          <w:szCs w:val="22"/>
        </w:rPr>
        <w:t>X/103/99</w:t>
      </w:r>
      <w:r w:rsidR="002A462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Sejmiku Województwa Podkarpackiego z d</w:t>
      </w:r>
      <w:r w:rsidR="007318D6">
        <w:rPr>
          <w:rFonts w:cs="Arial"/>
          <w:szCs w:val="22"/>
        </w:rPr>
        <w:t xml:space="preserve">nia 29 września 1999 r. w </w:t>
      </w:r>
      <w:r>
        <w:rPr>
          <w:rFonts w:cs="Arial"/>
          <w:szCs w:val="22"/>
        </w:rPr>
        <w:t xml:space="preserve">sprawie uchwalenia Statutu Województwa Podkarpackiego ( Dz. Urz. Woj. </w:t>
      </w:r>
      <w:proofErr w:type="spellStart"/>
      <w:r>
        <w:rPr>
          <w:rFonts w:cs="Arial"/>
          <w:szCs w:val="22"/>
        </w:rPr>
        <w:t>Podk</w:t>
      </w:r>
      <w:proofErr w:type="spellEnd"/>
      <w:r>
        <w:rPr>
          <w:rFonts w:cs="Arial"/>
          <w:szCs w:val="22"/>
        </w:rPr>
        <w:t xml:space="preserve">. </w:t>
      </w:r>
      <w:r w:rsidRPr="0054794C">
        <w:rPr>
          <w:rFonts w:cs="Arial"/>
          <w:color w:val="000000" w:themeColor="text1"/>
          <w:szCs w:val="22"/>
        </w:rPr>
        <w:t xml:space="preserve">z </w:t>
      </w:r>
      <w:r>
        <w:rPr>
          <w:rFonts w:cs="Arial"/>
          <w:color w:val="000000" w:themeColor="text1"/>
          <w:szCs w:val="22"/>
        </w:rPr>
        <w:t>1999</w:t>
      </w:r>
      <w:r w:rsidRPr="0054794C">
        <w:rPr>
          <w:rFonts w:cs="Arial"/>
          <w:color w:val="000000" w:themeColor="text1"/>
          <w:szCs w:val="22"/>
        </w:rPr>
        <w:t xml:space="preserve"> r. Nr 2</w:t>
      </w:r>
      <w:r>
        <w:rPr>
          <w:rFonts w:cs="Arial"/>
          <w:color w:val="000000" w:themeColor="text1"/>
          <w:szCs w:val="22"/>
        </w:rPr>
        <w:t>8</w:t>
      </w:r>
      <w:r w:rsidRPr="0054794C">
        <w:rPr>
          <w:rFonts w:cs="Arial"/>
          <w:color w:val="000000" w:themeColor="text1"/>
          <w:szCs w:val="22"/>
        </w:rPr>
        <w:t xml:space="preserve">, poz. </w:t>
      </w:r>
      <w:r>
        <w:rPr>
          <w:rFonts w:cs="Arial"/>
          <w:color w:val="000000" w:themeColor="text1"/>
          <w:szCs w:val="22"/>
        </w:rPr>
        <w:t>1247</w:t>
      </w:r>
      <w:r w:rsidRPr="0054794C">
        <w:rPr>
          <w:rFonts w:cs="Arial"/>
          <w:color w:val="000000" w:themeColor="text1"/>
          <w:szCs w:val="22"/>
        </w:rPr>
        <w:t xml:space="preserve"> z </w:t>
      </w:r>
      <w:proofErr w:type="spellStart"/>
      <w:r w:rsidRPr="0054794C">
        <w:rPr>
          <w:rFonts w:cs="Arial"/>
          <w:color w:val="000000" w:themeColor="text1"/>
          <w:szCs w:val="22"/>
        </w:rPr>
        <w:t>późn</w:t>
      </w:r>
      <w:proofErr w:type="spellEnd"/>
      <w:r w:rsidRPr="0054794C">
        <w:rPr>
          <w:rFonts w:cs="Arial"/>
          <w:color w:val="000000" w:themeColor="text1"/>
          <w:szCs w:val="22"/>
        </w:rPr>
        <w:t>. zm.);</w:t>
      </w:r>
    </w:p>
    <w:p w14:paraId="7A9020F4" w14:textId="77777777" w:rsidR="007427A9" w:rsidRPr="004E4720" w:rsidRDefault="007427A9" w:rsidP="004E4720">
      <w:pPr>
        <w:tabs>
          <w:tab w:val="left" w:pos="3870"/>
        </w:tabs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ab/>
      </w:r>
    </w:p>
    <w:p w14:paraId="064D32DF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14:paraId="5AA53CCC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</w:t>
      </w:r>
      <w:r w:rsidRPr="002F6333">
        <w:rPr>
          <w:rFonts w:ascii="Arial" w:hAnsi="Arial" w:cs="Arial"/>
          <w:b/>
          <w:bCs/>
        </w:rPr>
        <w:t xml:space="preserve"> Województwa Podkarpackiego </w:t>
      </w:r>
    </w:p>
    <w:p w14:paraId="101A4943" w14:textId="77777777" w:rsidR="007427A9" w:rsidRPr="002F6333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uchwala, co następuje:</w:t>
      </w:r>
    </w:p>
    <w:p w14:paraId="5B793913" w14:textId="77777777"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14:paraId="548F6E69" w14:textId="77777777" w:rsidR="007427A9" w:rsidRPr="00917E1E" w:rsidRDefault="007427A9" w:rsidP="00917E1E">
      <w:pPr>
        <w:pStyle w:val="Nagwek2"/>
      </w:pPr>
      <w:r w:rsidRPr="00917E1E">
        <w:t>§ 1</w:t>
      </w:r>
    </w:p>
    <w:p w14:paraId="1D8B8A30" w14:textId="77777777" w:rsidR="007427A9" w:rsidRDefault="007427A9" w:rsidP="007427A9">
      <w:pPr>
        <w:jc w:val="both"/>
        <w:rPr>
          <w:rFonts w:ascii="Arial" w:hAnsi="Arial" w:cs="Arial"/>
          <w:bCs/>
        </w:rPr>
      </w:pPr>
    </w:p>
    <w:p w14:paraId="0D411753" w14:textId="77777777" w:rsidR="00A47A09" w:rsidRDefault="00716C3F" w:rsidP="00C95BC2">
      <w:pPr>
        <w:pStyle w:val="Tekstpodstawowy2"/>
        <w:spacing w:line="276" w:lineRule="auto"/>
        <w:rPr>
          <w:rFonts w:cs="Arial"/>
        </w:rPr>
      </w:pPr>
      <w:r>
        <w:rPr>
          <w:rFonts w:cs="Arial"/>
          <w:szCs w:val="22"/>
        </w:rPr>
        <w:t>W</w:t>
      </w:r>
      <w:r w:rsidR="004900D8">
        <w:rPr>
          <w:rFonts w:cs="Arial"/>
          <w:szCs w:val="22"/>
        </w:rPr>
        <w:t xml:space="preserve"> z</w:t>
      </w:r>
      <w:r w:rsidR="007427A9">
        <w:rPr>
          <w:rFonts w:cs="Arial"/>
          <w:szCs w:val="22"/>
        </w:rPr>
        <w:t>ałącznik</w:t>
      </w:r>
      <w:r>
        <w:rPr>
          <w:rFonts w:cs="Arial"/>
          <w:szCs w:val="22"/>
        </w:rPr>
        <w:t xml:space="preserve">u </w:t>
      </w:r>
      <w:r w:rsidR="007427A9">
        <w:rPr>
          <w:rFonts w:cs="Arial"/>
          <w:szCs w:val="22"/>
        </w:rPr>
        <w:t xml:space="preserve">do uchwały Nr </w:t>
      </w:r>
      <w:r w:rsidR="00840F8C" w:rsidRPr="00840F8C">
        <w:rPr>
          <w:rFonts w:cs="Arial"/>
        </w:rPr>
        <w:t>LV/937/22</w:t>
      </w:r>
      <w:r w:rsidR="00832E20" w:rsidRPr="00832E20">
        <w:rPr>
          <w:rFonts w:cs="Arial"/>
        </w:rPr>
        <w:t xml:space="preserve"> </w:t>
      </w:r>
      <w:r w:rsidR="007427A9">
        <w:rPr>
          <w:rFonts w:cs="Arial"/>
        </w:rPr>
        <w:t>Sejmiku Woje</w:t>
      </w:r>
      <w:r w:rsidR="00832E20">
        <w:rPr>
          <w:rFonts w:cs="Arial"/>
        </w:rPr>
        <w:t>wództwa Podkarpackiego z dnia 2</w:t>
      </w:r>
      <w:r w:rsidR="00840F8C">
        <w:rPr>
          <w:rFonts w:cs="Arial"/>
        </w:rPr>
        <w:t>8</w:t>
      </w:r>
      <w:r w:rsidR="007427A9">
        <w:rPr>
          <w:rFonts w:cs="Arial"/>
        </w:rPr>
        <w:t xml:space="preserve"> </w:t>
      </w:r>
      <w:r w:rsidR="00D31CEA">
        <w:rPr>
          <w:rFonts w:cs="Arial"/>
        </w:rPr>
        <w:t>listopada</w:t>
      </w:r>
      <w:r w:rsidR="00832E20">
        <w:rPr>
          <w:rFonts w:cs="Arial"/>
        </w:rPr>
        <w:t xml:space="preserve"> 20</w:t>
      </w:r>
      <w:r w:rsidR="00D31CEA">
        <w:rPr>
          <w:rFonts w:cs="Arial"/>
        </w:rPr>
        <w:t>2</w:t>
      </w:r>
      <w:r w:rsidR="00840F8C">
        <w:rPr>
          <w:rFonts w:cs="Arial"/>
        </w:rPr>
        <w:t>2</w:t>
      </w:r>
      <w:r w:rsidR="00D31CEA">
        <w:rPr>
          <w:rFonts w:cs="Arial"/>
        </w:rPr>
        <w:t xml:space="preserve"> </w:t>
      </w:r>
      <w:r w:rsidR="007427A9">
        <w:rPr>
          <w:rFonts w:cs="Arial"/>
        </w:rPr>
        <w:t>r. w sprawie przyjęcia planu pracy Sejmiku Wo</w:t>
      </w:r>
      <w:r w:rsidR="00832E20">
        <w:rPr>
          <w:rFonts w:cs="Arial"/>
        </w:rPr>
        <w:t>jewództwa Podkarpackiego na 20</w:t>
      </w:r>
      <w:r w:rsidR="00D31CEA">
        <w:rPr>
          <w:rFonts w:cs="Arial"/>
        </w:rPr>
        <w:t>2</w:t>
      </w:r>
      <w:r w:rsidR="00840F8C">
        <w:rPr>
          <w:rFonts w:cs="Arial"/>
        </w:rPr>
        <w:t>3</w:t>
      </w:r>
      <w:r w:rsidR="007427A9">
        <w:rPr>
          <w:rFonts w:cs="Arial"/>
        </w:rPr>
        <w:t xml:space="preserve"> rok</w:t>
      </w:r>
      <w:r w:rsidR="00C50E16">
        <w:rPr>
          <w:rFonts w:cs="Arial"/>
        </w:rPr>
        <w:t xml:space="preserve"> </w:t>
      </w:r>
      <w:r>
        <w:rPr>
          <w:rFonts w:cs="Arial"/>
        </w:rPr>
        <w:t xml:space="preserve">przenosi się na listopad </w:t>
      </w:r>
      <w:r w:rsidR="00C50E16">
        <w:rPr>
          <w:rFonts w:cs="Arial"/>
        </w:rPr>
        <w:t>przewidzian</w:t>
      </w:r>
      <w:r>
        <w:rPr>
          <w:rFonts w:cs="Arial"/>
        </w:rPr>
        <w:t xml:space="preserve">y </w:t>
      </w:r>
      <w:r w:rsidR="00C50E16">
        <w:rPr>
          <w:rFonts w:cs="Arial"/>
        </w:rPr>
        <w:t xml:space="preserve">na </w:t>
      </w:r>
      <w:r>
        <w:rPr>
          <w:rFonts w:cs="Arial"/>
        </w:rPr>
        <w:t>październik punkt</w:t>
      </w:r>
      <w:r w:rsidR="00C50E16">
        <w:rPr>
          <w:rFonts w:cs="Arial"/>
        </w:rPr>
        <w:t>:</w:t>
      </w:r>
    </w:p>
    <w:p w14:paraId="1528945C" w14:textId="77777777" w:rsidR="00716C3F" w:rsidRDefault="00A8547B" w:rsidP="00716C3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</w:t>
      </w:r>
      <w:r w:rsidR="000E5875">
        <w:rPr>
          <w:rFonts w:cs="Arial"/>
        </w:rPr>
        <w:t>)</w:t>
      </w:r>
      <w:r>
        <w:rPr>
          <w:rFonts w:cs="Arial"/>
        </w:rPr>
        <w:t xml:space="preserve"> </w:t>
      </w:r>
      <w:r w:rsidR="00716C3F" w:rsidRPr="00716C3F">
        <w:rPr>
          <w:rFonts w:cs="Arial"/>
        </w:rPr>
        <w:t>Raport o stanie zagospodarowania przestrzennego województwa podkarpackiego oraz Oceny realizacji inwestycji celu publicznego o znaczeniu ponadlokalnym ujętych w obowiązującym Planie Zagospodarowania Przestrzennego Województwa Podkarpackiego.</w:t>
      </w:r>
    </w:p>
    <w:p w14:paraId="50D052A8" w14:textId="77777777" w:rsidR="00716C3F" w:rsidRDefault="00716C3F" w:rsidP="00716C3F">
      <w:pPr>
        <w:pStyle w:val="Tekstpodstawowy2"/>
        <w:spacing w:line="276" w:lineRule="auto"/>
        <w:rPr>
          <w:rFonts w:cs="Arial"/>
        </w:rPr>
      </w:pPr>
    </w:p>
    <w:p w14:paraId="62FFCA93" w14:textId="77777777" w:rsidR="007427A9" w:rsidRDefault="007427A9" w:rsidP="00917E1E">
      <w:pPr>
        <w:pStyle w:val="Nagwek2"/>
      </w:pPr>
      <w:r w:rsidRPr="002F6333">
        <w:t xml:space="preserve">§ </w:t>
      </w:r>
      <w:r w:rsidR="00A47A09">
        <w:t>2</w:t>
      </w:r>
    </w:p>
    <w:p w14:paraId="0A0B578D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14:paraId="702A7025" w14:textId="77777777" w:rsidR="007427A9" w:rsidRPr="002F6333" w:rsidRDefault="007427A9" w:rsidP="007427A9">
      <w:pPr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 xml:space="preserve">Przewodniczącemu Sejmiku </w:t>
      </w:r>
      <w:r w:rsidRPr="002F6333">
        <w:rPr>
          <w:rFonts w:ascii="Arial" w:hAnsi="Arial" w:cs="Arial"/>
        </w:rPr>
        <w:t>Województwa Podkarpackiego.</w:t>
      </w:r>
    </w:p>
    <w:p w14:paraId="271D36ED" w14:textId="77777777" w:rsidR="007427A9" w:rsidRPr="002F6333" w:rsidRDefault="007427A9" w:rsidP="007427A9">
      <w:pPr>
        <w:jc w:val="both"/>
        <w:rPr>
          <w:rFonts w:ascii="Arial" w:hAnsi="Arial" w:cs="Arial"/>
        </w:rPr>
      </w:pPr>
    </w:p>
    <w:p w14:paraId="26D0E2C3" w14:textId="77777777" w:rsidR="007427A9" w:rsidRDefault="007427A9" w:rsidP="00917E1E">
      <w:pPr>
        <w:pStyle w:val="Nagwek2"/>
      </w:pPr>
      <w:r w:rsidRPr="002F6333">
        <w:t xml:space="preserve">§ </w:t>
      </w:r>
      <w:r w:rsidR="00A47A09">
        <w:t>3</w:t>
      </w:r>
    </w:p>
    <w:p w14:paraId="36982350" w14:textId="77777777" w:rsidR="007427A9" w:rsidRPr="002F6333" w:rsidRDefault="007427A9" w:rsidP="004E4720">
      <w:pPr>
        <w:rPr>
          <w:rFonts w:ascii="Arial" w:hAnsi="Arial" w:cs="Arial"/>
          <w:b/>
          <w:bCs/>
        </w:rPr>
      </w:pPr>
    </w:p>
    <w:p w14:paraId="058F910D" w14:textId="77777777" w:rsidR="007427A9" w:rsidRDefault="007427A9" w:rsidP="007427A9">
      <w:pPr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>Uchwała wchodzi w życie z dniem podjęcia.</w:t>
      </w:r>
    </w:p>
    <w:p w14:paraId="6FBC6328" w14:textId="77777777" w:rsidR="00C50E16" w:rsidRPr="002F6333" w:rsidRDefault="00C50E16" w:rsidP="007427A9">
      <w:pPr>
        <w:jc w:val="both"/>
        <w:rPr>
          <w:rFonts w:ascii="Arial" w:hAnsi="Arial" w:cs="Arial"/>
        </w:rPr>
      </w:pPr>
    </w:p>
    <w:p w14:paraId="2934E1A8" w14:textId="77777777" w:rsidR="00C50E16" w:rsidRDefault="00C50E16" w:rsidP="007427A9">
      <w:pPr>
        <w:jc w:val="center"/>
        <w:rPr>
          <w:rFonts w:ascii="Arial" w:hAnsi="Arial" w:cs="Arial"/>
          <w:b/>
        </w:rPr>
      </w:pPr>
    </w:p>
    <w:p w14:paraId="6CC1A1B3" w14:textId="77777777" w:rsidR="00716C3F" w:rsidRDefault="00716C3F" w:rsidP="007427A9">
      <w:pPr>
        <w:jc w:val="center"/>
        <w:rPr>
          <w:rFonts w:ascii="Arial" w:hAnsi="Arial" w:cs="Arial"/>
          <w:b/>
        </w:rPr>
      </w:pPr>
    </w:p>
    <w:p w14:paraId="5B654EA8" w14:textId="77777777" w:rsidR="00EB7FC5" w:rsidRDefault="00EB7FC5" w:rsidP="00EB7FC5">
      <w:pPr>
        <w:ind w:left="4248" w:firstLine="708"/>
        <w:jc w:val="both"/>
        <w:rPr>
          <w:rFonts w:ascii="Arial" w:hAnsi="Arial" w:cs="Arial"/>
        </w:rPr>
      </w:pPr>
      <w:r w:rsidRPr="00A80366">
        <w:rPr>
          <w:rFonts w:ascii="Arial" w:hAnsi="Arial" w:cs="Arial"/>
        </w:rPr>
        <w:t>Przewodniczący Komisji Głównej</w:t>
      </w:r>
    </w:p>
    <w:p w14:paraId="58875BF8" w14:textId="77777777" w:rsidR="00EB7FC5" w:rsidRDefault="00EB7FC5" w:rsidP="00EB7FC5">
      <w:pPr>
        <w:ind w:left="4248" w:firstLine="708"/>
        <w:jc w:val="both"/>
        <w:rPr>
          <w:rFonts w:ascii="Arial" w:hAnsi="Arial" w:cs="Arial"/>
        </w:rPr>
      </w:pPr>
    </w:p>
    <w:p w14:paraId="5BE02A3C" w14:textId="77777777" w:rsidR="00EB7FC5" w:rsidRPr="00A80366" w:rsidRDefault="00EB7FC5" w:rsidP="00EB7FC5">
      <w:pPr>
        <w:ind w:left="4248" w:firstLine="708"/>
        <w:jc w:val="both"/>
        <w:rPr>
          <w:rFonts w:ascii="Arial" w:hAnsi="Arial" w:cs="Arial"/>
        </w:rPr>
      </w:pPr>
    </w:p>
    <w:p w14:paraId="41C12447" w14:textId="77777777" w:rsidR="00EB7FC5" w:rsidRPr="00A80366" w:rsidRDefault="00EB7FC5" w:rsidP="00EB7FC5">
      <w:pPr>
        <w:ind w:left="4956" w:firstLine="708"/>
        <w:jc w:val="both"/>
        <w:rPr>
          <w:rFonts w:ascii="Arial" w:hAnsi="Arial" w:cs="Arial"/>
        </w:rPr>
      </w:pPr>
      <w:r w:rsidRPr="00A8036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A80366">
        <w:rPr>
          <w:rFonts w:ascii="Arial" w:hAnsi="Arial" w:cs="Arial"/>
        </w:rPr>
        <w:t>Jerzy Borcz</w:t>
      </w:r>
    </w:p>
    <w:p w14:paraId="29998186" w14:textId="77777777" w:rsidR="00716C3F" w:rsidRDefault="00716C3F" w:rsidP="007427A9">
      <w:pPr>
        <w:jc w:val="center"/>
        <w:rPr>
          <w:rFonts w:ascii="Arial" w:hAnsi="Arial" w:cs="Arial"/>
          <w:b/>
        </w:rPr>
      </w:pPr>
    </w:p>
    <w:p w14:paraId="010AC155" w14:textId="77777777" w:rsidR="00716C3F" w:rsidRDefault="00716C3F" w:rsidP="007427A9">
      <w:pPr>
        <w:jc w:val="center"/>
        <w:rPr>
          <w:rFonts w:ascii="Arial" w:hAnsi="Arial" w:cs="Arial"/>
          <w:b/>
        </w:rPr>
      </w:pPr>
    </w:p>
    <w:p w14:paraId="14A79094" w14:textId="77777777" w:rsidR="00716C3F" w:rsidRDefault="00716C3F" w:rsidP="007427A9">
      <w:pPr>
        <w:jc w:val="center"/>
        <w:rPr>
          <w:rFonts w:ascii="Arial" w:hAnsi="Arial" w:cs="Arial"/>
          <w:b/>
        </w:rPr>
      </w:pPr>
    </w:p>
    <w:p w14:paraId="7B62482B" w14:textId="77777777" w:rsidR="007427A9" w:rsidRDefault="007427A9" w:rsidP="00BC307A">
      <w:pPr>
        <w:pStyle w:val="Nagwek1"/>
      </w:pPr>
      <w:r w:rsidRPr="00C939F0">
        <w:t>U</w:t>
      </w:r>
      <w:r w:rsidR="005F3543">
        <w:t>ZASADNIENIE</w:t>
      </w:r>
    </w:p>
    <w:p w14:paraId="04778D21" w14:textId="77777777" w:rsidR="00C50E16" w:rsidRDefault="00C50E16" w:rsidP="007427A9">
      <w:pPr>
        <w:jc w:val="center"/>
        <w:rPr>
          <w:rFonts w:ascii="Arial" w:hAnsi="Arial" w:cs="Arial"/>
          <w:b/>
        </w:rPr>
      </w:pPr>
    </w:p>
    <w:p w14:paraId="796DCB47" w14:textId="77777777" w:rsidR="0063665D" w:rsidRDefault="00C50E16" w:rsidP="00EB7F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26F7A">
        <w:rPr>
          <w:rFonts w:ascii="Arial" w:hAnsi="Arial" w:cs="Arial"/>
        </w:rPr>
        <w:t xml:space="preserve">Projekt uchwały został opracowany w związku z </w:t>
      </w:r>
      <w:r w:rsidR="00716C3F">
        <w:rPr>
          <w:rFonts w:ascii="Arial" w:hAnsi="Arial" w:cs="Arial"/>
        </w:rPr>
        <w:t xml:space="preserve">pismem </w:t>
      </w:r>
      <w:r w:rsidR="00726F7A">
        <w:rPr>
          <w:rFonts w:ascii="Arial" w:hAnsi="Arial" w:cs="Arial"/>
        </w:rPr>
        <w:t>otrzyman</w:t>
      </w:r>
      <w:r w:rsidR="00716C3F">
        <w:rPr>
          <w:rFonts w:ascii="Arial" w:hAnsi="Arial" w:cs="Arial"/>
        </w:rPr>
        <w:t xml:space="preserve">ym </w:t>
      </w:r>
      <w:r w:rsidR="00726F7A">
        <w:rPr>
          <w:rFonts w:ascii="Arial" w:hAnsi="Arial" w:cs="Arial"/>
        </w:rPr>
        <w:t>od Marszałka Województwa Podkarpackiego</w:t>
      </w:r>
      <w:r w:rsidR="00716C3F">
        <w:rPr>
          <w:rFonts w:ascii="Arial" w:hAnsi="Arial" w:cs="Arial"/>
        </w:rPr>
        <w:t xml:space="preserve">. Wnioskowana zmiana wynika między innymi z konieczności wydłużenia czasu </w:t>
      </w:r>
      <w:proofErr w:type="spellStart"/>
      <w:r w:rsidR="00716C3F">
        <w:rPr>
          <w:rFonts w:ascii="Arial" w:hAnsi="Arial" w:cs="Arial"/>
        </w:rPr>
        <w:t>przeprocedowania</w:t>
      </w:r>
      <w:proofErr w:type="spellEnd"/>
      <w:r w:rsidR="00716C3F">
        <w:rPr>
          <w:rFonts w:ascii="Arial" w:hAnsi="Arial" w:cs="Arial"/>
        </w:rPr>
        <w:t xml:space="preserve"> dokumentu przez członków Wojewódzkiej Komisji Urbanistyczno-Architektonicznej (WKU-A) jako organu doradczego marszałka w sprawach zagospodarowania i planowania przestrzennego, zgodnie z art. 8 ust. 3 ustawy z dnia 27 marca 2003 roku o planowaniu i zagospodarowaniu przestrzennym (Dz. U. z 2023 roku poz. 977 z </w:t>
      </w:r>
      <w:proofErr w:type="spellStart"/>
      <w:r w:rsidR="00716C3F">
        <w:rPr>
          <w:rFonts w:ascii="Arial" w:hAnsi="Arial" w:cs="Arial"/>
        </w:rPr>
        <w:t>późn</w:t>
      </w:r>
      <w:proofErr w:type="spellEnd"/>
      <w:r w:rsidR="00716C3F">
        <w:rPr>
          <w:rFonts w:ascii="Arial" w:hAnsi="Arial" w:cs="Arial"/>
        </w:rPr>
        <w:t>. zm.), która została powołana Zarządzeniem Marszałka Województwa Podkarpackiego nr 78/2023 z dnia 20 września 2023 roku.</w:t>
      </w:r>
    </w:p>
    <w:p w14:paraId="041C6E04" w14:textId="77777777" w:rsidR="00716C3F" w:rsidRDefault="00716C3F" w:rsidP="00EB7F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uwagi na obszerność dokumentu </w:t>
      </w:r>
      <w:r w:rsidR="0049117A">
        <w:rPr>
          <w:rFonts w:ascii="Arial" w:hAnsi="Arial" w:cs="Arial"/>
        </w:rPr>
        <w:t xml:space="preserve">obejmującego przegląd zmian w zagospodarowaniu przestrzennym w okresie ostatnich pięciu lat oraz sporządzenia szczegółowej i rzetelnej oceny realizacji inwestycji celu publicznego o znaczeniu ponadlokalnym przez członków WKU-A, zasadnym jest zmiana terminu </w:t>
      </w:r>
      <w:r w:rsidR="00A34CB2">
        <w:rPr>
          <w:rFonts w:ascii="Arial" w:hAnsi="Arial" w:cs="Arial"/>
        </w:rPr>
        <w:t>przedłożenia informacji pod obrady sejmiku na miesiąc listopad bieżącego roku.</w:t>
      </w:r>
    </w:p>
    <w:p w14:paraId="51B52F72" w14:textId="77777777" w:rsidR="00EB7FC5" w:rsidRDefault="00EB7FC5" w:rsidP="00EB7FC5">
      <w:pPr>
        <w:spacing w:line="276" w:lineRule="auto"/>
        <w:jc w:val="both"/>
        <w:rPr>
          <w:rFonts w:ascii="Arial" w:hAnsi="Arial" w:cs="Arial"/>
        </w:rPr>
      </w:pPr>
    </w:p>
    <w:p w14:paraId="2EEA17C2" w14:textId="77777777" w:rsidR="00EB7FC5" w:rsidRDefault="00EB7FC5" w:rsidP="00EB7FC5">
      <w:pPr>
        <w:spacing w:line="276" w:lineRule="auto"/>
        <w:jc w:val="both"/>
        <w:rPr>
          <w:rFonts w:ascii="Arial" w:hAnsi="Arial" w:cs="Arial"/>
        </w:rPr>
      </w:pPr>
    </w:p>
    <w:p w14:paraId="659E442B" w14:textId="77777777" w:rsidR="00EB7FC5" w:rsidRDefault="00EB7FC5" w:rsidP="00EB7FC5">
      <w:pPr>
        <w:ind w:left="4248" w:firstLine="708"/>
        <w:jc w:val="both"/>
        <w:rPr>
          <w:rFonts w:ascii="Arial" w:hAnsi="Arial" w:cs="Arial"/>
        </w:rPr>
      </w:pPr>
      <w:r w:rsidRPr="00A80366">
        <w:rPr>
          <w:rFonts w:ascii="Arial" w:hAnsi="Arial" w:cs="Arial"/>
        </w:rPr>
        <w:t>Przewodniczący Komisji Głównej</w:t>
      </w:r>
    </w:p>
    <w:p w14:paraId="03AA0589" w14:textId="77777777" w:rsidR="00EB7FC5" w:rsidRDefault="00EB7FC5" w:rsidP="00EB7FC5">
      <w:pPr>
        <w:ind w:left="4248" w:firstLine="708"/>
        <w:jc w:val="both"/>
        <w:rPr>
          <w:rFonts w:ascii="Arial" w:hAnsi="Arial" w:cs="Arial"/>
        </w:rPr>
      </w:pPr>
    </w:p>
    <w:p w14:paraId="2CA2F911" w14:textId="77777777" w:rsidR="00EB7FC5" w:rsidRPr="00A80366" w:rsidRDefault="00EB7FC5" w:rsidP="00EB7FC5">
      <w:pPr>
        <w:ind w:left="4248" w:firstLine="708"/>
        <w:jc w:val="both"/>
        <w:rPr>
          <w:rFonts w:ascii="Arial" w:hAnsi="Arial" w:cs="Arial"/>
        </w:rPr>
      </w:pPr>
    </w:p>
    <w:p w14:paraId="0339BFAC" w14:textId="77777777" w:rsidR="00EB7FC5" w:rsidRPr="00A80366" w:rsidRDefault="00EB7FC5" w:rsidP="00EB7FC5">
      <w:pPr>
        <w:ind w:left="4956" w:firstLine="708"/>
        <w:jc w:val="both"/>
        <w:rPr>
          <w:rFonts w:ascii="Arial" w:hAnsi="Arial" w:cs="Arial"/>
        </w:rPr>
      </w:pPr>
      <w:r w:rsidRPr="00A8036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A80366">
        <w:rPr>
          <w:rFonts w:ascii="Arial" w:hAnsi="Arial" w:cs="Arial"/>
        </w:rPr>
        <w:t>Jerzy Borcz</w:t>
      </w:r>
    </w:p>
    <w:p w14:paraId="597AC954" w14:textId="77777777" w:rsidR="00EB7FC5" w:rsidRPr="007B37CB" w:rsidRDefault="00EB7FC5" w:rsidP="00EB7FC5">
      <w:pPr>
        <w:spacing w:line="276" w:lineRule="auto"/>
        <w:jc w:val="both"/>
        <w:rPr>
          <w:rFonts w:ascii="Arial" w:hAnsi="Arial" w:cs="Arial"/>
        </w:rPr>
      </w:pPr>
    </w:p>
    <w:sectPr w:rsidR="00EB7FC5" w:rsidRPr="007B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E182" w14:textId="77777777" w:rsidR="007B19E2" w:rsidRDefault="007B19E2" w:rsidP="00A8547B">
      <w:r>
        <w:separator/>
      </w:r>
    </w:p>
  </w:endnote>
  <w:endnote w:type="continuationSeparator" w:id="0">
    <w:p w14:paraId="7CCB7A28" w14:textId="77777777" w:rsidR="007B19E2" w:rsidRDefault="007B19E2" w:rsidP="00A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7CEC" w14:textId="77777777" w:rsidR="007B19E2" w:rsidRDefault="007B19E2" w:rsidP="00A8547B">
      <w:r>
        <w:separator/>
      </w:r>
    </w:p>
  </w:footnote>
  <w:footnote w:type="continuationSeparator" w:id="0">
    <w:p w14:paraId="5C4E1F93" w14:textId="77777777" w:rsidR="007B19E2" w:rsidRDefault="007B19E2" w:rsidP="00A8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90A"/>
    <w:multiLevelType w:val="hybridMultilevel"/>
    <w:tmpl w:val="CF1AC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57FD"/>
    <w:multiLevelType w:val="hybridMultilevel"/>
    <w:tmpl w:val="BA4A4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520C3"/>
    <w:multiLevelType w:val="hybridMultilevel"/>
    <w:tmpl w:val="4626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34DF"/>
    <w:multiLevelType w:val="hybridMultilevel"/>
    <w:tmpl w:val="407C3A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1279820">
    <w:abstractNumId w:val="2"/>
  </w:num>
  <w:num w:numId="2" w16cid:durableId="763186864">
    <w:abstractNumId w:val="1"/>
  </w:num>
  <w:num w:numId="3" w16cid:durableId="656956953">
    <w:abstractNumId w:val="0"/>
  </w:num>
  <w:num w:numId="4" w16cid:durableId="165940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4E"/>
    <w:rsid w:val="000176A9"/>
    <w:rsid w:val="00036C40"/>
    <w:rsid w:val="00076917"/>
    <w:rsid w:val="000971B4"/>
    <w:rsid w:val="000E5875"/>
    <w:rsid w:val="0010174E"/>
    <w:rsid w:val="00115CE3"/>
    <w:rsid w:val="00284008"/>
    <w:rsid w:val="00292810"/>
    <w:rsid w:val="002A4627"/>
    <w:rsid w:val="00353DB2"/>
    <w:rsid w:val="00467B6A"/>
    <w:rsid w:val="004900D8"/>
    <w:rsid w:val="0049117A"/>
    <w:rsid w:val="004E4720"/>
    <w:rsid w:val="0054227E"/>
    <w:rsid w:val="00552BE3"/>
    <w:rsid w:val="005D3B29"/>
    <w:rsid w:val="005E7A80"/>
    <w:rsid w:val="005F3543"/>
    <w:rsid w:val="00604634"/>
    <w:rsid w:val="0062505A"/>
    <w:rsid w:val="0063665D"/>
    <w:rsid w:val="00645203"/>
    <w:rsid w:val="006571D5"/>
    <w:rsid w:val="006C7492"/>
    <w:rsid w:val="007037FE"/>
    <w:rsid w:val="00716C3F"/>
    <w:rsid w:val="00726F7A"/>
    <w:rsid w:val="0073159C"/>
    <w:rsid w:val="007318D6"/>
    <w:rsid w:val="007427A9"/>
    <w:rsid w:val="007B0804"/>
    <w:rsid w:val="007B19E2"/>
    <w:rsid w:val="007B37CB"/>
    <w:rsid w:val="00811F97"/>
    <w:rsid w:val="00832E20"/>
    <w:rsid w:val="00840F8C"/>
    <w:rsid w:val="00870030"/>
    <w:rsid w:val="008F3235"/>
    <w:rsid w:val="008F7DDC"/>
    <w:rsid w:val="00917E1E"/>
    <w:rsid w:val="00987904"/>
    <w:rsid w:val="009C0500"/>
    <w:rsid w:val="009D5D30"/>
    <w:rsid w:val="009E247F"/>
    <w:rsid w:val="00A34CB2"/>
    <w:rsid w:val="00A479BE"/>
    <w:rsid w:val="00A47A09"/>
    <w:rsid w:val="00A50707"/>
    <w:rsid w:val="00A75BA2"/>
    <w:rsid w:val="00A8547B"/>
    <w:rsid w:val="00AD70E9"/>
    <w:rsid w:val="00AE3521"/>
    <w:rsid w:val="00AF16E3"/>
    <w:rsid w:val="00AF7063"/>
    <w:rsid w:val="00B55C17"/>
    <w:rsid w:val="00B629C0"/>
    <w:rsid w:val="00B778BC"/>
    <w:rsid w:val="00B84922"/>
    <w:rsid w:val="00BC307A"/>
    <w:rsid w:val="00BD5CFB"/>
    <w:rsid w:val="00C30F18"/>
    <w:rsid w:val="00C472DA"/>
    <w:rsid w:val="00C50E16"/>
    <w:rsid w:val="00C95BC2"/>
    <w:rsid w:val="00CE4322"/>
    <w:rsid w:val="00D0094C"/>
    <w:rsid w:val="00D31CEA"/>
    <w:rsid w:val="00D72B23"/>
    <w:rsid w:val="00D83EB6"/>
    <w:rsid w:val="00DE254F"/>
    <w:rsid w:val="00E55014"/>
    <w:rsid w:val="00EB0C58"/>
    <w:rsid w:val="00EB7FC5"/>
    <w:rsid w:val="00EC7E12"/>
    <w:rsid w:val="00F10108"/>
    <w:rsid w:val="00F27131"/>
    <w:rsid w:val="00F45AB7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A466"/>
  <w15:docId w15:val="{294C1204-7F96-43FA-9B08-8D74DFF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7A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E1E"/>
    <w:pPr>
      <w:keepNext/>
      <w:keepLines/>
      <w:spacing w:before="40"/>
      <w:jc w:val="center"/>
      <w:outlineLvl w:val="1"/>
    </w:pPr>
    <w:rPr>
      <w:rFonts w:ascii="Arial" w:eastAsiaTheme="majorEastAsia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7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427A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7A9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3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4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47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17E1E"/>
    <w:rPr>
      <w:rFonts w:ascii="Arial" w:eastAsiaTheme="majorEastAsia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536_11254_23</dc:title>
  <dc:creator>Polak Rafał</dc:creator>
  <cp:lastModifiedBy>.</cp:lastModifiedBy>
  <cp:revision>3</cp:revision>
  <cp:lastPrinted>2023-10-13T09:33:00Z</cp:lastPrinted>
  <dcterms:created xsi:type="dcterms:W3CDTF">2023-10-20T09:44:00Z</dcterms:created>
  <dcterms:modified xsi:type="dcterms:W3CDTF">2023-11-02T11:24:00Z</dcterms:modified>
</cp:coreProperties>
</file>