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93870" w14:textId="77777777" w:rsidR="00563772" w:rsidRDefault="00563772" w:rsidP="003C68E0">
      <w:pPr>
        <w:pStyle w:val="Tytu"/>
        <w:rPr>
          <w:rFonts w:ascii="Arial" w:hAnsi="Arial" w:cs="Arial"/>
          <w:sz w:val="24"/>
          <w:szCs w:val="24"/>
        </w:rPr>
      </w:pPr>
    </w:p>
    <w:p w14:paraId="7894AF9C" w14:textId="650374DD" w:rsidR="004829EF" w:rsidRPr="003C68E0" w:rsidRDefault="004829EF" w:rsidP="00197968">
      <w:pPr>
        <w:pStyle w:val="Nagwek1"/>
        <w:spacing w:befor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C68E0">
        <w:rPr>
          <w:rFonts w:ascii="Arial" w:hAnsi="Arial" w:cs="Arial"/>
          <w:b/>
          <w:bCs/>
          <w:color w:val="000000"/>
          <w:sz w:val="24"/>
          <w:szCs w:val="24"/>
        </w:rPr>
        <w:t xml:space="preserve">UCHWAŁA Nr </w:t>
      </w:r>
      <w:r w:rsidR="00197968">
        <w:rPr>
          <w:rFonts w:ascii="Arial" w:hAnsi="Arial" w:cs="Arial"/>
          <w:b/>
          <w:bCs/>
          <w:color w:val="000000"/>
          <w:sz w:val="24"/>
          <w:szCs w:val="24"/>
        </w:rPr>
        <w:t>60/1485/24</w:t>
      </w:r>
      <w:r w:rsidR="0019796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C68E0">
        <w:rPr>
          <w:rFonts w:ascii="Arial" w:hAnsi="Arial" w:cs="Arial"/>
          <w:b/>
          <w:bCs/>
          <w:color w:val="000000"/>
          <w:sz w:val="24"/>
          <w:szCs w:val="24"/>
        </w:rPr>
        <w:t>Zarządu Województwa Podkarpackiego</w:t>
      </w:r>
      <w:r w:rsidR="0019796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614E1B" w:rsidRPr="003C68E0">
        <w:rPr>
          <w:rFonts w:ascii="Arial" w:hAnsi="Arial" w:cs="Arial"/>
          <w:b/>
          <w:bCs/>
          <w:color w:val="000000"/>
          <w:sz w:val="24"/>
          <w:szCs w:val="24"/>
        </w:rPr>
        <w:t>w Rzeszowie</w:t>
      </w:r>
      <w:r w:rsidR="0019796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97968">
        <w:rPr>
          <w:rFonts w:ascii="Arial" w:hAnsi="Arial" w:cs="Arial"/>
          <w:bCs/>
          <w:color w:val="000000"/>
          <w:sz w:val="24"/>
          <w:szCs w:val="24"/>
        </w:rPr>
        <w:t xml:space="preserve">z dnia </w:t>
      </w:r>
      <w:r w:rsidR="00197968" w:rsidRPr="00197968">
        <w:rPr>
          <w:rFonts w:ascii="Arial" w:hAnsi="Arial" w:cs="Arial"/>
          <w:bCs/>
          <w:color w:val="000000"/>
          <w:sz w:val="24"/>
          <w:szCs w:val="24"/>
        </w:rPr>
        <w:t>17 grudnia</w:t>
      </w:r>
      <w:r w:rsidRPr="00197968">
        <w:rPr>
          <w:rFonts w:ascii="Arial" w:hAnsi="Arial" w:cs="Arial"/>
          <w:bCs/>
          <w:color w:val="000000"/>
          <w:sz w:val="24"/>
          <w:szCs w:val="24"/>
        </w:rPr>
        <w:t xml:space="preserve"> 20</w:t>
      </w:r>
      <w:r w:rsidR="00626D2C" w:rsidRPr="00197968">
        <w:rPr>
          <w:rFonts w:ascii="Arial" w:hAnsi="Arial" w:cs="Arial"/>
          <w:bCs/>
          <w:color w:val="000000"/>
          <w:sz w:val="24"/>
          <w:szCs w:val="24"/>
        </w:rPr>
        <w:t>2</w:t>
      </w:r>
      <w:r w:rsidR="003C68E0" w:rsidRPr="00197968">
        <w:rPr>
          <w:rFonts w:ascii="Arial" w:hAnsi="Arial" w:cs="Arial"/>
          <w:bCs/>
          <w:color w:val="000000"/>
          <w:sz w:val="24"/>
          <w:szCs w:val="24"/>
        </w:rPr>
        <w:t>4</w:t>
      </w:r>
      <w:r w:rsidRPr="00197968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 w:rsidR="00197968">
        <w:rPr>
          <w:rFonts w:ascii="Arial" w:hAnsi="Arial" w:cs="Arial"/>
          <w:bCs/>
          <w:color w:val="000000"/>
          <w:sz w:val="24"/>
          <w:szCs w:val="24"/>
        </w:rPr>
        <w:br/>
      </w:r>
      <w:r w:rsidR="00197968">
        <w:rPr>
          <w:rFonts w:ascii="Arial" w:hAnsi="Arial" w:cs="Arial"/>
          <w:bCs/>
          <w:color w:val="000000"/>
          <w:sz w:val="24"/>
          <w:szCs w:val="24"/>
        </w:rPr>
        <w:br/>
      </w:r>
      <w:bookmarkStart w:id="0" w:name="_GoBack"/>
      <w:r w:rsidRPr="003C68E0">
        <w:rPr>
          <w:rFonts w:ascii="Arial" w:hAnsi="Arial" w:cs="Arial"/>
          <w:b/>
          <w:bCs/>
          <w:color w:val="000000"/>
          <w:sz w:val="24"/>
          <w:szCs w:val="24"/>
        </w:rPr>
        <w:t xml:space="preserve">w sprawie </w:t>
      </w:r>
      <w:r w:rsidR="00563772" w:rsidRPr="003C68E0">
        <w:rPr>
          <w:rFonts w:ascii="Arial" w:hAnsi="Arial" w:cs="Arial"/>
          <w:b/>
          <w:bCs/>
          <w:color w:val="000000"/>
          <w:sz w:val="24"/>
          <w:szCs w:val="24"/>
        </w:rPr>
        <w:t>przyjęcia „Programu upowszechniania wśród rolników znajomości prz</w:t>
      </w:r>
      <w:r w:rsidR="00343EB0" w:rsidRPr="003C68E0">
        <w:rPr>
          <w:rFonts w:ascii="Arial" w:hAnsi="Arial" w:cs="Arial"/>
          <w:b/>
          <w:bCs/>
          <w:color w:val="000000"/>
          <w:sz w:val="24"/>
          <w:szCs w:val="24"/>
        </w:rPr>
        <w:t>episów u</w:t>
      </w:r>
      <w:r w:rsidR="00563772" w:rsidRPr="003C68E0">
        <w:rPr>
          <w:rFonts w:ascii="Arial" w:hAnsi="Arial" w:cs="Arial"/>
          <w:b/>
          <w:bCs/>
          <w:color w:val="000000"/>
          <w:sz w:val="24"/>
          <w:szCs w:val="24"/>
        </w:rPr>
        <w:t xml:space="preserve">stawy o ochronie zwierząt w województwie podkarpackim </w:t>
      </w:r>
      <w:r w:rsidR="00343EB0" w:rsidRPr="003C68E0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563772" w:rsidRPr="003C68E0">
        <w:rPr>
          <w:rFonts w:ascii="Arial" w:hAnsi="Arial" w:cs="Arial"/>
          <w:b/>
          <w:bCs/>
          <w:color w:val="000000"/>
          <w:sz w:val="24"/>
          <w:szCs w:val="24"/>
        </w:rPr>
        <w:t>na lata 20</w:t>
      </w:r>
      <w:r w:rsidR="00626D2C" w:rsidRPr="003C68E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3C68E0" w:rsidRPr="003C68E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63772" w:rsidRPr="003C68E0">
        <w:rPr>
          <w:rFonts w:ascii="Arial" w:hAnsi="Arial" w:cs="Arial"/>
          <w:b/>
          <w:bCs/>
          <w:color w:val="000000"/>
          <w:sz w:val="24"/>
          <w:szCs w:val="24"/>
        </w:rPr>
        <w:t>-20</w:t>
      </w:r>
      <w:r w:rsidR="003C68E0" w:rsidRPr="003C68E0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683C1D" w:rsidRPr="003C68E0">
        <w:rPr>
          <w:rFonts w:ascii="Arial" w:hAnsi="Arial" w:cs="Arial"/>
          <w:b/>
          <w:bCs/>
          <w:color w:val="000000"/>
          <w:sz w:val="24"/>
          <w:szCs w:val="24"/>
        </w:rPr>
        <w:t>”.</w:t>
      </w:r>
      <w:r w:rsidR="00197968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bookmarkEnd w:id="0"/>
    <w:p w14:paraId="37AAA4D1" w14:textId="7149D19A" w:rsidR="00343EB0" w:rsidRDefault="00614E1B" w:rsidP="003C68E0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829EF" w:rsidRPr="007D41FF">
        <w:rPr>
          <w:rFonts w:ascii="Arial" w:hAnsi="Arial" w:cs="Arial"/>
        </w:rPr>
        <w:t>a podstawie</w:t>
      </w:r>
      <w:r w:rsidR="004829EF" w:rsidRPr="007D41FF">
        <w:t xml:space="preserve"> </w:t>
      </w:r>
      <w:r w:rsidR="00360ABA" w:rsidRPr="007D41FF">
        <w:rPr>
          <w:rFonts w:ascii="Arial" w:hAnsi="Arial" w:cs="Arial"/>
        </w:rPr>
        <w:t>art. 41 ust. 1 ustawy z dnia 5 czerwca 1998 r. o samorządzie województw</w:t>
      </w:r>
      <w:r w:rsidR="00343EB0">
        <w:rPr>
          <w:rFonts w:ascii="Arial" w:hAnsi="Arial" w:cs="Arial"/>
        </w:rPr>
        <w:t>a (Dz. U. z 20</w:t>
      </w:r>
      <w:r w:rsidR="003C68E0">
        <w:rPr>
          <w:rFonts w:ascii="Arial" w:hAnsi="Arial" w:cs="Arial"/>
        </w:rPr>
        <w:t>24</w:t>
      </w:r>
      <w:r w:rsidR="00360ABA" w:rsidRPr="007D41FF">
        <w:rPr>
          <w:rFonts w:ascii="Arial" w:hAnsi="Arial" w:cs="Arial"/>
        </w:rPr>
        <w:t xml:space="preserve"> r., poz</w:t>
      </w:r>
      <w:r w:rsidR="00343EB0">
        <w:rPr>
          <w:rFonts w:ascii="Arial" w:hAnsi="Arial" w:cs="Arial"/>
        </w:rPr>
        <w:t xml:space="preserve">. </w:t>
      </w:r>
      <w:r w:rsidR="007A7450">
        <w:rPr>
          <w:rFonts w:ascii="Arial" w:hAnsi="Arial" w:cs="Arial"/>
        </w:rPr>
        <w:t>5</w:t>
      </w:r>
      <w:r w:rsidR="003C68E0">
        <w:rPr>
          <w:rFonts w:ascii="Arial" w:hAnsi="Arial" w:cs="Arial"/>
        </w:rPr>
        <w:t>66</w:t>
      </w:r>
      <w:r w:rsidR="00E25484">
        <w:rPr>
          <w:rFonts w:ascii="Arial" w:hAnsi="Arial" w:cs="Arial"/>
        </w:rPr>
        <w:t>)</w:t>
      </w:r>
      <w:r w:rsidR="00343EB0">
        <w:rPr>
          <w:rFonts w:ascii="Arial" w:hAnsi="Arial" w:cs="Arial"/>
        </w:rPr>
        <w:t xml:space="preserve">, </w:t>
      </w:r>
      <w:r w:rsidR="003C68E0">
        <w:rPr>
          <w:rFonts w:ascii="Arial" w:hAnsi="Arial" w:cs="Arial"/>
        </w:rPr>
        <w:t xml:space="preserve">art. 1 ust. 3, art. 3 oraz </w:t>
      </w:r>
      <w:r w:rsidR="00343EB0">
        <w:rPr>
          <w:rFonts w:ascii="Arial" w:hAnsi="Arial" w:cs="Arial"/>
        </w:rPr>
        <w:t xml:space="preserve">art. 8 ust. 3 </w:t>
      </w:r>
      <w:r w:rsidR="003C68E0">
        <w:rPr>
          <w:rFonts w:ascii="Arial" w:hAnsi="Arial" w:cs="Arial"/>
        </w:rPr>
        <w:br/>
      </w:r>
      <w:r w:rsidR="00343EB0">
        <w:rPr>
          <w:rFonts w:ascii="Arial" w:hAnsi="Arial" w:cs="Arial"/>
        </w:rPr>
        <w:t>ustawy z dnia 21 sierpnia 1997 r. o ochronie zwierząt (Dz. U. z 20</w:t>
      </w:r>
      <w:r w:rsidR="003C68E0">
        <w:rPr>
          <w:rFonts w:ascii="Arial" w:hAnsi="Arial" w:cs="Arial"/>
        </w:rPr>
        <w:t>23</w:t>
      </w:r>
      <w:r w:rsidR="00343EB0">
        <w:rPr>
          <w:rFonts w:ascii="Arial" w:hAnsi="Arial" w:cs="Arial"/>
        </w:rPr>
        <w:t xml:space="preserve"> </w:t>
      </w:r>
      <w:r w:rsidR="00343EB0" w:rsidRPr="007D41FF">
        <w:rPr>
          <w:rFonts w:ascii="Arial" w:hAnsi="Arial" w:cs="Arial"/>
        </w:rPr>
        <w:t>r., poz</w:t>
      </w:r>
      <w:r w:rsidR="00343EB0">
        <w:rPr>
          <w:rFonts w:ascii="Arial" w:hAnsi="Arial" w:cs="Arial"/>
        </w:rPr>
        <w:t xml:space="preserve">. </w:t>
      </w:r>
      <w:r w:rsidR="003C68E0">
        <w:rPr>
          <w:rFonts w:ascii="Arial" w:hAnsi="Arial" w:cs="Arial"/>
        </w:rPr>
        <w:t>1580</w:t>
      </w:r>
      <w:r w:rsidR="00343EB0">
        <w:rPr>
          <w:rFonts w:ascii="Arial" w:hAnsi="Arial" w:cs="Arial"/>
        </w:rPr>
        <w:t xml:space="preserve"> </w:t>
      </w:r>
      <w:r w:rsidR="003C68E0">
        <w:rPr>
          <w:rFonts w:ascii="Arial" w:hAnsi="Arial" w:cs="Arial"/>
        </w:rPr>
        <w:br/>
      </w:r>
      <w:r w:rsidR="00343EB0">
        <w:rPr>
          <w:rFonts w:ascii="Arial" w:hAnsi="Arial" w:cs="Arial"/>
        </w:rPr>
        <w:t xml:space="preserve">z </w:t>
      </w:r>
      <w:proofErr w:type="spellStart"/>
      <w:r w:rsidR="00343EB0">
        <w:rPr>
          <w:rFonts w:ascii="Arial" w:hAnsi="Arial" w:cs="Arial"/>
        </w:rPr>
        <w:t>późn</w:t>
      </w:r>
      <w:proofErr w:type="spellEnd"/>
      <w:r w:rsidR="00343EB0">
        <w:rPr>
          <w:rFonts w:ascii="Arial" w:hAnsi="Arial" w:cs="Arial"/>
        </w:rPr>
        <w:t>. zm.)</w:t>
      </w:r>
      <w:r w:rsidR="00197968">
        <w:rPr>
          <w:rFonts w:ascii="Arial" w:hAnsi="Arial" w:cs="Arial"/>
        </w:rPr>
        <w:t>,</w:t>
      </w:r>
    </w:p>
    <w:p w14:paraId="2881B068" w14:textId="77777777" w:rsidR="004829EF" w:rsidRPr="00197968" w:rsidRDefault="004829EF" w:rsidP="00197968">
      <w:pPr>
        <w:jc w:val="center"/>
        <w:rPr>
          <w:rFonts w:ascii="Arial" w:hAnsi="Arial" w:cs="Arial"/>
          <w:b/>
        </w:rPr>
      </w:pPr>
      <w:r w:rsidRPr="00197968">
        <w:rPr>
          <w:rFonts w:ascii="Arial" w:hAnsi="Arial" w:cs="Arial"/>
          <w:b/>
        </w:rPr>
        <w:t>Zarząd Województwa Podkarpackiego</w:t>
      </w:r>
    </w:p>
    <w:p w14:paraId="0721062F" w14:textId="6133630E" w:rsidR="002E5DA0" w:rsidRPr="00197968" w:rsidRDefault="004829EF" w:rsidP="00197968">
      <w:pPr>
        <w:jc w:val="center"/>
        <w:rPr>
          <w:rFonts w:ascii="Arial" w:hAnsi="Arial" w:cs="Arial"/>
          <w:b/>
          <w:bCs/>
        </w:rPr>
      </w:pPr>
      <w:r w:rsidRPr="00197968">
        <w:rPr>
          <w:rFonts w:ascii="Arial" w:hAnsi="Arial" w:cs="Arial"/>
          <w:b/>
          <w:bCs/>
        </w:rPr>
        <w:t>uchwala, co następuje:</w:t>
      </w:r>
    </w:p>
    <w:p w14:paraId="18F6E0DD" w14:textId="77777777" w:rsidR="00007B18" w:rsidRPr="00197968" w:rsidRDefault="004829EF" w:rsidP="00197968">
      <w:pPr>
        <w:pStyle w:val="Nagwek2"/>
      </w:pPr>
      <w:r w:rsidRPr="00197968">
        <w:t>§ 1</w:t>
      </w:r>
    </w:p>
    <w:p w14:paraId="47A2D9A3" w14:textId="5FBB9EE2" w:rsidR="00343EB0" w:rsidRPr="003C68E0" w:rsidRDefault="00343EB0" w:rsidP="003C68E0">
      <w:pPr>
        <w:pStyle w:val="Tekstpodstawowy"/>
        <w:spacing w:after="1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Przyjmuje się</w:t>
      </w:r>
      <w:r w:rsidRPr="00343EB0">
        <w:rPr>
          <w:rFonts w:ascii="Arial" w:hAnsi="Arial" w:cs="Arial"/>
          <w:b w:val="0"/>
          <w:sz w:val="24"/>
          <w:szCs w:val="24"/>
        </w:rPr>
        <w:t xml:space="preserve"> „</w:t>
      </w:r>
      <w:r>
        <w:rPr>
          <w:rFonts w:ascii="Arial" w:hAnsi="Arial" w:cs="Arial"/>
          <w:b w:val="0"/>
          <w:sz w:val="24"/>
          <w:szCs w:val="24"/>
        </w:rPr>
        <w:t>Program</w:t>
      </w:r>
      <w:r w:rsidRPr="00343EB0">
        <w:rPr>
          <w:rFonts w:ascii="Arial" w:hAnsi="Arial" w:cs="Arial"/>
          <w:b w:val="0"/>
          <w:sz w:val="24"/>
          <w:szCs w:val="24"/>
        </w:rPr>
        <w:t xml:space="preserve"> upowszechniania wśród rolników znajomości prz</w:t>
      </w:r>
      <w:r>
        <w:rPr>
          <w:rFonts w:ascii="Arial" w:hAnsi="Arial" w:cs="Arial"/>
          <w:b w:val="0"/>
          <w:sz w:val="24"/>
          <w:szCs w:val="24"/>
        </w:rPr>
        <w:t>episów u</w:t>
      </w:r>
      <w:r w:rsidRPr="00343EB0">
        <w:rPr>
          <w:rFonts w:ascii="Arial" w:hAnsi="Arial" w:cs="Arial"/>
          <w:b w:val="0"/>
          <w:sz w:val="24"/>
          <w:szCs w:val="24"/>
        </w:rPr>
        <w:t>stawy o ochronie zwierząt w województwie podkarpackim na lata 20</w:t>
      </w:r>
      <w:r w:rsidR="00C53AEB">
        <w:rPr>
          <w:rFonts w:ascii="Arial" w:hAnsi="Arial" w:cs="Arial"/>
          <w:b w:val="0"/>
          <w:sz w:val="24"/>
          <w:szCs w:val="24"/>
        </w:rPr>
        <w:t>2</w:t>
      </w:r>
      <w:r w:rsidR="003C68E0">
        <w:rPr>
          <w:rFonts w:ascii="Arial" w:hAnsi="Arial" w:cs="Arial"/>
          <w:b w:val="0"/>
          <w:sz w:val="24"/>
          <w:szCs w:val="24"/>
        </w:rPr>
        <w:t>5</w:t>
      </w:r>
      <w:r w:rsidRPr="00343EB0">
        <w:rPr>
          <w:rFonts w:ascii="Arial" w:hAnsi="Arial" w:cs="Arial"/>
          <w:b w:val="0"/>
          <w:sz w:val="24"/>
          <w:szCs w:val="24"/>
        </w:rPr>
        <w:t>-20</w:t>
      </w:r>
      <w:r w:rsidR="003C68E0">
        <w:rPr>
          <w:rFonts w:ascii="Arial" w:hAnsi="Arial" w:cs="Arial"/>
          <w:b w:val="0"/>
          <w:sz w:val="24"/>
          <w:szCs w:val="24"/>
        </w:rPr>
        <w:t>30</w:t>
      </w:r>
      <w:r w:rsidR="003230BB">
        <w:rPr>
          <w:rFonts w:ascii="Arial" w:hAnsi="Arial" w:cs="Arial"/>
          <w:b w:val="0"/>
          <w:sz w:val="24"/>
          <w:szCs w:val="24"/>
        </w:rPr>
        <w:t>”, stanowi</w:t>
      </w:r>
      <w:r w:rsidR="003C68E0">
        <w:rPr>
          <w:rFonts w:ascii="Arial" w:hAnsi="Arial" w:cs="Arial"/>
          <w:b w:val="0"/>
          <w:sz w:val="24"/>
          <w:szCs w:val="24"/>
        </w:rPr>
        <w:t>ący</w:t>
      </w:r>
      <w:r w:rsidR="003230BB">
        <w:rPr>
          <w:rFonts w:ascii="Arial" w:hAnsi="Arial" w:cs="Arial"/>
          <w:b w:val="0"/>
          <w:sz w:val="24"/>
          <w:szCs w:val="24"/>
        </w:rPr>
        <w:t xml:space="preserve"> załącznik do niniejszej uchwały.</w:t>
      </w:r>
    </w:p>
    <w:p w14:paraId="11D2CCE3" w14:textId="11720F24" w:rsidR="003C68E0" w:rsidRPr="00197968" w:rsidRDefault="003C68E0" w:rsidP="00197968">
      <w:pPr>
        <w:pStyle w:val="Nagwek2"/>
      </w:pPr>
      <w:r w:rsidRPr="00197968">
        <w:t>§ 2</w:t>
      </w:r>
    </w:p>
    <w:p w14:paraId="5CA1D30C" w14:textId="09A9DA14" w:rsidR="003C68E0" w:rsidRPr="007D41FF" w:rsidRDefault="003C68E0" w:rsidP="003C68E0">
      <w:pPr>
        <w:pStyle w:val="Tekstpodstawowy3"/>
        <w:spacing w:after="120" w:line="240" w:lineRule="auto"/>
      </w:pPr>
      <w:r>
        <w:t xml:space="preserve">Program, o którym mowa w </w:t>
      </w:r>
      <w:r w:rsidRPr="003C68E0">
        <w:t xml:space="preserve">§ </w:t>
      </w:r>
      <w:r>
        <w:t>1, będzie realizowany przez Podkarpacki Ośrodek Doradztwa Rolniczego w Boguchwale.</w:t>
      </w:r>
    </w:p>
    <w:p w14:paraId="7EB89322" w14:textId="1C176943" w:rsidR="003C68E0" w:rsidRPr="00197968" w:rsidRDefault="003C68E0" w:rsidP="00197968">
      <w:pPr>
        <w:pStyle w:val="Nagwek2"/>
      </w:pPr>
      <w:r w:rsidRPr="00197968">
        <w:t xml:space="preserve">§ </w:t>
      </w:r>
      <w:r w:rsidR="00197968" w:rsidRPr="00197968">
        <w:t>3</w:t>
      </w:r>
    </w:p>
    <w:p w14:paraId="4631BA23" w14:textId="349D1C1F" w:rsidR="00343EB0" w:rsidRDefault="003C68E0" w:rsidP="003C68E0">
      <w:pPr>
        <w:pStyle w:val="Tekstpodstawowy3"/>
        <w:spacing w:after="120" w:line="240" w:lineRule="auto"/>
      </w:pPr>
      <w:r>
        <w:t>Wykonanie uchwały powierza się Dyrektorowi lub Zastępcy Dyrektora Departamentu Rolnictwa, Geodezji i Gospodarki Mieniem Urzędu Marszałkowskiego Województwa Podkarpackiego w Rzeszowie.</w:t>
      </w:r>
    </w:p>
    <w:p w14:paraId="7CBE99EB" w14:textId="7C6860E1" w:rsidR="004829EF" w:rsidRPr="00197968" w:rsidRDefault="00343EB0" w:rsidP="00197968">
      <w:pPr>
        <w:pStyle w:val="Nagwek2"/>
      </w:pPr>
      <w:r w:rsidRPr="00197968">
        <w:t xml:space="preserve">§ </w:t>
      </w:r>
      <w:r w:rsidR="00197968" w:rsidRPr="00197968">
        <w:t>4</w:t>
      </w:r>
    </w:p>
    <w:p w14:paraId="3723B7F8" w14:textId="77777777" w:rsidR="002E5DA0" w:rsidRPr="007D41FF" w:rsidRDefault="004829EF" w:rsidP="003C68E0">
      <w:pPr>
        <w:rPr>
          <w:rFonts w:ascii="Arial" w:hAnsi="Arial" w:cs="Arial"/>
        </w:rPr>
      </w:pPr>
      <w:r w:rsidRPr="007D41FF">
        <w:rPr>
          <w:rFonts w:ascii="Arial" w:hAnsi="Arial" w:cs="Arial"/>
        </w:rPr>
        <w:t>Uchwała wchodzi w życie z dniem podjęc</w:t>
      </w:r>
      <w:r w:rsidR="002E5DA0" w:rsidRPr="007D41FF">
        <w:rPr>
          <w:rFonts w:ascii="Arial" w:hAnsi="Arial" w:cs="Arial"/>
        </w:rPr>
        <w:t>ia.</w:t>
      </w:r>
    </w:p>
    <w:p w14:paraId="05AE793C" w14:textId="0DC0DDFD" w:rsidR="00F66344" w:rsidRPr="0078405E" w:rsidRDefault="00F66344" w:rsidP="00F66344">
      <w:pPr>
        <w:autoSpaceDE w:val="0"/>
        <w:autoSpaceDN w:val="0"/>
        <w:adjustRightInd w:val="0"/>
        <w:spacing w:before="600" w:line="360" w:lineRule="exact"/>
        <w:ind w:left="3969" w:firstLine="1418"/>
        <w:jc w:val="center"/>
        <w:rPr>
          <w:rFonts w:ascii="Arial" w:eastAsiaTheme="minorEastAsia" w:hAnsi="Arial" w:cs="Arial"/>
          <w:b/>
        </w:rPr>
      </w:pPr>
      <w:r w:rsidRPr="0078405E">
        <w:rPr>
          <w:rFonts w:ascii="Arial" w:eastAsiaTheme="minorEastAsia" w:hAnsi="Arial" w:cs="Arial"/>
          <w:b/>
        </w:rPr>
        <w:t>MARSZAŁEK WOJEWÓDZTWA</w:t>
      </w:r>
    </w:p>
    <w:p w14:paraId="2BEC3F5A" w14:textId="143DDD6D" w:rsidR="00343EB0" w:rsidRDefault="00F66344" w:rsidP="00F66344">
      <w:pPr>
        <w:spacing w:before="120" w:after="240" w:line="360" w:lineRule="auto"/>
        <w:ind w:left="3969" w:firstLine="1418"/>
        <w:jc w:val="center"/>
        <w:rPr>
          <w:rFonts w:ascii="Arial" w:hAnsi="Arial" w:cs="Arial"/>
          <w:bCs/>
        </w:rPr>
      </w:pPr>
      <w:r>
        <w:rPr>
          <w:rFonts w:ascii="Arial" w:eastAsiaTheme="minorEastAsia" w:hAnsi="Arial" w:cs="Arial"/>
          <w:b/>
        </w:rPr>
        <w:t>Władysław Ortyl</w:t>
      </w:r>
    </w:p>
    <w:sectPr w:rsidR="00343EB0" w:rsidSect="002F2FC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D481B"/>
    <w:multiLevelType w:val="hybridMultilevel"/>
    <w:tmpl w:val="DE504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73DBD"/>
    <w:multiLevelType w:val="hybridMultilevel"/>
    <w:tmpl w:val="443E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EF"/>
    <w:rsid w:val="00007B18"/>
    <w:rsid w:val="000259CA"/>
    <w:rsid w:val="0005041D"/>
    <w:rsid w:val="00060A04"/>
    <w:rsid w:val="000A1FE2"/>
    <w:rsid w:val="00133278"/>
    <w:rsid w:val="00144404"/>
    <w:rsid w:val="0014646D"/>
    <w:rsid w:val="001562C4"/>
    <w:rsid w:val="001604C5"/>
    <w:rsid w:val="00165F48"/>
    <w:rsid w:val="00170113"/>
    <w:rsid w:val="00172155"/>
    <w:rsid w:val="001923D3"/>
    <w:rsid w:val="00197968"/>
    <w:rsid w:val="001C22F9"/>
    <w:rsid w:val="001E0459"/>
    <w:rsid w:val="001F0BA7"/>
    <w:rsid w:val="00224D7D"/>
    <w:rsid w:val="002658EE"/>
    <w:rsid w:val="00295B9D"/>
    <w:rsid w:val="002A78AC"/>
    <w:rsid w:val="002C2FF6"/>
    <w:rsid w:val="002D2D0C"/>
    <w:rsid w:val="002D3657"/>
    <w:rsid w:val="002E5DA0"/>
    <w:rsid w:val="002F2FCF"/>
    <w:rsid w:val="003230BB"/>
    <w:rsid w:val="00331D55"/>
    <w:rsid w:val="00343EB0"/>
    <w:rsid w:val="003520D7"/>
    <w:rsid w:val="00354BD6"/>
    <w:rsid w:val="00360ABA"/>
    <w:rsid w:val="0037022F"/>
    <w:rsid w:val="003B59CB"/>
    <w:rsid w:val="003C68E0"/>
    <w:rsid w:val="003C7E06"/>
    <w:rsid w:val="00455F12"/>
    <w:rsid w:val="00457B8B"/>
    <w:rsid w:val="00464C64"/>
    <w:rsid w:val="004829EF"/>
    <w:rsid w:val="00484460"/>
    <w:rsid w:val="0049280B"/>
    <w:rsid w:val="00494C01"/>
    <w:rsid w:val="004B35BE"/>
    <w:rsid w:val="004E3669"/>
    <w:rsid w:val="00501DDD"/>
    <w:rsid w:val="0050606B"/>
    <w:rsid w:val="005077FA"/>
    <w:rsid w:val="0053352A"/>
    <w:rsid w:val="00563772"/>
    <w:rsid w:val="00563A91"/>
    <w:rsid w:val="00573BD5"/>
    <w:rsid w:val="00574CC1"/>
    <w:rsid w:val="005A2BFF"/>
    <w:rsid w:val="005B757C"/>
    <w:rsid w:val="005C4A2F"/>
    <w:rsid w:val="005F5FD8"/>
    <w:rsid w:val="00614E1B"/>
    <w:rsid w:val="00626D2C"/>
    <w:rsid w:val="00635ECF"/>
    <w:rsid w:val="00654456"/>
    <w:rsid w:val="00656FA0"/>
    <w:rsid w:val="00683C1D"/>
    <w:rsid w:val="006C6EAF"/>
    <w:rsid w:val="006E75F2"/>
    <w:rsid w:val="0075494B"/>
    <w:rsid w:val="00754F06"/>
    <w:rsid w:val="007847A0"/>
    <w:rsid w:val="007970A1"/>
    <w:rsid w:val="007A7450"/>
    <w:rsid w:val="007B319A"/>
    <w:rsid w:val="007D41FF"/>
    <w:rsid w:val="007E658C"/>
    <w:rsid w:val="0080261B"/>
    <w:rsid w:val="00803DCF"/>
    <w:rsid w:val="00807F9E"/>
    <w:rsid w:val="0082399F"/>
    <w:rsid w:val="008266AD"/>
    <w:rsid w:val="00826EDA"/>
    <w:rsid w:val="00831374"/>
    <w:rsid w:val="00835EB8"/>
    <w:rsid w:val="00886BD1"/>
    <w:rsid w:val="00897EA7"/>
    <w:rsid w:val="008E4947"/>
    <w:rsid w:val="008F20AE"/>
    <w:rsid w:val="00946B0E"/>
    <w:rsid w:val="0097730C"/>
    <w:rsid w:val="0099428C"/>
    <w:rsid w:val="00A14843"/>
    <w:rsid w:val="00A2354E"/>
    <w:rsid w:val="00A2664A"/>
    <w:rsid w:val="00A337DC"/>
    <w:rsid w:val="00A37E55"/>
    <w:rsid w:val="00A402D7"/>
    <w:rsid w:val="00A61BC8"/>
    <w:rsid w:val="00A76435"/>
    <w:rsid w:val="00AA49F8"/>
    <w:rsid w:val="00AB40D4"/>
    <w:rsid w:val="00AC2A7D"/>
    <w:rsid w:val="00AE2D15"/>
    <w:rsid w:val="00B03DD2"/>
    <w:rsid w:val="00B35A7A"/>
    <w:rsid w:val="00B550C4"/>
    <w:rsid w:val="00B6325E"/>
    <w:rsid w:val="00B8441C"/>
    <w:rsid w:val="00B86693"/>
    <w:rsid w:val="00BB07C2"/>
    <w:rsid w:val="00BF6F5A"/>
    <w:rsid w:val="00C2084B"/>
    <w:rsid w:val="00C32C52"/>
    <w:rsid w:val="00C53AEB"/>
    <w:rsid w:val="00CF050E"/>
    <w:rsid w:val="00D3059B"/>
    <w:rsid w:val="00D52C27"/>
    <w:rsid w:val="00D6218F"/>
    <w:rsid w:val="00D75D80"/>
    <w:rsid w:val="00E172A9"/>
    <w:rsid w:val="00E25484"/>
    <w:rsid w:val="00E5097D"/>
    <w:rsid w:val="00E565D6"/>
    <w:rsid w:val="00E57477"/>
    <w:rsid w:val="00E574BF"/>
    <w:rsid w:val="00E64997"/>
    <w:rsid w:val="00E75F79"/>
    <w:rsid w:val="00E8471D"/>
    <w:rsid w:val="00F13628"/>
    <w:rsid w:val="00F34ACB"/>
    <w:rsid w:val="00F46A5D"/>
    <w:rsid w:val="00F50094"/>
    <w:rsid w:val="00F62021"/>
    <w:rsid w:val="00F66344"/>
    <w:rsid w:val="00F81270"/>
    <w:rsid w:val="00F8418A"/>
    <w:rsid w:val="00F926A4"/>
    <w:rsid w:val="00FA142D"/>
    <w:rsid w:val="00FA4111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7B1D"/>
  <w15:docId w15:val="{097CCEA9-9B4A-4D98-AAE8-8B9FBF3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968"/>
    <w:pPr>
      <w:jc w:val="center"/>
      <w:outlineLvl w:val="1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550C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197968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6BD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86BD1"/>
  </w:style>
  <w:style w:type="paragraph" w:styleId="Tekstdymka">
    <w:name w:val="Balloon Text"/>
    <w:basedOn w:val="Normalny"/>
    <w:link w:val="TekstdymkaZnak"/>
    <w:uiPriority w:val="99"/>
    <w:semiHidden/>
    <w:unhideWhenUsed/>
    <w:rsid w:val="002A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C68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lb-s">
    <w:name w:val="a_lb-s"/>
    <w:basedOn w:val="Domylnaczcionkaakapitu"/>
    <w:rsid w:val="003C68E0"/>
  </w:style>
  <w:style w:type="character" w:styleId="Uwydatnienie">
    <w:name w:val="Emphasis"/>
    <w:basedOn w:val="Domylnaczcionkaakapitu"/>
    <w:uiPriority w:val="20"/>
    <w:qFormat/>
    <w:rsid w:val="003C6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2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69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55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4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przyjęcia „Programu upowszechniania wśród rolników znajomości przepisów ustawy o ochronie zwierząt w województwie podkarpackim na lata 2025-2030</dc:title>
  <dc:creator>agata sarna</dc:creator>
  <cp:lastModifiedBy>Rogala-Kubas Dorota</cp:lastModifiedBy>
  <cp:revision>3</cp:revision>
  <cp:lastPrinted>2024-12-03T10:42:00Z</cp:lastPrinted>
  <dcterms:created xsi:type="dcterms:W3CDTF">2024-12-20T10:28:00Z</dcterms:created>
  <dcterms:modified xsi:type="dcterms:W3CDTF">2024-12-20T12:01:00Z</dcterms:modified>
</cp:coreProperties>
</file>