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98D0" w14:textId="67814B89" w:rsidR="00310F3D" w:rsidRPr="00E73C57" w:rsidRDefault="0005341A" w:rsidP="00E73C57">
      <w:pPr>
        <w:spacing w:after="0" w:line="240" w:lineRule="auto"/>
        <w:rPr>
          <w:rFonts w:ascii="Arial" w:hAnsi="Arial" w:cs="Arial"/>
          <w:bCs/>
          <w:sz w:val="18"/>
          <w:szCs w:val="18"/>
        </w:rPr>
      </w:pPr>
      <w:r w:rsidRPr="00E73C57">
        <w:rPr>
          <w:rFonts w:ascii="Arial" w:hAnsi="Arial" w:cs="Arial"/>
          <w:bCs/>
          <w:sz w:val="18"/>
          <w:szCs w:val="18"/>
        </w:rPr>
        <w:t xml:space="preserve"> </w:t>
      </w:r>
    </w:p>
    <w:p w14:paraId="22CAB91E" w14:textId="0E21C21A" w:rsidR="00C120A0" w:rsidRPr="00E73C57" w:rsidRDefault="00BC7A0B" w:rsidP="00E73C57">
      <w:pPr>
        <w:spacing w:after="0" w:line="240" w:lineRule="auto"/>
        <w:ind w:left="5528"/>
        <w:rPr>
          <w:rFonts w:ascii="Arial" w:hAnsi="Arial" w:cs="Arial"/>
          <w:bCs/>
          <w:sz w:val="18"/>
          <w:szCs w:val="18"/>
        </w:rPr>
      </w:pPr>
      <w:r w:rsidRPr="00E73C57">
        <w:rPr>
          <w:rFonts w:ascii="Arial" w:hAnsi="Arial" w:cs="Arial"/>
          <w:bCs/>
          <w:sz w:val="18"/>
          <w:szCs w:val="18"/>
        </w:rPr>
        <w:t xml:space="preserve">Załącznik do uchwały Nr </w:t>
      </w:r>
      <w:r w:rsidR="000A32C3">
        <w:rPr>
          <w:rFonts w:ascii="Arial" w:hAnsi="Arial" w:cs="Arial"/>
          <w:bCs/>
          <w:sz w:val="18"/>
          <w:szCs w:val="18"/>
        </w:rPr>
        <w:t>126/3031/25</w:t>
      </w:r>
    </w:p>
    <w:p w14:paraId="562C83C5" w14:textId="77777777" w:rsidR="0072630C" w:rsidRPr="00E73C57" w:rsidRDefault="0072630C" w:rsidP="00E73C57">
      <w:pPr>
        <w:spacing w:after="0" w:line="240" w:lineRule="auto"/>
        <w:ind w:left="5528"/>
        <w:rPr>
          <w:rFonts w:ascii="Arial" w:hAnsi="Arial" w:cs="Arial"/>
          <w:bCs/>
          <w:sz w:val="18"/>
          <w:szCs w:val="18"/>
        </w:rPr>
      </w:pPr>
      <w:r w:rsidRPr="00E73C57">
        <w:rPr>
          <w:rFonts w:ascii="Arial" w:hAnsi="Arial" w:cs="Arial"/>
          <w:bCs/>
          <w:sz w:val="18"/>
          <w:szCs w:val="18"/>
        </w:rPr>
        <w:t>Zarządu Województwa Podkarpackiego</w:t>
      </w:r>
    </w:p>
    <w:p w14:paraId="4BE8FD53" w14:textId="3A2F07FB" w:rsidR="00480011" w:rsidRPr="00E73C57" w:rsidRDefault="00BC7A0B" w:rsidP="00E73C57">
      <w:pPr>
        <w:spacing w:after="0" w:line="240" w:lineRule="auto"/>
        <w:ind w:left="5528"/>
        <w:rPr>
          <w:rFonts w:ascii="Arial" w:hAnsi="Arial" w:cs="Arial"/>
          <w:bCs/>
          <w:sz w:val="18"/>
          <w:szCs w:val="18"/>
        </w:rPr>
      </w:pPr>
      <w:r w:rsidRPr="00E73C57">
        <w:rPr>
          <w:rFonts w:ascii="Arial" w:hAnsi="Arial" w:cs="Arial"/>
          <w:bCs/>
          <w:sz w:val="18"/>
          <w:szCs w:val="18"/>
        </w:rPr>
        <w:t xml:space="preserve">z dnia </w:t>
      </w:r>
      <w:r w:rsidR="000A32C3">
        <w:rPr>
          <w:rFonts w:ascii="Arial" w:hAnsi="Arial" w:cs="Arial"/>
          <w:bCs/>
          <w:sz w:val="18"/>
          <w:szCs w:val="18"/>
        </w:rPr>
        <w:t>5</w:t>
      </w:r>
      <w:r w:rsidR="00467AA7">
        <w:rPr>
          <w:rFonts w:ascii="Arial" w:hAnsi="Arial" w:cs="Arial"/>
          <w:bCs/>
          <w:sz w:val="18"/>
          <w:szCs w:val="18"/>
        </w:rPr>
        <w:t xml:space="preserve"> sierpnia </w:t>
      </w:r>
      <w:r w:rsidR="00CA0821" w:rsidRPr="00E73C57">
        <w:rPr>
          <w:rFonts w:ascii="Arial" w:hAnsi="Arial" w:cs="Arial"/>
          <w:bCs/>
          <w:sz w:val="18"/>
          <w:szCs w:val="18"/>
        </w:rPr>
        <w:t>202</w:t>
      </w:r>
      <w:r w:rsidR="00612CE0" w:rsidRPr="00E73C57">
        <w:rPr>
          <w:rFonts w:ascii="Arial" w:hAnsi="Arial" w:cs="Arial"/>
          <w:bCs/>
          <w:sz w:val="18"/>
          <w:szCs w:val="18"/>
        </w:rPr>
        <w:t>5</w:t>
      </w:r>
      <w:r w:rsidR="00CA0821" w:rsidRPr="00E73C57">
        <w:rPr>
          <w:rFonts w:ascii="Arial" w:hAnsi="Arial" w:cs="Arial"/>
          <w:bCs/>
          <w:sz w:val="18"/>
          <w:szCs w:val="18"/>
        </w:rPr>
        <w:t xml:space="preserve"> r.</w:t>
      </w:r>
    </w:p>
    <w:p w14:paraId="1E762235" w14:textId="77777777" w:rsidR="00A851FB" w:rsidRPr="00E73C57" w:rsidRDefault="00A851FB" w:rsidP="00E73C57">
      <w:pPr>
        <w:widowControl w:val="0"/>
        <w:tabs>
          <w:tab w:val="left" w:pos="426"/>
        </w:tabs>
        <w:autoSpaceDN w:val="0"/>
        <w:adjustRightInd w:val="0"/>
        <w:spacing w:after="240" w:line="280" w:lineRule="exact"/>
        <w:rPr>
          <w:rFonts w:ascii="Arial" w:hAnsi="Arial" w:cs="Arial"/>
          <w:b/>
        </w:rPr>
      </w:pPr>
    </w:p>
    <w:p w14:paraId="5DE79115" w14:textId="12406CE8" w:rsidR="0098362D" w:rsidRPr="00E73C57" w:rsidRDefault="00CC62D9" w:rsidP="006131DF">
      <w:pPr>
        <w:pStyle w:val="Nagwek1"/>
        <w:spacing w:before="0" w:after="120" w:line="280" w:lineRule="exact"/>
        <w:jc w:val="center"/>
        <w:rPr>
          <w:color w:val="auto"/>
          <w:sz w:val="22"/>
          <w:szCs w:val="22"/>
          <w:lang w:eastAsia="ar-SA"/>
        </w:rPr>
      </w:pPr>
      <w:bookmarkStart w:id="0" w:name="_Hlk201657119"/>
      <w:r w:rsidRPr="00E73C57">
        <w:rPr>
          <w:b w:val="0"/>
          <w:bCs w:val="0"/>
          <w:color w:val="auto"/>
          <w:sz w:val="24"/>
          <w:szCs w:val="24"/>
          <w:lang w:eastAsia="ar-SA"/>
        </w:rPr>
        <w:t xml:space="preserve">Regulamin </w:t>
      </w:r>
      <w:r w:rsidR="00BE65E2" w:rsidRPr="00E73C57">
        <w:rPr>
          <w:b w:val="0"/>
          <w:bCs w:val="0"/>
          <w:color w:val="auto"/>
          <w:sz w:val="24"/>
          <w:szCs w:val="24"/>
          <w:lang w:eastAsia="ar-SA"/>
        </w:rPr>
        <w:t>otwart</w:t>
      </w:r>
      <w:r w:rsidRPr="00E73C57">
        <w:rPr>
          <w:b w:val="0"/>
          <w:bCs w:val="0"/>
          <w:color w:val="auto"/>
          <w:sz w:val="24"/>
          <w:szCs w:val="24"/>
          <w:lang w:eastAsia="ar-SA"/>
        </w:rPr>
        <w:t>ego</w:t>
      </w:r>
      <w:r w:rsidR="00BE65E2" w:rsidRPr="00E73C57">
        <w:rPr>
          <w:b w:val="0"/>
          <w:bCs w:val="0"/>
          <w:color w:val="auto"/>
          <w:sz w:val="24"/>
          <w:szCs w:val="24"/>
          <w:lang w:eastAsia="ar-SA"/>
        </w:rPr>
        <w:t xml:space="preserve"> konkurs</w:t>
      </w:r>
      <w:r w:rsidR="00EB6553" w:rsidRPr="00E73C57">
        <w:rPr>
          <w:b w:val="0"/>
          <w:bCs w:val="0"/>
          <w:color w:val="auto"/>
          <w:sz w:val="24"/>
          <w:szCs w:val="24"/>
          <w:lang w:eastAsia="ar-SA"/>
        </w:rPr>
        <w:t>u</w:t>
      </w:r>
      <w:r w:rsidR="00BE65E2" w:rsidRPr="00E73C57">
        <w:rPr>
          <w:b w:val="0"/>
          <w:bCs w:val="0"/>
          <w:color w:val="auto"/>
          <w:sz w:val="24"/>
          <w:szCs w:val="24"/>
          <w:lang w:eastAsia="ar-SA"/>
        </w:rPr>
        <w:t xml:space="preserve"> ofert</w:t>
      </w:r>
      <w:bookmarkEnd w:id="0"/>
      <w:r w:rsidR="00BE65E2" w:rsidRPr="00E73C57">
        <w:rPr>
          <w:b w:val="0"/>
          <w:bCs w:val="0"/>
          <w:color w:val="auto"/>
          <w:sz w:val="24"/>
          <w:szCs w:val="24"/>
          <w:lang w:eastAsia="ar-SA"/>
        </w:rPr>
        <w:br/>
        <w:t>na realizację zadań publicznych Województwa Podkarpackiego w 202</w:t>
      </w:r>
      <w:r w:rsidR="00612CE0" w:rsidRPr="00E73C57">
        <w:rPr>
          <w:b w:val="0"/>
          <w:bCs w:val="0"/>
          <w:color w:val="auto"/>
          <w:sz w:val="24"/>
          <w:szCs w:val="24"/>
          <w:lang w:eastAsia="ar-SA"/>
        </w:rPr>
        <w:t>5</w:t>
      </w:r>
      <w:r w:rsidR="00BE65E2" w:rsidRPr="00E73C57">
        <w:rPr>
          <w:b w:val="0"/>
          <w:bCs w:val="0"/>
          <w:color w:val="auto"/>
          <w:sz w:val="24"/>
          <w:szCs w:val="24"/>
          <w:lang w:eastAsia="ar-SA"/>
        </w:rPr>
        <w:t xml:space="preserve"> r.</w:t>
      </w:r>
      <w:r w:rsidR="00BE65E2" w:rsidRPr="00E73C57">
        <w:rPr>
          <w:b w:val="0"/>
          <w:bCs w:val="0"/>
          <w:color w:val="auto"/>
          <w:sz w:val="24"/>
          <w:szCs w:val="24"/>
        </w:rPr>
        <w:t xml:space="preserve"> </w:t>
      </w:r>
      <w:r w:rsidRPr="00E73C57">
        <w:rPr>
          <w:b w:val="0"/>
          <w:bCs w:val="0"/>
          <w:color w:val="auto"/>
          <w:sz w:val="24"/>
          <w:szCs w:val="24"/>
        </w:rPr>
        <w:br/>
      </w:r>
      <w:bookmarkStart w:id="1" w:name="_Hlk201659864"/>
      <w:r w:rsidR="00BE65E2" w:rsidRPr="00E73C57">
        <w:rPr>
          <w:b w:val="0"/>
          <w:bCs w:val="0"/>
          <w:color w:val="auto"/>
          <w:sz w:val="24"/>
          <w:szCs w:val="24"/>
          <w:u w:val="single"/>
          <w:lang w:eastAsia="ar-SA"/>
        </w:rPr>
        <w:t>w zakresie</w:t>
      </w:r>
      <w:r w:rsidR="00BE65E2" w:rsidRPr="00E73C57">
        <w:rPr>
          <w:color w:val="auto"/>
          <w:sz w:val="24"/>
          <w:szCs w:val="24"/>
          <w:u w:val="single"/>
          <w:lang w:eastAsia="ar-SA"/>
        </w:rPr>
        <w:t xml:space="preserve"> </w:t>
      </w:r>
      <w:r w:rsidR="00BE65E2" w:rsidRPr="00E73C57">
        <w:rPr>
          <w:b w:val="0"/>
          <w:bCs w:val="0"/>
          <w:color w:val="auto"/>
          <w:sz w:val="24"/>
          <w:szCs w:val="24"/>
          <w:u w:val="single"/>
          <w:lang w:eastAsia="ar-SA"/>
        </w:rPr>
        <w:t>ekologii i ochrony zwierząt oraz ochrony dziedzictwa przyrodniczego</w:t>
      </w:r>
      <w:r w:rsidR="002C7B6D" w:rsidRPr="00E73C57">
        <w:rPr>
          <w:color w:val="auto"/>
          <w:sz w:val="22"/>
          <w:szCs w:val="22"/>
          <w:lang w:eastAsia="ar-SA"/>
        </w:rPr>
        <w:t xml:space="preserve"> </w:t>
      </w:r>
      <w:r w:rsidR="002C7B6D" w:rsidRPr="00E73C57">
        <w:rPr>
          <w:color w:val="auto"/>
          <w:sz w:val="22"/>
          <w:szCs w:val="22"/>
          <w:lang w:eastAsia="ar-SA"/>
        </w:rPr>
        <w:br/>
      </w:r>
      <w:bookmarkStart w:id="2" w:name="_Hlk201744586"/>
      <w:bookmarkEnd w:id="1"/>
      <w:r w:rsidR="002C7B6D" w:rsidRPr="00E73C57">
        <w:rPr>
          <w:color w:val="auto"/>
          <w:sz w:val="24"/>
          <w:szCs w:val="24"/>
          <w:lang w:eastAsia="ar-SA"/>
        </w:rPr>
        <w:t>pt.</w:t>
      </w:r>
      <w:r w:rsidR="00BE65E2" w:rsidRPr="00E73C57">
        <w:rPr>
          <w:color w:val="auto"/>
          <w:sz w:val="24"/>
          <w:szCs w:val="24"/>
          <w:lang w:eastAsia="ar-SA"/>
        </w:rPr>
        <w:t xml:space="preserve"> </w:t>
      </w:r>
      <w:bookmarkStart w:id="3" w:name="_Hlk201045749"/>
      <w:r w:rsidR="00BE65E2" w:rsidRPr="00E73C57">
        <w:rPr>
          <w:color w:val="auto"/>
          <w:sz w:val="24"/>
          <w:szCs w:val="24"/>
          <w:lang w:eastAsia="ar-SA"/>
        </w:rPr>
        <w:t>„Podkarpacki Naturalny Wypas III”</w:t>
      </w:r>
      <w:bookmarkEnd w:id="2"/>
      <w:bookmarkEnd w:id="3"/>
      <w:r w:rsidR="00BE65E2" w:rsidRPr="00E73C57">
        <w:rPr>
          <w:color w:val="auto"/>
          <w:sz w:val="22"/>
          <w:szCs w:val="22"/>
          <w:lang w:eastAsia="ar-SA"/>
        </w:rPr>
        <w:br/>
      </w:r>
      <w:r w:rsidR="006131DF">
        <w:rPr>
          <w:color w:val="auto"/>
          <w:sz w:val="22"/>
          <w:szCs w:val="22"/>
          <w:lang w:eastAsia="ar-SA"/>
        </w:rPr>
        <w:br/>
      </w:r>
    </w:p>
    <w:p w14:paraId="1B45708B" w14:textId="78C74FDB" w:rsidR="00993BC8" w:rsidRPr="00E73C57" w:rsidRDefault="00993BC8" w:rsidP="00E73C57">
      <w:pPr>
        <w:pStyle w:val="Akapitzlist"/>
        <w:widowControl w:val="0"/>
        <w:tabs>
          <w:tab w:val="left" w:pos="142"/>
        </w:tabs>
        <w:autoSpaceDN w:val="0"/>
        <w:adjustRightInd w:val="0"/>
        <w:spacing w:after="0" w:line="280" w:lineRule="exact"/>
        <w:ind w:left="142"/>
        <w:jc w:val="center"/>
        <w:rPr>
          <w:rFonts w:ascii="Arial" w:hAnsi="Arial" w:cs="Arial"/>
          <w:b/>
          <w:bCs/>
          <w:sz w:val="20"/>
          <w:szCs w:val="20"/>
        </w:rPr>
      </w:pPr>
      <w:r w:rsidRPr="00E73C57">
        <w:rPr>
          <w:rFonts w:ascii="Arial" w:hAnsi="Arial" w:cs="Arial"/>
          <w:b/>
          <w:bCs/>
          <w:sz w:val="20"/>
          <w:szCs w:val="20"/>
        </w:rPr>
        <w:t>§ 1</w:t>
      </w:r>
    </w:p>
    <w:p w14:paraId="51FB5831" w14:textId="17794B2A" w:rsidR="007D688A" w:rsidRPr="00E73C57" w:rsidRDefault="00A05163" w:rsidP="00E73C57">
      <w:pPr>
        <w:pStyle w:val="Akapitzlist"/>
        <w:widowControl w:val="0"/>
        <w:tabs>
          <w:tab w:val="left" w:pos="142"/>
        </w:tabs>
        <w:autoSpaceDN w:val="0"/>
        <w:adjustRightInd w:val="0"/>
        <w:spacing w:after="120" w:line="280" w:lineRule="exact"/>
        <w:ind w:left="142"/>
        <w:contextualSpacing w:val="0"/>
        <w:jc w:val="center"/>
        <w:rPr>
          <w:rFonts w:ascii="Arial" w:hAnsi="Arial" w:cs="Arial"/>
          <w:b/>
          <w:bCs/>
          <w:sz w:val="21"/>
          <w:szCs w:val="21"/>
        </w:rPr>
      </w:pPr>
      <w:r w:rsidRPr="00E73C57">
        <w:rPr>
          <w:rFonts w:ascii="Arial" w:hAnsi="Arial" w:cs="Arial"/>
          <w:b/>
          <w:bCs/>
          <w:sz w:val="21"/>
          <w:szCs w:val="21"/>
        </w:rPr>
        <w:t>Cel i r</w:t>
      </w:r>
      <w:r w:rsidR="001758B1" w:rsidRPr="00E73C57">
        <w:rPr>
          <w:rFonts w:ascii="Arial" w:hAnsi="Arial" w:cs="Arial"/>
          <w:b/>
          <w:bCs/>
          <w:sz w:val="21"/>
          <w:szCs w:val="21"/>
        </w:rPr>
        <w:t xml:space="preserve">odzaj </w:t>
      </w:r>
      <w:r w:rsidR="0098362D" w:rsidRPr="00E73C57">
        <w:rPr>
          <w:rFonts w:ascii="Arial" w:hAnsi="Arial" w:cs="Arial"/>
          <w:b/>
          <w:bCs/>
          <w:sz w:val="21"/>
          <w:szCs w:val="21"/>
        </w:rPr>
        <w:t>działań/zadań</w:t>
      </w:r>
      <w:r w:rsidR="001758B1" w:rsidRPr="00E73C57">
        <w:rPr>
          <w:rFonts w:ascii="Arial" w:hAnsi="Arial" w:cs="Arial"/>
          <w:b/>
          <w:bCs/>
          <w:sz w:val="21"/>
          <w:szCs w:val="21"/>
        </w:rPr>
        <w:t xml:space="preserve"> </w:t>
      </w:r>
      <w:r w:rsidR="008E6647" w:rsidRPr="00E73C57">
        <w:rPr>
          <w:rFonts w:ascii="Arial" w:hAnsi="Arial" w:cs="Arial"/>
          <w:b/>
          <w:bCs/>
          <w:sz w:val="21"/>
          <w:szCs w:val="21"/>
        </w:rPr>
        <w:t>konkursowych</w:t>
      </w:r>
    </w:p>
    <w:p w14:paraId="4EBE796C" w14:textId="7D583A32" w:rsidR="002F76A9" w:rsidRPr="00E73C57" w:rsidRDefault="004F108E" w:rsidP="00E73C57">
      <w:pPr>
        <w:pStyle w:val="Akapitzlist"/>
        <w:numPr>
          <w:ilvl w:val="1"/>
          <w:numId w:val="3"/>
        </w:numPr>
        <w:spacing w:after="0" w:line="280" w:lineRule="exact"/>
        <w:ind w:left="284" w:hanging="284"/>
        <w:jc w:val="both"/>
        <w:rPr>
          <w:rFonts w:ascii="Arial" w:hAnsi="Arial" w:cs="Arial"/>
          <w:strike/>
          <w:sz w:val="21"/>
          <w:szCs w:val="21"/>
          <w:u w:val="single"/>
        </w:rPr>
      </w:pPr>
      <w:r w:rsidRPr="00E73C57">
        <w:rPr>
          <w:rFonts w:ascii="Arial" w:hAnsi="Arial" w:cs="Arial"/>
          <w:sz w:val="21"/>
          <w:szCs w:val="21"/>
        </w:rPr>
        <w:t xml:space="preserve">Celem konkursu </w:t>
      </w:r>
      <w:r w:rsidR="00E60CE5" w:rsidRPr="00E73C57">
        <w:rPr>
          <w:rFonts w:ascii="Arial" w:hAnsi="Arial" w:cs="Arial"/>
          <w:sz w:val="21"/>
          <w:szCs w:val="21"/>
        </w:rPr>
        <w:t>jest udział organizacji pozarządowych w zachowaniu różnorodności biologicznej krajobrazu charakterystycznego dla terenów województwa oraz ochronie</w:t>
      </w:r>
      <w:r w:rsidR="00A131DA" w:rsidRPr="00E73C57">
        <w:rPr>
          <w:rFonts w:ascii="Arial" w:hAnsi="Arial" w:cs="Arial"/>
          <w:sz w:val="21"/>
          <w:szCs w:val="21"/>
        </w:rPr>
        <w:t xml:space="preserve"> </w:t>
      </w:r>
      <w:r w:rsidR="00E60CE5" w:rsidRPr="00E73C57">
        <w:rPr>
          <w:rFonts w:ascii="Arial" w:hAnsi="Arial" w:cs="Arial"/>
          <w:sz w:val="21"/>
          <w:szCs w:val="21"/>
        </w:rPr>
        <w:t>środowiska przyrodniczego bogatego pod względem różnorodnej flory i fauny</w:t>
      </w:r>
      <w:r w:rsidR="002F76A9" w:rsidRPr="00E73C57">
        <w:rPr>
          <w:rFonts w:ascii="Arial" w:hAnsi="Arial" w:cs="Arial"/>
          <w:sz w:val="21"/>
          <w:szCs w:val="21"/>
        </w:rPr>
        <w:t>.</w:t>
      </w:r>
    </w:p>
    <w:p w14:paraId="4BFFE478" w14:textId="5CCD9AC6" w:rsidR="002F76A9" w:rsidRPr="00E73C57" w:rsidRDefault="00472DB8" w:rsidP="00E73C57">
      <w:pPr>
        <w:pStyle w:val="Akapitzlist"/>
        <w:numPr>
          <w:ilvl w:val="1"/>
          <w:numId w:val="3"/>
        </w:numPr>
        <w:spacing w:after="0" w:line="280" w:lineRule="exact"/>
        <w:ind w:left="284" w:hanging="284"/>
        <w:jc w:val="both"/>
        <w:rPr>
          <w:rFonts w:ascii="Arial" w:hAnsi="Arial" w:cs="Arial"/>
          <w:b/>
          <w:bCs/>
          <w:sz w:val="21"/>
          <w:szCs w:val="21"/>
        </w:rPr>
      </w:pPr>
      <w:r w:rsidRPr="00E73C57">
        <w:rPr>
          <w:rFonts w:ascii="Arial" w:hAnsi="Arial" w:cs="Arial"/>
          <w:sz w:val="21"/>
          <w:szCs w:val="21"/>
        </w:rPr>
        <w:t xml:space="preserve">Konkurs polega na </w:t>
      </w:r>
      <w:r w:rsidR="00737A37" w:rsidRPr="00E73C57">
        <w:rPr>
          <w:rFonts w:ascii="Arial" w:hAnsi="Arial" w:cs="Arial"/>
          <w:sz w:val="21"/>
          <w:szCs w:val="21"/>
        </w:rPr>
        <w:t xml:space="preserve">wyłonieniu </w:t>
      </w:r>
      <w:r w:rsidR="00244592" w:rsidRPr="00E73C57">
        <w:rPr>
          <w:rFonts w:ascii="Arial" w:hAnsi="Arial" w:cs="Arial"/>
          <w:sz w:val="21"/>
          <w:szCs w:val="21"/>
        </w:rPr>
        <w:t>organizacji pozarządowych lub podmiotów</w:t>
      </w:r>
      <w:r w:rsidR="00AA7DF3" w:rsidRPr="00E73C57">
        <w:rPr>
          <w:rFonts w:ascii="Arial" w:hAnsi="Arial" w:cs="Arial"/>
          <w:sz w:val="21"/>
          <w:szCs w:val="21"/>
        </w:rPr>
        <w:t>, o</w:t>
      </w:r>
      <w:r w:rsidR="00AA7DF3" w:rsidRPr="00E73C57">
        <w:rPr>
          <w:rFonts w:ascii="Arial" w:hAnsi="Arial" w:cs="Arial"/>
          <w:sz w:val="21"/>
          <w:szCs w:val="21"/>
          <w:shd w:val="clear" w:color="auto" w:fill="FFFFFF"/>
        </w:rPr>
        <w:t xml:space="preserve"> których mowa</w:t>
      </w:r>
      <w:r w:rsidR="00244592" w:rsidRPr="00E73C57">
        <w:rPr>
          <w:rFonts w:ascii="Arial" w:hAnsi="Arial" w:cs="Arial"/>
          <w:sz w:val="21"/>
          <w:szCs w:val="21"/>
          <w:shd w:val="clear" w:color="auto" w:fill="FFFFFF"/>
        </w:rPr>
        <w:br/>
      </w:r>
      <w:r w:rsidR="00287858" w:rsidRPr="00E73C57">
        <w:rPr>
          <w:rFonts w:ascii="Arial" w:hAnsi="Arial" w:cs="Arial"/>
          <w:sz w:val="21"/>
          <w:szCs w:val="21"/>
          <w:shd w:val="clear" w:color="auto" w:fill="FFFFFF"/>
        </w:rPr>
        <w:t>w art. 3 ust. 3</w:t>
      </w:r>
      <w:r w:rsidR="00244592" w:rsidRPr="00E73C57">
        <w:rPr>
          <w:rFonts w:ascii="Arial" w:hAnsi="Arial" w:cs="Arial"/>
          <w:sz w:val="21"/>
          <w:szCs w:val="21"/>
          <w:shd w:val="clear" w:color="auto" w:fill="FFFFFF"/>
        </w:rPr>
        <w:t xml:space="preserve"> </w:t>
      </w:r>
      <w:r w:rsidR="00287858" w:rsidRPr="00E73C57">
        <w:rPr>
          <w:rFonts w:ascii="Arial" w:hAnsi="Arial" w:cs="Arial"/>
          <w:sz w:val="21"/>
          <w:szCs w:val="21"/>
        </w:rPr>
        <w:t xml:space="preserve">ustawy z dnia 24 kwietnia 2003 r. o działalności pożytku publicznego </w:t>
      </w:r>
      <w:r w:rsidR="00244592" w:rsidRPr="00E73C57">
        <w:rPr>
          <w:rFonts w:ascii="Arial" w:hAnsi="Arial" w:cs="Arial"/>
          <w:sz w:val="21"/>
          <w:szCs w:val="21"/>
        </w:rPr>
        <w:br/>
      </w:r>
      <w:r w:rsidR="00287858" w:rsidRPr="00E73C57">
        <w:rPr>
          <w:rFonts w:ascii="Arial" w:hAnsi="Arial" w:cs="Arial"/>
          <w:sz w:val="21"/>
          <w:szCs w:val="21"/>
        </w:rPr>
        <w:t>i wolontariaci</w:t>
      </w:r>
      <w:r w:rsidR="00744428">
        <w:rPr>
          <w:rFonts w:ascii="Arial" w:hAnsi="Arial" w:cs="Arial"/>
          <w:sz w:val="21"/>
          <w:szCs w:val="21"/>
        </w:rPr>
        <w:t xml:space="preserve">e </w:t>
      </w:r>
      <w:r w:rsidR="00737A37" w:rsidRPr="00E73C57">
        <w:rPr>
          <w:rFonts w:ascii="Arial" w:hAnsi="Arial" w:cs="Arial"/>
          <w:sz w:val="21"/>
          <w:szCs w:val="21"/>
        </w:rPr>
        <w:t>i udzieleniu im dotacji na realizację zadań publicznych Województwa Podkarpackiego w 2025 r. w zakresie ekologii i ochrony zwierząt oraz ochrony dziedzictwa przyrodniczego</w:t>
      </w:r>
      <w:r w:rsidR="002F76A9" w:rsidRPr="00E73C57">
        <w:rPr>
          <w:rFonts w:ascii="Arial" w:hAnsi="Arial" w:cs="Arial"/>
          <w:sz w:val="21"/>
          <w:szCs w:val="21"/>
        </w:rPr>
        <w:t>, poprzez przeprowadzenie działań</w:t>
      </w:r>
      <w:r w:rsidR="002F76A9" w:rsidRPr="00E73C57">
        <w:rPr>
          <w:rStyle w:val="Odwoanieprzypisudolnego"/>
          <w:rFonts w:ascii="Arial" w:hAnsi="Arial" w:cs="Arial"/>
          <w:b/>
          <w:bCs/>
          <w:sz w:val="21"/>
          <w:szCs w:val="21"/>
          <w:vertAlign w:val="superscript"/>
        </w:rPr>
        <w:footnoteReference w:id="1"/>
      </w:r>
      <w:r w:rsidR="002F76A9" w:rsidRPr="00E73C57">
        <w:rPr>
          <w:rFonts w:ascii="Arial" w:hAnsi="Arial" w:cs="Arial"/>
          <w:b/>
          <w:bCs/>
          <w:sz w:val="21"/>
          <w:szCs w:val="21"/>
        </w:rPr>
        <w:t xml:space="preserve"> </w:t>
      </w:r>
      <w:r w:rsidR="002F76A9" w:rsidRPr="00E73C57">
        <w:rPr>
          <w:rFonts w:ascii="Arial" w:hAnsi="Arial" w:cs="Arial"/>
          <w:sz w:val="21"/>
          <w:szCs w:val="21"/>
        </w:rPr>
        <w:t>służących:</w:t>
      </w:r>
    </w:p>
    <w:p w14:paraId="32ECB905" w14:textId="77777777" w:rsidR="002F76A9" w:rsidRPr="00E73C57" w:rsidRDefault="002F76A9" w:rsidP="00E73C57">
      <w:pPr>
        <w:pStyle w:val="Akapitzlist"/>
        <w:numPr>
          <w:ilvl w:val="0"/>
          <w:numId w:val="20"/>
        </w:numPr>
        <w:spacing w:after="0" w:line="280" w:lineRule="exact"/>
        <w:ind w:left="709" w:hanging="425"/>
        <w:contextualSpacing w:val="0"/>
        <w:jc w:val="both"/>
        <w:rPr>
          <w:rFonts w:ascii="Arial" w:hAnsi="Arial" w:cs="Arial"/>
          <w:sz w:val="21"/>
          <w:szCs w:val="21"/>
        </w:rPr>
      </w:pPr>
      <w:r w:rsidRPr="00E73C57">
        <w:rPr>
          <w:rFonts w:ascii="Arial" w:hAnsi="Arial" w:cs="Arial"/>
          <w:sz w:val="21"/>
          <w:szCs w:val="21"/>
        </w:rPr>
        <w:t>rozpowszechnianiu wiedzy o zasobach przyrodniczych, walorach krajobrazowych województwa oraz z zakresu gospodarki pasterskiej i pasiecznej;</w:t>
      </w:r>
    </w:p>
    <w:p w14:paraId="3E82BE19" w14:textId="77777777" w:rsidR="002F76A9" w:rsidRPr="00E73C57" w:rsidRDefault="002F76A9" w:rsidP="00E73C57">
      <w:pPr>
        <w:pStyle w:val="Akapitzlist"/>
        <w:numPr>
          <w:ilvl w:val="0"/>
          <w:numId w:val="20"/>
        </w:numPr>
        <w:spacing w:after="0" w:line="280" w:lineRule="exact"/>
        <w:ind w:left="709" w:hanging="425"/>
        <w:contextualSpacing w:val="0"/>
        <w:jc w:val="both"/>
        <w:rPr>
          <w:rFonts w:ascii="Arial" w:hAnsi="Arial" w:cs="Arial"/>
          <w:sz w:val="21"/>
          <w:szCs w:val="21"/>
        </w:rPr>
      </w:pPr>
      <w:r w:rsidRPr="00E73C57">
        <w:rPr>
          <w:rFonts w:ascii="Arial" w:hAnsi="Arial" w:cs="Arial"/>
          <w:sz w:val="21"/>
          <w:szCs w:val="21"/>
        </w:rPr>
        <w:t>podnoszeniu świadomości na temat ochrony bioróżnorodności (w tym gatunków zwierząt zapylających);</w:t>
      </w:r>
    </w:p>
    <w:p w14:paraId="38C39149" w14:textId="77777777" w:rsidR="002F76A9" w:rsidRPr="00E73C57" w:rsidRDefault="002F76A9" w:rsidP="00E73C57">
      <w:pPr>
        <w:pStyle w:val="Akapitzlist"/>
        <w:numPr>
          <w:ilvl w:val="0"/>
          <w:numId w:val="20"/>
        </w:numPr>
        <w:spacing w:after="0" w:line="280" w:lineRule="exact"/>
        <w:ind w:left="709" w:hanging="425"/>
        <w:contextualSpacing w:val="0"/>
        <w:jc w:val="both"/>
        <w:rPr>
          <w:rFonts w:ascii="Arial" w:hAnsi="Arial" w:cs="Arial"/>
          <w:sz w:val="21"/>
          <w:szCs w:val="21"/>
        </w:rPr>
      </w:pPr>
      <w:r w:rsidRPr="00E73C57">
        <w:rPr>
          <w:rFonts w:ascii="Arial" w:hAnsi="Arial" w:cs="Arial"/>
          <w:sz w:val="21"/>
          <w:szCs w:val="21"/>
        </w:rPr>
        <w:t>podnoszeniu stanu świadomości ekologicznej społeczeństwa poprzez organizację kampanii edukacyjnych;</w:t>
      </w:r>
    </w:p>
    <w:p w14:paraId="41A96CF2" w14:textId="77777777" w:rsidR="002F76A9" w:rsidRPr="00E73C57" w:rsidRDefault="002F76A9" w:rsidP="00E73C57">
      <w:pPr>
        <w:pStyle w:val="Akapitzlist"/>
        <w:numPr>
          <w:ilvl w:val="0"/>
          <w:numId w:val="20"/>
        </w:numPr>
        <w:spacing w:after="0" w:line="280" w:lineRule="exact"/>
        <w:ind w:left="709" w:hanging="425"/>
        <w:contextualSpacing w:val="0"/>
        <w:jc w:val="both"/>
        <w:rPr>
          <w:rFonts w:ascii="Arial" w:hAnsi="Arial" w:cs="Arial"/>
          <w:sz w:val="21"/>
          <w:szCs w:val="21"/>
        </w:rPr>
      </w:pPr>
      <w:r w:rsidRPr="00E73C57">
        <w:rPr>
          <w:rFonts w:ascii="Arial" w:hAnsi="Arial" w:cs="Arial"/>
          <w:sz w:val="21"/>
          <w:szCs w:val="21"/>
        </w:rPr>
        <w:t xml:space="preserve">prowadzeniu działań edukacyjnych związanych z ochroną różnorodności biologicznej, </w:t>
      </w:r>
      <w:r w:rsidRPr="00E73C57">
        <w:rPr>
          <w:rFonts w:ascii="Arial" w:hAnsi="Arial" w:cs="Arial"/>
          <w:sz w:val="21"/>
          <w:szCs w:val="21"/>
        </w:rPr>
        <w:br/>
        <w:t>w tym gatunków owadów zapylających oraz z zakresu gospodarki pasterskiej i pasiecznej;</w:t>
      </w:r>
    </w:p>
    <w:p w14:paraId="1EF60EBD" w14:textId="2AD53EFB" w:rsidR="00472DB8" w:rsidRPr="00E73C57" w:rsidRDefault="002F76A9" w:rsidP="00E73C57">
      <w:pPr>
        <w:pStyle w:val="Akapitzlist"/>
        <w:numPr>
          <w:ilvl w:val="0"/>
          <w:numId w:val="20"/>
        </w:numPr>
        <w:spacing w:after="0" w:line="280" w:lineRule="exact"/>
        <w:ind w:left="709" w:hanging="425"/>
        <w:contextualSpacing w:val="0"/>
        <w:jc w:val="both"/>
        <w:rPr>
          <w:rFonts w:ascii="Arial" w:hAnsi="Arial" w:cs="Arial"/>
          <w:sz w:val="21"/>
          <w:szCs w:val="21"/>
        </w:rPr>
      </w:pPr>
      <w:r w:rsidRPr="00E73C57">
        <w:rPr>
          <w:rFonts w:ascii="Arial" w:hAnsi="Arial" w:cs="Arial"/>
          <w:sz w:val="21"/>
          <w:szCs w:val="21"/>
        </w:rPr>
        <w:t>rozpowszechnianiu wiedzy o szkodliwości roślin inwazyjnych (w tym barszczu Sosnowskiego) i sposobów ograniczenia ich ekspansji.</w:t>
      </w:r>
    </w:p>
    <w:p w14:paraId="4A548B2D" w14:textId="19BD0E5B" w:rsidR="002F76A9" w:rsidRPr="00E73C57" w:rsidRDefault="002F76A9" w:rsidP="00E73C57">
      <w:pPr>
        <w:pStyle w:val="Akapitzlist"/>
        <w:numPr>
          <w:ilvl w:val="1"/>
          <w:numId w:val="3"/>
        </w:numPr>
        <w:tabs>
          <w:tab w:val="left" w:pos="284"/>
        </w:tabs>
        <w:spacing w:after="0" w:line="280" w:lineRule="exact"/>
        <w:ind w:left="284" w:hanging="284"/>
        <w:jc w:val="both"/>
        <w:rPr>
          <w:rFonts w:ascii="Arial" w:hAnsi="Arial" w:cs="Arial"/>
          <w:sz w:val="21"/>
          <w:szCs w:val="21"/>
        </w:rPr>
      </w:pPr>
      <w:r w:rsidRPr="00E73C57">
        <w:rPr>
          <w:rFonts w:ascii="Arial" w:hAnsi="Arial" w:cs="Arial"/>
          <w:b/>
          <w:bCs/>
          <w:sz w:val="21"/>
          <w:szCs w:val="21"/>
        </w:rPr>
        <w:t>Prowadzone działania, muszą wpisywać się w założenia Programu „Podkarpacki Naturalny Wypas III”</w:t>
      </w:r>
      <w:r w:rsidRPr="00E73C57">
        <w:rPr>
          <w:rFonts w:ascii="Arial" w:hAnsi="Arial" w:cs="Arial"/>
          <w:sz w:val="21"/>
          <w:szCs w:val="21"/>
        </w:rPr>
        <w:t xml:space="preserve"> i należy je kierować do mieszkańców województwa podkarpackiego (dzieci, młodzieży oraz dorosłych z uwzględnieniem rolników i pszczelarzy).</w:t>
      </w:r>
    </w:p>
    <w:p w14:paraId="4E08C7CE" w14:textId="43444D98" w:rsidR="00C27653" w:rsidRPr="00E73C57" w:rsidRDefault="00F07D34" w:rsidP="00744428">
      <w:pPr>
        <w:pStyle w:val="Akapitzlist"/>
        <w:numPr>
          <w:ilvl w:val="1"/>
          <w:numId w:val="3"/>
        </w:numPr>
        <w:tabs>
          <w:tab w:val="left" w:pos="284"/>
        </w:tabs>
        <w:spacing w:after="480" w:line="280" w:lineRule="exact"/>
        <w:ind w:left="284" w:hanging="284"/>
        <w:contextualSpacing w:val="0"/>
        <w:jc w:val="both"/>
        <w:rPr>
          <w:rFonts w:ascii="Arial" w:hAnsi="Arial" w:cs="Arial"/>
          <w:sz w:val="21"/>
          <w:szCs w:val="21"/>
        </w:rPr>
      </w:pPr>
      <w:r w:rsidRPr="00E73C57">
        <w:rPr>
          <w:rFonts w:ascii="Arial" w:hAnsi="Arial" w:cs="Arial"/>
          <w:sz w:val="21"/>
          <w:szCs w:val="21"/>
        </w:rPr>
        <w:t>Przykładowe sposoby monitorowania rezultatów / źród</w:t>
      </w:r>
      <w:r w:rsidR="00166881" w:rsidRPr="00E73C57">
        <w:rPr>
          <w:rFonts w:ascii="Arial" w:hAnsi="Arial" w:cs="Arial"/>
          <w:sz w:val="21"/>
          <w:szCs w:val="21"/>
        </w:rPr>
        <w:t>eł</w:t>
      </w:r>
      <w:r w:rsidRPr="00E73C57">
        <w:rPr>
          <w:rFonts w:ascii="Arial" w:hAnsi="Arial" w:cs="Arial"/>
          <w:sz w:val="21"/>
          <w:szCs w:val="21"/>
        </w:rPr>
        <w:t xml:space="preserve"> informacji o osiągnięciu wskaźnika</w:t>
      </w:r>
      <w:r w:rsidR="00175E99" w:rsidRPr="00E73C57">
        <w:rPr>
          <w:rFonts w:ascii="Arial" w:hAnsi="Arial" w:cs="Arial"/>
          <w:sz w:val="21"/>
          <w:szCs w:val="21"/>
        </w:rPr>
        <w:t xml:space="preserve"> (należy określić w ofercie w części III </w:t>
      </w:r>
      <w:r w:rsidR="00D3518E" w:rsidRPr="00E73C57">
        <w:rPr>
          <w:rFonts w:ascii="Arial" w:hAnsi="Arial" w:cs="Arial"/>
          <w:sz w:val="21"/>
          <w:szCs w:val="21"/>
        </w:rPr>
        <w:t xml:space="preserve">„Opis zadania” </w:t>
      </w:r>
      <w:r w:rsidR="00175E99" w:rsidRPr="00E73C57">
        <w:rPr>
          <w:rFonts w:ascii="Arial" w:hAnsi="Arial" w:cs="Arial"/>
          <w:sz w:val="21"/>
          <w:szCs w:val="21"/>
        </w:rPr>
        <w:t>pkt 6 „Dodatkowe informacje dotyczące rezultatów realizacji zadania publicznego„</w:t>
      </w:r>
      <w:r w:rsidR="009012F0" w:rsidRPr="00E73C57">
        <w:rPr>
          <w:rFonts w:ascii="Arial" w:hAnsi="Arial" w:cs="Arial"/>
          <w:sz w:val="21"/>
          <w:szCs w:val="21"/>
        </w:rPr>
        <w:t xml:space="preserve"> -</w:t>
      </w:r>
      <w:r w:rsidR="00D3518E" w:rsidRPr="00E73C57">
        <w:rPr>
          <w:rFonts w:ascii="Arial" w:hAnsi="Arial" w:cs="Arial"/>
          <w:sz w:val="21"/>
          <w:szCs w:val="21"/>
        </w:rPr>
        <w:t xml:space="preserve"> przykład poniżej</w:t>
      </w:r>
      <w:r w:rsidR="00175E99" w:rsidRPr="00E73C57">
        <w:rPr>
          <w:rFonts w:ascii="Arial" w:hAnsi="Arial" w:cs="Arial"/>
          <w:sz w:val="21"/>
          <w:szCs w:val="21"/>
        </w:rPr>
        <w:t>)</w:t>
      </w:r>
      <w:r w:rsidRPr="00E73C57">
        <w:rPr>
          <w:rFonts w:ascii="Arial" w:hAnsi="Arial" w:cs="Arial"/>
          <w:sz w:val="21"/>
          <w:szCs w:val="21"/>
        </w:rPr>
        <w:t xml:space="preserve">: protokół, dokumentacja fotograficzna (wykonana w sposób umożliwiający identyfikację </w:t>
      </w:r>
      <w:r w:rsidR="002431FC" w:rsidRPr="00E73C57">
        <w:rPr>
          <w:rFonts w:ascii="Arial" w:hAnsi="Arial" w:cs="Arial"/>
          <w:sz w:val="21"/>
          <w:szCs w:val="21"/>
        </w:rPr>
        <w:t xml:space="preserve">liczby </w:t>
      </w:r>
      <w:r w:rsidRPr="00E73C57">
        <w:rPr>
          <w:rFonts w:ascii="Arial" w:hAnsi="Arial" w:cs="Arial"/>
          <w:sz w:val="21"/>
          <w:szCs w:val="21"/>
        </w:rPr>
        <w:t xml:space="preserve">osób), dokumentacja prasowa (liczba informacji prasowych), liczba uczestników, liczba odbiorców, liczba wydanych </w:t>
      </w:r>
      <w:r w:rsidR="009012F0" w:rsidRPr="00E73C57">
        <w:rPr>
          <w:rFonts w:ascii="Arial" w:hAnsi="Arial" w:cs="Arial"/>
          <w:sz w:val="21"/>
          <w:szCs w:val="21"/>
        </w:rPr>
        <w:br/>
      </w:r>
      <w:r w:rsidRPr="00E73C57">
        <w:rPr>
          <w:rFonts w:ascii="Arial" w:hAnsi="Arial" w:cs="Arial"/>
          <w:sz w:val="21"/>
          <w:szCs w:val="21"/>
        </w:rPr>
        <w:t xml:space="preserve">i rozdysponowanych egzemplarzy publikacji, ulotek, folderów, liczba odsłon na stronie internetowej, zestawienia z informacją o miejscach dystrybucji materiałów, w przypadku realizacji zadania w formie on-line - liczba </w:t>
      </w:r>
      <w:r w:rsidR="004F108E" w:rsidRPr="00E73C57">
        <w:rPr>
          <w:rFonts w:ascii="Arial" w:hAnsi="Arial" w:cs="Arial"/>
          <w:sz w:val="21"/>
          <w:szCs w:val="21"/>
        </w:rPr>
        <w:t>uczestników, wyświetleń etc.</w:t>
      </w:r>
      <w:r w:rsidRPr="00E73C57">
        <w:rPr>
          <w:rFonts w:ascii="Arial" w:hAnsi="Arial" w:cs="Arial"/>
          <w:sz w:val="21"/>
          <w:szCs w:val="21"/>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Caption w:val="Dodatkowe informacje dotyczące rezultatów realizacji zadania publicznego"/>
        <w:tblDescription w:val="Czytnik tekstu może żle obsługiwać tę tabelę.Tabela podaje przykładową nazwę rezultatu, planowany poziom osiągnięcia rezultatów oraz sposób ich monitorowania."/>
      </w:tblPr>
      <w:tblGrid>
        <w:gridCol w:w="2410"/>
        <w:gridCol w:w="3096"/>
        <w:gridCol w:w="3420"/>
      </w:tblGrid>
      <w:tr w:rsidR="00E73C57" w:rsidRPr="00E73C57" w14:paraId="122F2AD8" w14:textId="77777777" w:rsidTr="00D40CF6">
        <w:trPr>
          <w:trHeight w:val="276"/>
          <w:tblHeader/>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892A78" w14:textId="1F42DF14" w:rsidR="00157872" w:rsidRPr="00E73C57" w:rsidRDefault="00157872" w:rsidP="00E73C57">
            <w:pPr>
              <w:pStyle w:val="Akapitzlist"/>
              <w:tabs>
                <w:tab w:val="left" w:pos="284"/>
              </w:tabs>
              <w:spacing w:line="280" w:lineRule="exact"/>
              <w:ind w:left="284"/>
              <w:rPr>
                <w:rFonts w:ascii="Arial" w:hAnsi="Arial" w:cs="Arial"/>
                <w:bCs/>
                <w:sz w:val="18"/>
                <w:szCs w:val="18"/>
              </w:rPr>
            </w:pPr>
            <w:r w:rsidRPr="00E73C57">
              <w:rPr>
                <w:rFonts w:ascii="Arial" w:hAnsi="Arial" w:cs="Arial"/>
                <w:bCs/>
                <w:sz w:val="18"/>
                <w:szCs w:val="18"/>
              </w:rPr>
              <w:lastRenderedPageBreak/>
              <w:t xml:space="preserve">6. </w:t>
            </w:r>
            <w:bookmarkStart w:id="4" w:name="_Hlk75439928"/>
            <w:r w:rsidRPr="00E73C57">
              <w:rPr>
                <w:rFonts w:ascii="Arial" w:hAnsi="Arial" w:cs="Arial"/>
                <w:bCs/>
                <w:sz w:val="18"/>
                <w:szCs w:val="18"/>
              </w:rPr>
              <w:t>Dodatkowe informacje dotyczące rezultatów realizacji zadania publicznego</w:t>
            </w:r>
            <w:bookmarkEnd w:id="4"/>
          </w:p>
        </w:tc>
      </w:tr>
      <w:tr w:rsidR="00E73C57" w:rsidRPr="00E73C57" w14:paraId="6CEC6FE6" w14:textId="77777777" w:rsidTr="009012F0">
        <w:trPr>
          <w:trHeight w:val="410"/>
          <w:jc w:val="center"/>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8B4DA7" w14:textId="77777777" w:rsidR="00157872" w:rsidRPr="00E73C57" w:rsidRDefault="00157872"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Nazwa rezultatu</w:t>
            </w:r>
          </w:p>
        </w:tc>
        <w:tc>
          <w:tcPr>
            <w:tcW w:w="30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2EC774" w14:textId="77777777" w:rsidR="00157872" w:rsidRPr="00E73C57" w:rsidRDefault="00157872"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Planowany poziom osiągnięcia</w:t>
            </w:r>
          </w:p>
          <w:p w14:paraId="32A66111" w14:textId="77777777" w:rsidR="00157872" w:rsidRPr="00E73C57" w:rsidRDefault="00157872"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rezultatów (wartość</w:t>
            </w:r>
          </w:p>
          <w:p w14:paraId="33E69E4C" w14:textId="6075BA11" w:rsidR="00157872" w:rsidRPr="00E73C57" w:rsidRDefault="00157872"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docelowa – należy wpisać wartości ilościowe lub %)</w:t>
            </w:r>
          </w:p>
        </w:tc>
        <w:tc>
          <w:tcPr>
            <w:tcW w:w="34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538A46" w14:textId="77777777" w:rsidR="00157872" w:rsidRPr="00E73C57" w:rsidRDefault="00157872"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Sposób monitorowania rezultatów / źródło informacji o osiągnięciu wskaźnika</w:t>
            </w:r>
          </w:p>
        </w:tc>
      </w:tr>
      <w:tr w:rsidR="00E73C57" w:rsidRPr="00E73C57" w14:paraId="270B53CC" w14:textId="77777777" w:rsidTr="00D40CF6">
        <w:trPr>
          <w:trHeight w:val="106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DCDE7" w14:textId="25CFA999" w:rsidR="00157872" w:rsidRPr="00E73C57" w:rsidRDefault="00175E99"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 xml:space="preserve">Szkolenie pt. „Bioróżnorodność dla przyszłych pokoleń”  </w:t>
            </w:r>
          </w:p>
        </w:tc>
        <w:tc>
          <w:tcPr>
            <w:tcW w:w="3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100CA" w14:textId="556626D3" w:rsidR="00157872" w:rsidRPr="00E73C57" w:rsidRDefault="00175E99"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50 osób</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83879" w14:textId="0E3682A9" w:rsidR="00157872" w:rsidRPr="00E73C57" w:rsidRDefault="00175E99" w:rsidP="00D40CF6">
            <w:pPr>
              <w:pStyle w:val="Akapitzlist"/>
              <w:tabs>
                <w:tab w:val="left" w:pos="284"/>
              </w:tabs>
              <w:spacing w:after="0" w:line="240" w:lineRule="exact"/>
              <w:ind w:left="284"/>
              <w:contextualSpacing w:val="0"/>
              <w:rPr>
                <w:rFonts w:ascii="Arial" w:hAnsi="Arial" w:cs="Arial"/>
                <w:bCs/>
                <w:sz w:val="18"/>
                <w:szCs w:val="18"/>
              </w:rPr>
            </w:pPr>
            <w:r w:rsidRPr="00E73C57">
              <w:rPr>
                <w:rFonts w:ascii="Arial" w:hAnsi="Arial" w:cs="Arial"/>
                <w:bCs/>
                <w:sz w:val="18"/>
                <w:szCs w:val="18"/>
              </w:rPr>
              <w:t xml:space="preserve">Lista obecności, dokumentacja fotograficzna (wykonana w sposób umożliwiający identyfikację </w:t>
            </w:r>
            <w:r w:rsidR="002431FC" w:rsidRPr="00E73C57">
              <w:rPr>
                <w:rFonts w:ascii="Arial" w:hAnsi="Arial" w:cs="Arial"/>
                <w:bCs/>
                <w:sz w:val="18"/>
                <w:szCs w:val="18"/>
              </w:rPr>
              <w:t xml:space="preserve">liczby </w:t>
            </w:r>
            <w:r w:rsidRPr="00E73C57">
              <w:rPr>
                <w:rFonts w:ascii="Arial" w:hAnsi="Arial" w:cs="Arial"/>
                <w:bCs/>
                <w:sz w:val="18"/>
                <w:szCs w:val="18"/>
              </w:rPr>
              <w:t>osób)</w:t>
            </w:r>
          </w:p>
        </w:tc>
      </w:tr>
    </w:tbl>
    <w:p w14:paraId="52E86125" w14:textId="097A8078" w:rsidR="000A13D6" w:rsidRPr="00E73C57" w:rsidRDefault="00E64572" w:rsidP="00E73C57">
      <w:pPr>
        <w:tabs>
          <w:tab w:val="left" w:pos="284"/>
        </w:tabs>
        <w:spacing w:before="240" w:after="240" w:line="280" w:lineRule="exact"/>
        <w:jc w:val="both"/>
        <w:rPr>
          <w:rFonts w:ascii="Arial" w:hAnsi="Arial" w:cs="Arial"/>
          <w:b/>
          <w:sz w:val="21"/>
          <w:szCs w:val="21"/>
          <w:u w:val="single"/>
        </w:rPr>
      </w:pPr>
      <w:r w:rsidRPr="00E73C57">
        <w:rPr>
          <w:rFonts w:ascii="Arial" w:hAnsi="Arial" w:cs="Arial"/>
          <w:b/>
          <w:sz w:val="21"/>
          <w:szCs w:val="21"/>
          <w:u w:val="single"/>
        </w:rPr>
        <w:t xml:space="preserve">Uwaga: </w:t>
      </w:r>
      <w:r w:rsidR="00480011" w:rsidRPr="00E73C57">
        <w:rPr>
          <w:rFonts w:ascii="Arial" w:hAnsi="Arial" w:cs="Arial"/>
          <w:b/>
          <w:sz w:val="21"/>
          <w:szCs w:val="21"/>
          <w:u w:val="single"/>
        </w:rPr>
        <w:t>W ofercie n</w:t>
      </w:r>
      <w:r w:rsidRPr="00E73C57">
        <w:rPr>
          <w:rFonts w:ascii="Arial" w:hAnsi="Arial" w:cs="Arial"/>
          <w:b/>
          <w:sz w:val="21"/>
          <w:szCs w:val="21"/>
          <w:u w:val="single"/>
        </w:rPr>
        <w:t>ależy dokonać szczegółowego opisu planowanych działań</w:t>
      </w:r>
      <w:r w:rsidR="006F04A0" w:rsidRPr="00E73C57">
        <w:rPr>
          <w:rFonts w:ascii="Arial" w:hAnsi="Arial" w:cs="Arial"/>
          <w:b/>
          <w:sz w:val="21"/>
          <w:szCs w:val="21"/>
          <w:u w:val="single"/>
        </w:rPr>
        <w:t>.</w:t>
      </w:r>
    </w:p>
    <w:p w14:paraId="2167E239" w14:textId="09A9D1F5" w:rsidR="0077056A" w:rsidRPr="00E73C57" w:rsidRDefault="0077056A" w:rsidP="00E73C57">
      <w:pPr>
        <w:pStyle w:val="Akapitzlist"/>
        <w:tabs>
          <w:tab w:val="left" w:pos="0"/>
        </w:tabs>
        <w:spacing w:after="0" w:line="280" w:lineRule="exact"/>
        <w:ind w:left="0"/>
        <w:jc w:val="center"/>
        <w:rPr>
          <w:rFonts w:ascii="Arial" w:hAnsi="Arial" w:cs="Arial"/>
          <w:b/>
          <w:bCs/>
          <w:sz w:val="21"/>
          <w:szCs w:val="21"/>
        </w:rPr>
      </w:pPr>
      <w:bookmarkStart w:id="5" w:name="_Hlk201659802"/>
      <w:r w:rsidRPr="00E73C57">
        <w:rPr>
          <w:rFonts w:ascii="Arial" w:hAnsi="Arial" w:cs="Arial"/>
          <w:b/>
          <w:bCs/>
          <w:sz w:val="21"/>
          <w:szCs w:val="21"/>
        </w:rPr>
        <w:t>§ 2</w:t>
      </w:r>
    </w:p>
    <w:bookmarkEnd w:id="5"/>
    <w:p w14:paraId="295E7914" w14:textId="3E1A9D6E" w:rsidR="00C20874" w:rsidRPr="00E73C57" w:rsidRDefault="00C20874" w:rsidP="00E73C57">
      <w:pPr>
        <w:pStyle w:val="Default"/>
        <w:spacing w:after="120" w:line="280" w:lineRule="exact"/>
        <w:jc w:val="center"/>
        <w:rPr>
          <w:rFonts w:ascii="Arial" w:hAnsi="Arial" w:cs="Arial"/>
          <w:b/>
          <w:bCs/>
          <w:color w:val="auto"/>
          <w:sz w:val="21"/>
          <w:szCs w:val="21"/>
        </w:rPr>
      </w:pPr>
      <w:r w:rsidRPr="00E73C57">
        <w:rPr>
          <w:rFonts w:ascii="Arial" w:hAnsi="Arial" w:cs="Arial"/>
          <w:b/>
          <w:bCs/>
          <w:color w:val="auto"/>
          <w:sz w:val="21"/>
          <w:szCs w:val="21"/>
        </w:rPr>
        <w:t>Wysokość środków publicznych przeznaczonych na realizację zadania</w:t>
      </w:r>
      <w:r w:rsidR="00A00155" w:rsidRPr="00E73C57">
        <w:rPr>
          <w:rFonts w:ascii="Arial" w:hAnsi="Arial" w:cs="Arial"/>
          <w:b/>
          <w:bCs/>
          <w:color w:val="auto"/>
          <w:sz w:val="21"/>
          <w:szCs w:val="21"/>
        </w:rPr>
        <w:t>,</w:t>
      </w:r>
      <w:r w:rsidR="00537093" w:rsidRPr="00E73C57">
        <w:rPr>
          <w:rFonts w:ascii="Arial" w:hAnsi="Arial" w:cs="Arial"/>
          <w:b/>
          <w:bCs/>
          <w:color w:val="auto"/>
          <w:sz w:val="21"/>
          <w:szCs w:val="21"/>
        </w:rPr>
        <w:t xml:space="preserve"> </w:t>
      </w:r>
      <w:r w:rsidR="005B19C4" w:rsidRPr="00E73C57">
        <w:rPr>
          <w:rFonts w:ascii="Arial" w:hAnsi="Arial" w:cs="Arial"/>
          <w:b/>
          <w:bCs/>
          <w:color w:val="auto"/>
          <w:sz w:val="21"/>
          <w:szCs w:val="21"/>
        </w:rPr>
        <w:br/>
      </w:r>
      <w:r w:rsidR="00537093" w:rsidRPr="00E73C57">
        <w:rPr>
          <w:rFonts w:ascii="Arial" w:hAnsi="Arial" w:cs="Arial"/>
          <w:b/>
          <w:bCs/>
          <w:color w:val="auto"/>
          <w:sz w:val="21"/>
          <w:szCs w:val="21"/>
        </w:rPr>
        <w:t>forma zlecenia</w:t>
      </w:r>
      <w:r w:rsidR="00655F17" w:rsidRPr="00E73C57">
        <w:rPr>
          <w:rFonts w:ascii="Arial" w:hAnsi="Arial" w:cs="Arial"/>
          <w:b/>
          <w:bCs/>
          <w:color w:val="auto"/>
          <w:sz w:val="21"/>
          <w:szCs w:val="21"/>
        </w:rPr>
        <w:t xml:space="preserve"> oraz dokumenty konkursowe</w:t>
      </w:r>
    </w:p>
    <w:p w14:paraId="2857BBF9" w14:textId="3A06CB58" w:rsidR="00257AA8" w:rsidRPr="00E73C57" w:rsidRDefault="00D240C5" w:rsidP="00E73C57">
      <w:pPr>
        <w:pStyle w:val="Akapitzlist"/>
        <w:widowControl w:val="0"/>
        <w:numPr>
          <w:ilvl w:val="0"/>
          <w:numId w:val="1"/>
        </w:numPr>
        <w:tabs>
          <w:tab w:val="left" w:pos="0"/>
        </w:tabs>
        <w:autoSpaceDN w:val="0"/>
        <w:adjustRightInd w:val="0"/>
        <w:spacing w:after="0" w:line="280" w:lineRule="exact"/>
        <w:ind w:left="284" w:hanging="284"/>
        <w:contextualSpacing w:val="0"/>
        <w:jc w:val="both"/>
        <w:rPr>
          <w:rFonts w:ascii="Arial" w:hAnsi="Arial" w:cs="Arial"/>
          <w:bCs/>
          <w:strike/>
          <w:sz w:val="21"/>
          <w:szCs w:val="21"/>
        </w:rPr>
      </w:pPr>
      <w:r w:rsidRPr="00E73C57">
        <w:rPr>
          <w:rFonts w:ascii="Arial" w:hAnsi="Arial" w:cs="Arial"/>
          <w:bCs/>
          <w:sz w:val="21"/>
          <w:szCs w:val="21"/>
        </w:rPr>
        <w:t xml:space="preserve"> </w:t>
      </w:r>
      <w:r w:rsidR="008F4107" w:rsidRPr="00E73C57">
        <w:rPr>
          <w:rFonts w:ascii="Arial" w:hAnsi="Arial" w:cs="Arial"/>
          <w:bCs/>
          <w:sz w:val="21"/>
          <w:szCs w:val="21"/>
        </w:rPr>
        <w:t>W 202</w:t>
      </w:r>
      <w:r w:rsidR="00BA3BFD" w:rsidRPr="00E73C57">
        <w:rPr>
          <w:rFonts w:ascii="Arial" w:hAnsi="Arial" w:cs="Arial"/>
          <w:bCs/>
          <w:sz w:val="21"/>
          <w:szCs w:val="21"/>
        </w:rPr>
        <w:t>5</w:t>
      </w:r>
      <w:r w:rsidR="008F4107" w:rsidRPr="00E73C57">
        <w:rPr>
          <w:rFonts w:ascii="Arial" w:hAnsi="Arial" w:cs="Arial"/>
          <w:bCs/>
          <w:sz w:val="21"/>
          <w:szCs w:val="21"/>
        </w:rPr>
        <w:t xml:space="preserve"> r. planuje się przeznaczyć środki finansowe w wysokości </w:t>
      </w:r>
      <w:bookmarkStart w:id="6" w:name="_Hlk201744436"/>
      <w:r w:rsidR="009B24E5" w:rsidRPr="00E73C57">
        <w:rPr>
          <w:rFonts w:ascii="Arial" w:hAnsi="Arial" w:cs="Arial"/>
          <w:bCs/>
          <w:sz w:val="21"/>
          <w:szCs w:val="21"/>
        </w:rPr>
        <w:t>198.167,</w:t>
      </w:r>
      <w:r w:rsidR="00A92ECE">
        <w:rPr>
          <w:rFonts w:ascii="Arial" w:hAnsi="Arial" w:cs="Arial"/>
          <w:bCs/>
          <w:sz w:val="21"/>
          <w:szCs w:val="21"/>
        </w:rPr>
        <w:t>00</w:t>
      </w:r>
      <w:r w:rsidR="008F4107" w:rsidRPr="00E73C57">
        <w:rPr>
          <w:rFonts w:ascii="Arial" w:hAnsi="Arial" w:cs="Arial"/>
          <w:bCs/>
          <w:sz w:val="21"/>
          <w:szCs w:val="21"/>
        </w:rPr>
        <w:t xml:space="preserve"> złotych brutto </w:t>
      </w:r>
      <w:bookmarkStart w:id="7" w:name="_Hlk4402731"/>
      <w:r w:rsidR="008F4107" w:rsidRPr="00E73C57">
        <w:rPr>
          <w:rFonts w:ascii="Arial" w:hAnsi="Arial" w:cs="Arial"/>
          <w:bCs/>
          <w:sz w:val="21"/>
          <w:szCs w:val="21"/>
        </w:rPr>
        <w:t xml:space="preserve">(słownie: </w:t>
      </w:r>
      <w:r w:rsidR="009B24E5" w:rsidRPr="00E73C57">
        <w:rPr>
          <w:rFonts w:ascii="Arial" w:hAnsi="Arial" w:cs="Arial"/>
          <w:bCs/>
          <w:sz w:val="21"/>
          <w:szCs w:val="21"/>
        </w:rPr>
        <w:t>sto dziewięćdziesiąt osiem</w:t>
      </w:r>
      <w:r w:rsidR="008F4107" w:rsidRPr="00E73C57">
        <w:rPr>
          <w:rFonts w:ascii="Arial" w:hAnsi="Arial" w:cs="Arial"/>
          <w:bCs/>
          <w:sz w:val="21"/>
          <w:szCs w:val="21"/>
        </w:rPr>
        <w:t xml:space="preserve"> tysięcy </w:t>
      </w:r>
      <w:r w:rsidR="009B24E5" w:rsidRPr="00E73C57">
        <w:rPr>
          <w:rFonts w:ascii="Arial" w:hAnsi="Arial" w:cs="Arial"/>
          <w:bCs/>
          <w:sz w:val="21"/>
          <w:szCs w:val="21"/>
        </w:rPr>
        <w:t>sto sześćdziesiąt siedem</w:t>
      </w:r>
      <w:r w:rsidR="008F4107" w:rsidRPr="00E73C57">
        <w:rPr>
          <w:rFonts w:ascii="Arial" w:hAnsi="Arial" w:cs="Arial"/>
          <w:bCs/>
          <w:sz w:val="21"/>
          <w:szCs w:val="21"/>
        </w:rPr>
        <w:t xml:space="preserve"> złot</w:t>
      </w:r>
      <w:r w:rsidR="009B24E5" w:rsidRPr="00E73C57">
        <w:rPr>
          <w:rFonts w:ascii="Arial" w:hAnsi="Arial" w:cs="Arial"/>
          <w:bCs/>
          <w:sz w:val="21"/>
          <w:szCs w:val="21"/>
        </w:rPr>
        <w:t>ych</w:t>
      </w:r>
      <w:r w:rsidR="00E83908" w:rsidRPr="00E73C57">
        <w:rPr>
          <w:rFonts w:ascii="Arial" w:hAnsi="Arial" w:cs="Arial"/>
          <w:bCs/>
          <w:sz w:val="21"/>
          <w:szCs w:val="21"/>
        </w:rPr>
        <w:t xml:space="preserve"> </w:t>
      </w:r>
      <w:r w:rsidR="00A92ECE">
        <w:rPr>
          <w:rFonts w:ascii="Arial" w:hAnsi="Arial" w:cs="Arial"/>
          <w:bCs/>
          <w:sz w:val="21"/>
          <w:szCs w:val="21"/>
        </w:rPr>
        <w:t>zero</w:t>
      </w:r>
      <w:r w:rsidR="00E83908" w:rsidRPr="00E73C57">
        <w:rPr>
          <w:rFonts w:ascii="Arial" w:hAnsi="Arial" w:cs="Arial"/>
          <w:bCs/>
          <w:sz w:val="21"/>
          <w:szCs w:val="21"/>
        </w:rPr>
        <w:t xml:space="preserve"> </w:t>
      </w:r>
      <w:r w:rsidR="00454BB1" w:rsidRPr="00E73C57">
        <w:rPr>
          <w:rFonts w:ascii="Arial" w:hAnsi="Arial" w:cs="Arial"/>
          <w:bCs/>
          <w:sz w:val="21"/>
          <w:szCs w:val="21"/>
        </w:rPr>
        <w:t>groszy</w:t>
      </w:r>
      <w:r w:rsidR="008F4107" w:rsidRPr="00E73C57">
        <w:rPr>
          <w:rFonts w:ascii="Arial" w:hAnsi="Arial" w:cs="Arial"/>
          <w:bCs/>
          <w:sz w:val="21"/>
          <w:szCs w:val="21"/>
        </w:rPr>
        <w:t xml:space="preserve"> brutto).</w:t>
      </w:r>
      <w:bookmarkEnd w:id="7"/>
    </w:p>
    <w:bookmarkEnd w:id="6"/>
    <w:p w14:paraId="48D312C7" w14:textId="77AFAD85" w:rsidR="00257AA8" w:rsidRPr="00E73C57" w:rsidRDefault="00257AA8" w:rsidP="00E73C57">
      <w:pPr>
        <w:widowControl w:val="0"/>
        <w:numPr>
          <w:ilvl w:val="0"/>
          <w:numId w:val="1"/>
        </w:numPr>
        <w:tabs>
          <w:tab w:val="left" w:pos="284"/>
        </w:tabs>
        <w:autoSpaceDN w:val="0"/>
        <w:adjustRightInd w:val="0"/>
        <w:spacing w:after="0" w:line="280" w:lineRule="exact"/>
        <w:ind w:left="284" w:hanging="284"/>
        <w:jc w:val="both"/>
        <w:rPr>
          <w:rFonts w:ascii="Arial" w:hAnsi="Arial" w:cs="Arial"/>
          <w:sz w:val="21"/>
          <w:szCs w:val="21"/>
        </w:rPr>
      </w:pPr>
      <w:r w:rsidRPr="00E73C57">
        <w:rPr>
          <w:rFonts w:ascii="Arial" w:hAnsi="Arial" w:cs="Arial"/>
          <w:sz w:val="21"/>
          <w:szCs w:val="21"/>
        </w:rPr>
        <w:t xml:space="preserve">Środki finansowe zostaną rozdzielone pomiędzy uprawnione podmioty, których oferty będą wyłonione w drodze </w:t>
      </w:r>
      <w:r w:rsidR="003B2DFA" w:rsidRPr="00E73C57">
        <w:rPr>
          <w:rFonts w:ascii="Arial" w:hAnsi="Arial" w:cs="Arial"/>
          <w:sz w:val="21"/>
          <w:szCs w:val="21"/>
        </w:rPr>
        <w:t xml:space="preserve">otwartego </w:t>
      </w:r>
      <w:r w:rsidRPr="00E73C57">
        <w:rPr>
          <w:rFonts w:ascii="Arial" w:hAnsi="Arial" w:cs="Arial"/>
          <w:sz w:val="21"/>
          <w:szCs w:val="21"/>
        </w:rPr>
        <w:t>konkursu ofert.</w:t>
      </w:r>
    </w:p>
    <w:p w14:paraId="3FEC9222" w14:textId="7911DF4B" w:rsidR="00864FCD" w:rsidRPr="00E73C57" w:rsidRDefault="009C76DC" w:rsidP="00E73C57">
      <w:pPr>
        <w:widowControl w:val="0"/>
        <w:numPr>
          <w:ilvl w:val="0"/>
          <w:numId w:val="1"/>
        </w:numPr>
        <w:tabs>
          <w:tab w:val="left" w:pos="284"/>
        </w:tabs>
        <w:autoSpaceDN w:val="0"/>
        <w:adjustRightInd w:val="0"/>
        <w:spacing w:after="0" w:line="20" w:lineRule="atLeast"/>
        <w:ind w:left="284" w:hanging="284"/>
        <w:jc w:val="both"/>
        <w:rPr>
          <w:rFonts w:ascii="Arial" w:hAnsi="Arial" w:cs="Arial"/>
          <w:strike/>
          <w:sz w:val="21"/>
          <w:szCs w:val="21"/>
        </w:rPr>
      </w:pPr>
      <w:r w:rsidRPr="00D40CF6">
        <w:rPr>
          <w:rFonts w:ascii="Arial" w:hAnsi="Arial" w:cs="Arial"/>
          <w:b/>
          <w:bCs/>
          <w:sz w:val="21"/>
          <w:szCs w:val="21"/>
        </w:rPr>
        <w:t>Zadanie realizowane będzie</w:t>
      </w:r>
      <w:r w:rsidRPr="00E73C57">
        <w:rPr>
          <w:rFonts w:ascii="Arial" w:hAnsi="Arial" w:cs="Arial"/>
          <w:sz w:val="21"/>
          <w:szCs w:val="21"/>
        </w:rPr>
        <w:t xml:space="preserve"> </w:t>
      </w:r>
      <w:r w:rsidRPr="00E73C57">
        <w:rPr>
          <w:rFonts w:ascii="Arial" w:hAnsi="Arial" w:cs="Arial"/>
          <w:b/>
          <w:bCs/>
          <w:sz w:val="21"/>
          <w:szCs w:val="21"/>
        </w:rPr>
        <w:t>w formie powierzenia</w:t>
      </w:r>
      <w:r w:rsidRPr="00E73C57">
        <w:rPr>
          <w:rFonts w:ascii="Arial" w:hAnsi="Arial" w:cs="Arial"/>
          <w:sz w:val="21"/>
          <w:szCs w:val="21"/>
        </w:rPr>
        <w:t xml:space="preserve">. </w:t>
      </w:r>
      <w:r w:rsidR="00537093" w:rsidRPr="00E73C57">
        <w:rPr>
          <w:rFonts w:ascii="Arial" w:hAnsi="Arial" w:cs="Arial"/>
          <w:sz w:val="21"/>
          <w:szCs w:val="21"/>
        </w:rPr>
        <w:t>Województwo pokrywa całość kosztów</w:t>
      </w:r>
      <w:r w:rsidR="00E90CF7" w:rsidRPr="00E73C57">
        <w:rPr>
          <w:rFonts w:ascii="Arial" w:hAnsi="Arial" w:cs="Arial"/>
          <w:sz w:val="21"/>
          <w:szCs w:val="21"/>
        </w:rPr>
        <w:t xml:space="preserve"> </w:t>
      </w:r>
      <w:r w:rsidR="00537093" w:rsidRPr="00E73C57">
        <w:rPr>
          <w:rFonts w:ascii="Arial" w:hAnsi="Arial" w:cs="Arial"/>
          <w:sz w:val="21"/>
          <w:szCs w:val="21"/>
        </w:rPr>
        <w:t>jego realizacji, a całkowity koszt realizacji zadania publicznego jest równy kwocie dotacji.</w:t>
      </w:r>
      <w:r w:rsidR="00864FCD" w:rsidRPr="00E73C57">
        <w:rPr>
          <w:rFonts w:ascii="Arial" w:hAnsi="Arial" w:cs="Arial"/>
          <w:sz w:val="21"/>
          <w:szCs w:val="21"/>
        </w:rPr>
        <w:t xml:space="preserve"> </w:t>
      </w:r>
    </w:p>
    <w:p w14:paraId="64843588" w14:textId="1C21790B" w:rsidR="00257AA8" w:rsidRPr="00E73C57" w:rsidRDefault="00864FCD" w:rsidP="00E73C57">
      <w:pPr>
        <w:widowControl w:val="0"/>
        <w:numPr>
          <w:ilvl w:val="0"/>
          <w:numId w:val="1"/>
        </w:numPr>
        <w:tabs>
          <w:tab w:val="left" w:pos="284"/>
        </w:tabs>
        <w:autoSpaceDN w:val="0"/>
        <w:adjustRightInd w:val="0"/>
        <w:spacing w:after="0" w:line="20" w:lineRule="atLeast"/>
        <w:ind w:left="284" w:hanging="284"/>
        <w:jc w:val="both"/>
        <w:rPr>
          <w:rFonts w:ascii="Arial" w:hAnsi="Arial" w:cs="Arial"/>
          <w:sz w:val="21"/>
          <w:szCs w:val="21"/>
        </w:rPr>
      </w:pPr>
      <w:r w:rsidRPr="00E73C57">
        <w:rPr>
          <w:rFonts w:ascii="Arial" w:hAnsi="Arial" w:cs="Arial"/>
          <w:sz w:val="21"/>
          <w:szCs w:val="21"/>
        </w:rPr>
        <w:t xml:space="preserve">Oferent może </w:t>
      </w:r>
      <w:r w:rsidR="00221C1B" w:rsidRPr="00E73C57">
        <w:rPr>
          <w:rFonts w:ascii="Arial" w:hAnsi="Arial" w:cs="Arial"/>
          <w:sz w:val="21"/>
          <w:szCs w:val="21"/>
        </w:rPr>
        <w:t xml:space="preserve">wykorzystać w </w:t>
      </w:r>
      <w:r w:rsidRPr="00E73C57">
        <w:rPr>
          <w:rFonts w:ascii="Arial" w:hAnsi="Arial" w:cs="Arial"/>
          <w:sz w:val="21"/>
          <w:szCs w:val="21"/>
        </w:rPr>
        <w:t xml:space="preserve">realizacji zadania </w:t>
      </w:r>
      <w:bookmarkStart w:id="8" w:name="_Hlk176772267"/>
      <w:r w:rsidRPr="00E73C57">
        <w:rPr>
          <w:rFonts w:ascii="Arial" w:hAnsi="Arial" w:cs="Arial"/>
          <w:sz w:val="21"/>
          <w:szCs w:val="21"/>
          <w:u w:val="single"/>
        </w:rPr>
        <w:t>wkład własny niefinansowy</w:t>
      </w:r>
      <w:bookmarkEnd w:id="8"/>
      <w:r w:rsidRPr="00E73C57">
        <w:rPr>
          <w:rFonts w:ascii="Arial" w:hAnsi="Arial" w:cs="Arial"/>
          <w:sz w:val="21"/>
          <w:szCs w:val="21"/>
        </w:rPr>
        <w:t>, który powinien opisać w części IV.2 oferty.</w:t>
      </w:r>
      <w:r w:rsidR="00537093" w:rsidRPr="00E73C57">
        <w:rPr>
          <w:rFonts w:ascii="Arial" w:hAnsi="Arial" w:cs="Arial"/>
          <w:sz w:val="21"/>
          <w:szCs w:val="21"/>
        </w:rPr>
        <w:t xml:space="preserve"> </w:t>
      </w:r>
      <w:r w:rsidR="00D37CF9" w:rsidRPr="00E73C57">
        <w:rPr>
          <w:rFonts w:ascii="Arial" w:hAnsi="Arial" w:cs="Arial"/>
          <w:sz w:val="21"/>
          <w:szCs w:val="21"/>
        </w:rPr>
        <w:t xml:space="preserve">Wkład własny niefinansowy zadeklarowany i wyceniony przez Oferenta, </w:t>
      </w:r>
      <w:r w:rsidR="000C30F5" w:rsidRPr="00E73C57">
        <w:rPr>
          <w:rFonts w:ascii="Arial" w:hAnsi="Arial" w:cs="Arial"/>
          <w:sz w:val="21"/>
          <w:szCs w:val="21"/>
        </w:rPr>
        <w:t>będzie</w:t>
      </w:r>
      <w:r w:rsidR="00D37CF9" w:rsidRPr="00E73C57">
        <w:rPr>
          <w:rFonts w:ascii="Arial" w:hAnsi="Arial" w:cs="Arial"/>
          <w:sz w:val="21"/>
          <w:szCs w:val="21"/>
        </w:rPr>
        <w:t xml:space="preserve"> brany pod uwagę przy opiniowaniu merytorycznym oferty.</w:t>
      </w:r>
    </w:p>
    <w:p w14:paraId="0C5E934D" w14:textId="5345808F" w:rsidR="00C27653" w:rsidRPr="00E73C57" w:rsidRDefault="00C27653" w:rsidP="00E73C57">
      <w:pPr>
        <w:widowControl w:val="0"/>
        <w:numPr>
          <w:ilvl w:val="0"/>
          <w:numId w:val="1"/>
        </w:numPr>
        <w:tabs>
          <w:tab w:val="left" w:pos="284"/>
        </w:tabs>
        <w:autoSpaceDN w:val="0"/>
        <w:adjustRightInd w:val="0"/>
        <w:spacing w:after="0" w:line="280" w:lineRule="exact"/>
        <w:ind w:left="284" w:hanging="284"/>
        <w:jc w:val="both"/>
        <w:rPr>
          <w:rFonts w:ascii="Arial" w:hAnsi="Arial" w:cs="Arial"/>
          <w:sz w:val="21"/>
          <w:szCs w:val="21"/>
        </w:rPr>
      </w:pPr>
      <w:r w:rsidRPr="00E73C57">
        <w:rPr>
          <w:rFonts w:ascii="Arial" w:hAnsi="Arial" w:cs="Arial"/>
          <w:sz w:val="21"/>
          <w:szCs w:val="21"/>
        </w:rPr>
        <w:t>Minimalna wartość zadania nie może być niższa niż 10 000 zł brutto.</w:t>
      </w:r>
    </w:p>
    <w:p w14:paraId="609BFB47" w14:textId="332C59DF" w:rsidR="005357A4" w:rsidRPr="00E73C57" w:rsidRDefault="00F95795" w:rsidP="00E73C57">
      <w:pPr>
        <w:widowControl w:val="0"/>
        <w:numPr>
          <w:ilvl w:val="0"/>
          <w:numId w:val="1"/>
        </w:numPr>
        <w:tabs>
          <w:tab w:val="left" w:pos="284"/>
        </w:tabs>
        <w:autoSpaceDN w:val="0"/>
        <w:adjustRightInd w:val="0"/>
        <w:spacing w:after="0" w:line="280" w:lineRule="exact"/>
        <w:ind w:left="284" w:hanging="284"/>
        <w:jc w:val="both"/>
        <w:rPr>
          <w:rFonts w:ascii="Arial" w:hAnsi="Arial" w:cs="Arial"/>
          <w:sz w:val="21"/>
          <w:szCs w:val="21"/>
        </w:rPr>
      </w:pPr>
      <w:r w:rsidRPr="00D40CF6">
        <w:rPr>
          <w:rFonts w:ascii="Arial" w:hAnsi="Arial" w:cs="Arial"/>
          <w:b/>
          <w:bCs/>
          <w:sz w:val="21"/>
          <w:szCs w:val="21"/>
        </w:rPr>
        <w:t xml:space="preserve">Łączna wartość dotacji nie może przekroczyć kwoty </w:t>
      </w:r>
      <w:r w:rsidR="009B24E5" w:rsidRPr="00D40CF6">
        <w:rPr>
          <w:rFonts w:ascii="Arial" w:hAnsi="Arial" w:cs="Arial"/>
          <w:b/>
          <w:bCs/>
          <w:sz w:val="21"/>
          <w:szCs w:val="21"/>
        </w:rPr>
        <w:t>2</w:t>
      </w:r>
      <w:r w:rsidR="00E90CF7" w:rsidRPr="00D40CF6">
        <w:rPr>
          <w:rFonts w:ascii="Arial" w:hAnsi="Arial" w:cs="Arial"/>
          <w:b/>
          <w:bCs/>
          <w:sz w:val="21"/>
          <w:szCs w:val="21"/>
        </w:rPr>
        <w:t>5</w:t>
      </w:r>
      <w:r w:rsidR="00976865" w:rsidRPr="00D40CF6">
        <w:rPr>
          <w:rFonts w:ascii="Arial" w:hAnsi="Arial" w:cs="Arial"/>
          <w:b/>
          <w:bCs/>
          <w:sz w:val="21"/>
          <w:szCs w:val="21"/>
        </w:rPr>
        <w:t xml:space="preserve"> </w:t>
      </w:r>
      <w:r w:rsidR="00E90CF7" w:rsidRPr="00D40CF6">
        <w:rPr>
          <w:rFonts w:ascii="Arial" w:hAnsi="Arial" w:cs="Arial"/>
          <w:b/>
          <w:bCs/>
          <w:sz w:val="21"/>
          <w:szCs w:val="21"/>
        </w:rPr>
        <w:t>0</w:t>
      </w:r>
      <w:r w:rsidRPr="00D40CF6">
        <w:rPr>
          <w:rFonts w:ascii="Arial" w:hAnsi="Arial" w:cs="Arial"/>
          <w:b/>
          <w:bCs/>
          <w:sz w:val="21"/>
          <w:szCs w:val="21"/>
        </w:rPr>
        <w:t>00 zł</w:t>
      </w:r>
      <w:r w:rsidR="00E31C00" w:rsidRPr="00D40CF6">
        <w:rPr>
          <w:rFonts w:ascii="Arial" w:hAnsi="Arial" w:cs="Arial"/>
          <w:b/>
          <w:bCs/>
          <w:sz w:val="21"/>
          <w:szCs w:val="21"/>
        </w:rPr>
        <w:t xml:space="preserve"> </w:t>
      </w:r>
      <w:r w:rsidR="00C27653" w:rsidRPr="00D40CF6">
        <w:rPr>
          <w:rFonts w:ascii="Arial" w:hAnsi="Arial" w:cs="Arial"/>
          <w:b/>
          <w:bCs/>
          <w:sz w:val="21"/>
          <w:szCs w:val="21"/>
        </w:rPr>
        <w:t>brutto</w:t>
      </w:r>
      <w:r w:rsidR="00723C17" w:rsidRPr="00E73C57">
        <w:rPr>
          <w:rFonts w:ascii="Arial" w:hAnsi="Arial" w:cs="Arial"/>
          <w:sz w:val="21"/>
          <w:szCs w:val="21"/>
        </w:rPr>
        <w:t>.</w:t>
      </w:r>
      <w:r w:rsidRPr="00E73C57">
        <w:rPr>
          <w:rFonts w:ascii="Arial" w:hAnsi="Arial" w:cs="Arial"/>
          <w:sz w:val="21"/>
          <w:szCs w:val="21"/>
        </w:rPr>
        <w:t xml:space="preserve"> </w:t>
      </w:r>
    </w:p>
    <w:p w14:paraId="15BF9145" w14:textId="4D1292C8" w:rsidR="00773579" w:rsidRPr="00E73C57" w:rsidRDefault="00773579" w:rsidP="00E73C57">
      <w:pPr>
        <w:pStyle w:val="Akapitzlist"/>
        <w:numPr>
          <w:ilvl w:val="0"/>
          <w:numId w:val="1"/>
        </w:numPr>
        <w:spacing w:after="0"/>
        <w:ind w:left="284" w:hanging="284"/>
        <w:contextualSpacing w:val="0"/>
        <w:jc w:val="both"/>
        <w:rPr>
          <w:rFonts w:ascii="Arial" w:hAnsi="Arial" w:cs="Arial"/>
          <w:sz w:val="21"/>
          <w:szCs w:val="21"/>
        </w:rPr>
      </w:pPr>
      <w:r w:rsidRPr="00E73C57">
        <w:rPr>
          <w:rFonts w:ascii="Arial" w:hAnsi="Arial" w:cs="Arial"/>
          <w:sz w:val="21"/>
          <w:szCs w:val="21"/>
        </w:rPr>
        <w:t>Na realizację zadań publicznych w zakresie ekologii i ochrony zwierząt oraz ochrony dziedzictwa przyrodniczego w roku 2024 wydatkowano łącznie kwotę w wysokości 3.264.178,55 zł brutto (słownie: trzy miliony dwieście sześćdziesiąt cztery tysiące sto siedemdziesiąt osiem złotych pięćdziesiąt pięć groszy brutto).</w:t>
      </w:r>
    </w:p>
    <w:p w14:paraId="1E838EEF" w14:textId="59408627" w:rsidR="00B97741" w:rsidRPr="00E73C57" w:rsidRDefault="00B97741" w:rsidP="00E73C57">
      <w:pPr>
        <w:widowControl w:val="0"/>
        <w:numPr>
          <w:ilvl w:val="0"/>
          <w:numId w:val="1"/>
        </w:numPr>
        <w:tabs>
          <w:tab w:val="left" w:pos="284"/>
        </w:tabs>
        <w:autoSpaceDN w:val="0"/>
        <w:adjustRightInd w:val="0"/>
        <w:spacing w:after="0" w:line="280" w:lineRule="exact"/>
        <w:ind w:left="284" w:hanging="284"/>
        <w:jc w:val="both"/>
        <w:rPr>
          <w:rFonts w:ascii="Arial" w:hAnsi="Arial" w:cs="Arial"/>
          <w:sz w:val="21"/>
          <w:szCs w:val="21"/>
        </w:rPr>
      </w:pPr>
      <w:r w:rsidRPr="00E73C57">
        <w:rPr>
          <w:rFonts w:ascii="Arial" w:hAnsi="Arial" w:cs="Arial"/>
          <w:sz w:val="21"/>
          <w:szCs w:val="21"/>
        </w:rPr>
        <w:t xml:space="preserve">Dokumenty, o których mowa w konkursie zostały określone </w:t>
      </w:r>
      <w:bookmarkStart w:id="9" w:name="_Hlk28857269"/>
      <w:r w:rsidR="009C3F00" w:rsidRPr="00E73C57">
        <w:rPr>
          <w:rFonts w:ascii="Arial" w:hAnsi="Arial" w:cs="Arial"/>
          <w:sz w:val="21"/>
          <w:szCs w:val="21"/>
        </w:rPr>
        <w:t>R</w:t>
      </w:r>
      <w:r w:rsidRPr="00E73C57">
        <w:rPr>
          <w:rFonts w:ascii="Arial" w:hAnsi="Arial" w:cs="Arial"/>
          <w:sz w:val="21"/>
          <w:szCs w:val="21"/>
        </w:rPr>
        <w:t>ozporządzeniem</w:t>
      </w:r>
      <w:r w:rsidR="009C3F00" w:rsidRPr="00E73C57">
        <w:rPr>
          <w:rFonts w:ascii="Arial" w:hAnsi="Arial" w:cs="Arial"/>
          <w:sz w:val="21"/>
          <w:szCs w:val="21"/>
        </w:rPr>
        <w:t xml:space="preserve"> </w:t>
      </w:r>
      <w:r w:rsidRPr="00E73C57">
        <w:rPr>
          <w:rFonts w:ascii="Arial" w:hAnsi="Arial" w:cs="Arial"/>
          <w:sz w:val="21"/>
          <w:szCs w:val="21"/>
        </w:rPr>
        <w:t>Przewodniczącego Komitetu do spraw Pożytku Publicznego z dnia 24 października 2018 r.</w:t>
      </w:r>
      <w:r w:rsidR="009C3F00" w:rsidRPr="00E73C57">
        <w:rPr>
          <w:rFonts w:ascii="Arial" w:hAnsi="Arial" w:cs="Arial"/>
          <w:sz w:val="21"/>
          <w:szCs w:val="21"/>
        </w:rPr>
        <w:br/>
      </w:r>
      <w:r w:rsidRPr="00E73C57">
        <w:rPr>
          <w:rFonts w:ascii="Arial" w:hAnsi="Arial" w:cs="Arial"/>
          <w:sz w:val="21"/>
          <w:szCs w:val="21"/>
        </w:rPr>
        <w:t xml:space="preserve"> w sprawie wzorów ofert i ramowych wzorów umów dotyczących realizacji zadań publicznych oraz wzorów sprawozdań z wykonania tych zadań (Dz. U. z 2018 r. poz. 2057)</w:t>
      </w:r>
      <w:bookmarkEnd w:id="9"/>
      <w:r w:rsidRPr="00E73C57">
        <w:rPr>
          <w:rFonts w:ascii="Arial" w:hAnsi="Arial" w:cs="Arial"/>
          <w:sz w:val="21"/>
          <w:szCs w:val="21"/>
        </w:rPr>
        <w:t xml:space="preserve">. </w:t>
      </w:r>
    </w:p>
    <w:p w14:paraId="380F3247" w14:textId="77777777" w:rsidR="00B97741" w:rsidRPr="00E73C57" w:rsidRDefault="00B97741" w:rsidP="00E73C57">
      <w:pPr>
        <w:numPr>
          <w:ilvl w:val="0"/>
          <w:numId w:val="41"/>
        </w:numPr>
        <w:suppressAutoHyphens/>
        <w:spacing w:after="0" w:line="280" w:lineRule="exact"/>
        <w:ind w:left="284" w:firstLine="0"/>
        <w:contextualSpacing/>
        <w:rPr>
          <w:rFonts w:ascii="Arial" w:hAnsi="Arial" w:cs="Arial"/>
          <w:sz w:val="21"/>
          <w:szCs w:val="21"/>
        </w:rPr>
      </w:pPr>
      <w:r w:rsidRPr="00E73C57">
        <w:rPr>
          <w:rFonts w:ascii="Arial" w:hAnsi="Arial" w:cs="Arial"/>
          <w:sz w:val="21"/>
          <w:szCs w:val="21"/>
        </w:rPr>
        <w:t>wzór oferty realizacji zadania publicznego,</w:t>
      </w:r>
    </w:p>
    <w:p w14:paraId="3A08A443" w14:textId="77777777" w:rsidR="00B97741" w:rsidRPr="00E73C57" w:rsidRDefault="00B97741" w:rsidP="00E73C57">
      <w:pPr>
        <w:numPr>
          <w:ilvl w:val="0"/>
          <w:numId w:val="41"/>
        </w:numPr>
        <w:suppressAutoHyphens/>
        <w:spacing w:after="0" w:line="280" w:lineRule="exact"/>
        <w:ind w:left="284" w:firstLine="0"/>
        <w:contextualSpacing/>
        <w:rPr>
          <w:rFonts w:ascii="Arial" w:hAnsi="Arial" w:cs="Arial"/>
          <w:sz w:val="21"/>
          <w:szCs w:val="21"/>
        </w:rPr>
      </w:pPr>
      <w:r w:rsidRPr="00E73C57">
        <w:rPr>
          <w:rFonts w:ascii="Arial" w:hAnsi="Arial" w:cs="Arial"/>
          <w:sz w:val="21"/>
          <w:szCs w:val="21"/>
        </w:rPr>
        <w:t>ramowy wzór umowy na realizację zadania publicznego,</w:t>
      </w:r>
    </w:p>
    <w:p w14:paraId="78926957" w14:textId="1795B073" w:rsidR="00B97741" w:rsidRPr="00E73C57" w:rsidRDefault="00B97741" w:rsidP="00E73C57">
      <w:pPr>
        <w:numPr>
          <w:ilvl w:val="0"/>
          <w:numId w:val="41"/>
        </w:numPr>
        <w:suppressAutoHyphens/>
        <w:spacing w:after="0" w:line="280" w:lineRule="exact"/>
        <w:ind w:left="284" w:firstLine="0"/>
        <w:contextualSpacing/>
        <w:rPr>
          <w:rFonts w:ascii="Arial" w:hAnsi="Arial" w:cs="Arial"/>
          <w:sz w:val="21"/>
          <w:szCs w:val="21"/>
        </w:rPr>
      </w:pPr>
      <w:r w:rsidRPr="00E73C57">
        <w:rPr>
          <w:rFonts w:ascii="Arial" w:hAnsi="Arial" w:cs="Arial"/>
          <w:sz w:val="21"/>
          <w:szCs w:val="21"/>
        </w:rPr>
        <w:t>wzór sprawozdania z wykonania zadania publicznego</w:t>
      </w:r>
      <w:r w:rsidR="009C3F00" w:rsidRPr="00E73C57">
        <w:rPr>
          <w:rFonts w:ascii="Arial" w:hAnsi="Arial" w:cs="Arial"/>
          <w:sz w:val="21"/>
          <w:szCs w:val="21"/>
        </w:rPr>
        <w:t>.</w:t>
      </w:r>
    </w:p>
    <w:p w14:paraId="7A6888EA" w14:textId="77777777" w:rsidR="00B97741" w:rsidRPr="00E73C57" w:rsidRDefault="00B97741" w:rsidP="00417D8B">
      <w:pPr>
        <w:widowControl w:val="0"/>
        <w:tabs>
          <w:tab w:val="left" w:pos="284"/>
        </w:tabs>
        <w:autoSpaceDN w:val="0"/>
        <w:adjustRightInd w:val="0"/>
        <w:spacing w:after="120" w:line="280" w:lineRule="exact"/>
        <w:ind w:left="284"/>
        <w:jc w:val="both"/>
        <w:rPr>
          <w:rFonts w:ascii="Arial" w:hAnsi="Arial" w:cs="Arial"/>
          <w:sz w:val="21"/>
          <w:szCs w:val="21"/>
        </w:rPr>
      </w:pPr>
    </w:p>
    <w:p w14:paraId="32B058A5" w14:textId="1B995D72" w:rsidR="0077056A" w:rsidRPr="00E73C57" w:rsidRDefault="0077056A" w:rsidP="00E73C57">
      <w:pPr>
        <w:widowControl w:val="0"/>
        <w:tabs>
          <w:tab w:val="left" w:pos="284"/>
        </w:tabs>
        <w:autoSpaceDN w:val="0"/>
        <w:adjustRightInd w:val="0"/>
        <w:spacing w:after="0" w:line="20" w:lineRule="atLeast"/>
        <w:ind w:left="284"/>
        <w:jc w:val="center"/>
        <w:rPr>
          <w:rFonts w:ascii="Arial" w:hAnsi="Arial" w:cs="Arial"/>
          <w:sz w:val="21"/>
          <w:szCs w:val="21"/>
        </w:rPr>
      </w:pPr>
      <w:r w:rsidRPr="00E73C57">
        <w:rPr>
          <w:rFonts w:ascii="Arial" w:hAnsi="Arial" w:cs="Arial"/>
          <w:b/>
          <w:bCs/>
          <w:sz w:val="21"/>
          <w:szCs w:val="21"/>
        </w:rPr>
        <w:t>§ 3</w:t>
      </w:r>
    </w:p>
    <w:p w14:paraId="785BDEA3" w14:textId="5F14EEEF" w:rsidR="009A70C8" w:rsidRPr="00E73C57" w:rsidRDefault="00C20874" w:rsidP="00E73C57">
      <w:pPr>
        <w:pStyle w:val="Akapitzlist"/>
        <w:tabs>
          <w:tab w:val="left" w:pos="0"/>
        </w:tabs>
        <w:spacing w:after="120" w:line="280" w:lineRule="exact"/>
        <w:ind w:left="0"/>
        <w:contextualSpacing w:val="0"/>
        <w:jc w:val="center"/>
        <w:rPr>
          <w:rFonts w:ascii="Arial" w:hAnsi="Arial" w:cs="Arial"/>
          <w:b/>
          <w:bCs/>
          <w:strike/>
          <w:sz w:val="21"/>
          <w:szCs w:val="21"/>
        </w:rPr>
      </w:pPr>
      <w:r w:rsidRPr="00E73C57">
        <w:rPr>
          <w:rFonts w:ascii="Arial" w:hAnsi="Arial" w:cs="Arial"/>
          <w:b/>
          <w:bCs/>
          <w:sz w:val="21"/>
          <w:szCs w:val="21"/>
        </w:rPr>
        <w:t xml:space="preserve">Zasady </w:t>
      </w:r>
      <w:r w:rsidR="00E263DC" w:rsidRPr="00E73C57">
        <w:rPr>
          <w:rFonts w:ascii="Arial" w:hAnsi="Arial" w:cs="Arial"/>
          <w:b/>
          <w:bCs/>
          <w:sz w:val="21"/>
          <w:szCs w:val="21"/>
        </w:rPr>
        <w:t xml:space="preserve">składania ofert </w:t>
      </w:r>
    </w:p>
    <w:p w14:paraId="49865E2A" w14:textId="359991BF" w:rsidR="009A70C8" w:rsidRPr="00E73C57" w:rsidRDefault="00781846" w:rsidP="00E73C57">
      <w:pPr>
        <w:numPr>
          <w:ilvl w:val="0"/>
          <w:numId w:val="31"/>
        </w:numPr>
        <w:autoSpaceDE w:val="0"/>
        <w:autoSpaceDN w:val="0"/>
        <w:adjustRightInd w:val="0"/>
        <w:spacing w:after="0" w:line="240" w:lineRule="auto"/>
        <w:ind w:left="284" w:hanging="284"/>
        <w:jc w:val="both"/>
        <w:rPr>
          <w:rFonts w:ascii="Arial" w:hAnsi="Arial" w:cs="Arial"/>
          <w:b/>
          <w:bCs/>
          <w:sz w:val="21"/>
          <w:szCs w:val="21"/>
        </w:rPr>
      </w:pPr>
      <w:bookmarkStart w:id="10" w:name="_Hlk201819863"/>
      <w:r w:rsidRPr="00E73C57">
        <w:rPr>
          <w:rFonts w:ascii="Arial" w:hAnsi="Arial" w:cs="Arial"/>
          <w:sz w:val="21"/>
          <w:szCs w:val="21"/>
          <w:u w:val="single"/>
        </w:rPr>
        <w:t>O</w:t>
      </w:r>
      <w:r w:rsidR="009A70C8" w:rsidRPr="00E73C57">
        <w:rPr>
          <w:rFonts w:ascii="Arial" w:hAnsi="Arial" w:cs="Arial"/>
          <w:sz w:val="21"/>
          <w:szCs w:val="21"/>
          <w:u w:val="single"/>
        </w:rPr>
        <w:t xml:space="preserve">ferty </w:t>
      </w:r>
      <w:r w:rsidRPr="00E73C57">
        <w:rPr>
          <w:rFonts w:ascii="Arial" w:hAnsi="Arial" w:cs="Arial"/>
          <w:sz w:val="21"/>
          <w:szCs w:val="21"/>
          <w:u w:val="single"/>
        </w:rPr>
        <w:t xml:space="preserve">należy złożyć </w:t>
      </w:r>
      <w:r w:rsidR="009A70C8" w:rsidRPr="00E73C57">
        <w:rPr>
          <w:rFonts w:ascii="Arial" w:hAnsi="Arial" w:cs="Arial"/>
          <w:sz w:val="21"/>
          <w:szCs w:val="21"/>
          <w:u w:val="single"/>
        </w:rPr>
        <w:t xml:space="preserve">w elektronicznym generatorze wniosków </w:t>
      </w:r>
      <w:proofErr w:type="spellStart"/>
      <w:r w:rsidR="009A70C8" w:rsidRPr="00E73C57">
        <w:rPr>
          <w:rFonts w:ascii="Arial" w:hAnsi="Arial" w:cs="Arial"/>
          <w:b/>
          <w:bCs/>
          <w:sz w:val="21"/>
          <w:szCs w:val="21"/>
          <w:u w:val="single"/>
        </w:rPr>
        <w:t>Witkac</w:t>
      </w:r>
      <w:proofErr w:type="spellEnd"/>
      <w:r w:rsidR="009A70C8" w:rsidRPr="00E73C57">
        <w:rPr>
          <w:rFonts w:ascii="Arial" w:hAnsi="Arial" w:cs="Arial"/>
          <w:b/>
          <w:bCs/>
          <w:i/>
          <w:iCs/>
          <w:sz w:val="21"/>
          <w:szCs w:val="21"/>
          <w:u w:val="single"/>
        </w:rPr>
        <w:t xml:space="preserve"> </w:t>
      </w:r>
      <w:r w:rsidR="009A70C8" w:rsidRPr="00E73C57">
        <w:rPr>
          <w:rFonts w:ascii="Arial" w:hAnsi="Arial" w:cs="Arial"/>
          <w:sz w:val="21"/>
          <w:szCs w:val="21"/>
          <w:u w:val="single"/>
        </w:rPr>
        <w:t xml:space="preserve">dostępnym na stronie internetowej </w:t>
      </w:r>
      <w:r w:rsidR="009A70C8" w:rsidRPr="00E73C57">
        <w:rPr>
          <w:rFonts w:ascii="Arial" w:hAnsi="Arial" w:cs="Arial"/>
          <w:b/>
          <w:bCs/>
          <w:sz w:val="21"/>
          <w:szCs w:val="21"/>
          <w:u w:val="single"/>
        </w:rPr>
        <w:t>www.witkac.pl</w:t>
      </w:r>
      <w:r w:rsidR="009A70C8" w:rsidRPr="00E73C57">
        <w:rPr>
          <w:rFonts w:ascii="Arial" w:hAnsi="Arial" w:cs="Arial"/>
          <w:sz w:val="21"/>
          <w:szCs w:val="21"/>
        </w:rPr>
        <w:t xml:space="preserve"> </w:t>
      </w:r>
      <w:bookmarkEnd w:id="10"/>
      <w:r w:rsidR="009A70C8" w:rsidRPr="00E73C57">
        <w:rPr>
          <w:rFonts w:ascii="Arial" w:hAnsi="Arial" w:cs="Arial"/>
          <w:sz w:val="21"/>
          <w:szCs w:val="21"/>
        </w:rPr>
        <w:t>zwanym dalej „Generatorem</w:t>
      </w:r>
      <w:r w:rsidR="000839B9" w:rsidRPr="00E73C57">
        <w:rPr>
          <w:rFonts w:ascii="Arial" w:hAnsi="Arial" w:cs="Arial"/>
          <w:sz w:val="21"/>
          <w:szCs w:val="21"/>
        </w:rPr>
        <w:t xml:space="preserve"> </w:t>
      </w:r>
      <w:proofErr w:type="spellStart"/>
      <w:r w:rsidR="000839B9" w:rsidRPr="00E73C57">
        <w:rPr>
          <w:rFonts w:ascii="Arial" w:hAnsi="Arial" w:cs="Arial"/>
          <w:sz w:val="21"/>
          <w:szCs w:val="21"/>
        </w:rPr>
        <w:t>Witkac</w:t>
      </w:r>
      <w:proofErr w:type="spellEnd"/>
      <w:r w:rsidR="009A70C8" w:rsidRPr="00E73C57">
        <w:rPr>
          <w:rFonts w:ascii="Arial" w:hAnsi="Arial" w:cs="Arial"/>
          <w:sz w:val="21"/>
          <w:szCs w:val="21"/>
        </w:rPr>
        <w:t>”</w:t>
      </w:r>
      <w:r w:rsidR="00D40CF6">
        <w:rPr>
          <w:rFonts w:ascii="Arial" w:hAnsi="Arial" w:cs="Arial"/>
          <w:sz w:val="21"/>
          <w:szCs w:val="21"/>
        </w:rPr>
        <w:t>,</w:t>
      </w:r>
      <w:r w:rsidR="009A70C8" w:rsidRPr="00E73C57">
        <w:rPr>
          <w:rFonts w:ascii="Arial" w:hAnsi="Arial" w:cs="Arial"/>
          <w:sz w:val="21"/>
          <w:szCs w:val="21"/>
        </w:rPr>
        <w:t xml:space="preserve"> w terminie do dnia </w:t>
      </w:r>
      <w:r w:rsidR="00053811">
        <w:rPr>
          <w:rFonts w:ascii="Arial" w:hAnsi="Arial" w:cs="Arial"/>
          <w:sz w:val="21"/>
          <w:szCs w:val="21"/>
        </w:rPr>
        <w:t>2</w:t>
      </w:r>
      <w:r w:rsidR="005112D1">
        <w:rPr>
          <w:rFonts w:ascii="Arial" w:hAnsi="Arial" w:cs="Arial"/>
          <w:sz w:val="21"/>
          <w:szCs w:val="21"/>
        </w:rPr>
        <w:t>9</w:t>
      </w:r>
      <w:r w:rsidR="009A70C8" w:rsidRPr="00E73C57">
        <w:rPr>
          <w:rFonts w:ascii="Arial" w:hAnsi="Arial" w:cs="Arial"/>
          <w:sz w:val="21"/>
          <w:szCs w:val="21"/>
        </w:rPr>
        <w:t>.0</w:t>
      </w:r>
      <w:r w:rsidR="00886399" w:rsidRPr="00E73C57">
        <w:rPr>
          <w:rFonts w:ascii="Arial" w:hAnsi="Arial" w:cs="Arial"/>
          <w:sz w:val="21"/>
          <w:szCs w:val="21"/>
        </w:rPr>
        <w:t>8</w:t>
      </w:r>
      <w:r w:rsidR="009A70C8" w:rsidRPr="00E73C57">
        <w:rPr>
          <w:rFonts w:ascii="Arial" w:hAnsi="Arial" w:cs="Arial"/>
          <w:sz w:val="21"/>
          <w:szCs w:val="21"/>
        </w:rPr>
        <w:t xml:space="preserve">.2025 </w:t>
      </w:r>
      <w:r w:rsidR="00C96836" w:rsidRPr="00E73C57">
        <w:rPr>
          <w:rFonts w:ascii="Arial" w:hAnsi="Arial" w:cs="Arial"/>
          <w:sz w:val="21"/>
          <w:szCs w:val="21"/>
        </w:rPr>
        <w:t xml:space="preserve">r. </w:t>
      </w:r>
      <w:r w:rsidR="009A70C8" w:rsidRPr="00E73C57">
        <w:rPr>
          <w:rFonts w:ascii="Arial" w:hAnsi="Arial" w:cs="Arial"/>
          <w:sz w:val="21"/>
          <w:szCs w:val="21"/>
        </w:rPr>
        <w:t xml:space="preserve">do godziny </w:t>
      </w:r>
      <w:r w:rsidR="00D922BA" w:rsidRPr="00E73C57">
        <w:rPr>
          <w:rFonts w:ascii="Arial" w:hAnsi="Arial" w:cs="Arial"/>
          <w:sz w:val="21"/>
          <w:szCs w:val="21"/>
        </w:rPr>
        <w:t>15:</w:t>
      </w:r>
      <w:r w:rsidR="00886399" w:rsidRPr="00E73C57">
        <w:rPr>
          <w:rFonts w:ascii="Arial" w:hAnsi="Arial" w:cs="Arial"/>
          <w:sz w:val="21"/>
          <w:szCs w:val="21"/>
        </w:rPr>
        <w:t>0</w:t>
      </w:r>
      <w:r w:rsidR="00D922BA" w:rsidRPr="00E73C57">
        <w:rPr>
          <w:rFonts w:ascii="Arial" w:hAnsi="Arial" w:cs="Arial"/>
          <w:sz w:val="21"/>
          <w:szCs w:val="21"/>
        </w:rPr>
        <w:t>0</w:t>
      </w:r>
      <w:r w:rsidR="009A70C8" w:rsidRPr="00E73C57">
        <w:rPr>
          <w:rFonts w:ascii="Arial" w:hAnsi="Arial" w:cs="Arial"/>
          <w:sz w:val="21"/>
          <w:szCs w:val="21"/>
        </w:rPr>
        <w:t>.</w:t>
      </w:r>
    </w:p>
    <w:p w14:paraId="42D7458D" w14:textId="77777777" w:rsidR="009A70C8" w:rsidRPr="00E73C57" w:rsidRDefault="009A70C8" w:rsidP="00E73C57">
      <w:pPr>
        <w:numPr>
          <w:ilvl w:val="0"/>
          <w:numId w:val="31"/>
        </w:numPr>
        <w:autoSpaceDE w:val="0"/>
        <w:autoSpaceDN w:val="0"/>
        <w:adjustRightInd w:val="0"/>
        <w:spacing w:after="0" w:line="240" w:lineRule="auto"/>
        <w:ind w:left="284" w:hanging="284"/>
        <w:jc w:val="both"/>
        <w:rPr>
          <w:rFonts w:ascii="Arial" w:hAnsi="Arial" w:cs="Arial"/>
          <w:b/>
          <w:bCs/>
          <w:sz w:val="21"/>
          <w:szCs w:val="21"/>
        </w:rPr>
      </w:pPr>
      <w:r w:rsidRPr="00E73C57">
        <w:rPr>
          <w:rFonts w:ascii="Arial" w:hAnsi="Arial" w:cs="Arial"/>
          <w:b/>
          <w:bCs/>
          <w:sz w:val="21"/>
          <w:szCs w:val="21"/>
        </w:rPr>
        <w:t xml:space="preserve">Na etapie naboru nie należy przesyłać ofert w wersji papierowej ani składać przez </w:t>
      </w:r>
      <w:proofErr w:type="spellStart"/>
      <w:r w:rsidRPr="00E73C57">
        <w:rPr>
          <w:rFonts w:ascii="Arial" w:hAnsi="Arial" w:cs="Arial"/>
          <w:b/>
          <w:bCs/>
          <w:sz w:val="21"/>
          <w:szCs w:val="21"/>
        </w:rPr>
        <w:t>ePUAP</w:t>
      </w:r>
      <w:proofErr w:type="spellEnd"/>
      <w:r w:rsidRPr="00E73C57">
        <w:rPr>
          <w:rFonts w:ascii="Arial" w:hAnsi="Arial" w:cs="Arial"/>
          <w:b/>
          <w:bCs/>
          <w:sz w:val="21"/>
          <w:szCs w:val="21"/>
        </w:rPr>
        <w:t>.</w:t>
      </w:r>
    </w:p>
    <w:p w14:paraId="57941953" w14:textId="30085CF1" w:rsidR="009A70C8" w:rsidRPr="00E73C57" w:rsidRDefault="009A70C8" w:rsidP="00E73C57">
      <w:pPr>
        <w:pStyle w:val="Akapitzlist"/>
        <w:numPr>
          <w:ilvl w:val="0"/>
          <w:numId w:val="31"/>
        </w:numPr>
        <w:spacing w:after="120"/>
        <w:ind w:left="284" w:hanging="284"/>
        <w:contextualSpacing w:val="0"/>
        <w:jc w:val="both"/>
        <w:rPr>
          <w:rFonts w:ascii="Arial" w:hAnsi="Arial" w:cs="Arial"/>
          <w:sz w:val="21"/>
          <w:szCs w:val="21"/>
        </w:rPr>
      </w:pPr>
      <w:r w:rsidRPr="00E73C57">
        <w:rPr>
          <w:rFonts w:ascii="Arial" w:hAnsi="Arial" w:cs="Arial"/>
          <w:sz w:val="21"/>
          <w:szCs w:val="21"/>
        </w:rPr>
        <w:t>Po prawidłowym złożeniu oferty zostanie automatycznie wygenerowan</w:t>
      </w:r>
      <w:r w:rsidR="00E80FC5" w:rsidRPr="00E73C57">
        <w:rPr>
          <w:rFonts w:ascii="Arial" w:hAnsi="Arial" w:cs="Arial"/>
          <w:sz w:val="21"/>
          <w:szCs w:val="21"/>
        </w:rPr>
        <w:t>e</w:t>
      </w:r>
      <w:r w:rsidRPr="00E73C57">
        <w:rPr>
          <w:rFonts w:ascii="Arial" w:hAnsi="Arial" w:cs="Arial"/>
          <w:sz w:val="21"/>
          <w:szCs w:val="21"/>
        </w:rPr>
        <w:t xml:space="preserve"> </w:t>
      </w:r>
      <w:r w:rsidRPr="00E73C57">
        <w:rPr>
          <w:rFonts w:ascii="Arial" w:hAnsi="Arial" w:cs="Arial"/>
          <w:b/>
          <w:bCs/>
          <w:sz w:val="21"/>
          <w:szCs w:val="21"/>
        </w:rPr>
        <w:t>Potwierdzenie złożenia oferty,</w:t>
      </w:r>
      <w:r w:rsidRPr="00E73C57">
        <w:rPr>
          <w:rFonts w:ascii="Arial" w:hAnsi="Arial" w:cs="Arial"/>
          <w:b/>
          <w:bCs/>
          <w:i/>
          <w:iCs/>
          <w:sz w:val="21"/>
          <w:szCs w:val="21"/>
        </w:rPr>
        <w:t xml:space="preserve"> </w:t>
      </w:r>
      <w:r w:rsidRPr="00E73C57">
        <w:rPr>
          <w:rFonts w:ascii="Arial" w:hAnsi="Arial" w:cs="Arial"/>
          <w:sz w:val="21"/>
          <w:szCs w:val="21"/>
        </w:rPr>
        <w:t>któr</w:t>
      </w:r>
      <w:r w:rsidR="00E80FC5" w:rsidRPr="00E73C57">
        <w:rPr>
          <w:rFonts w:ascii="Arial" w:hAnsi="Arial" w:cs="Arial"/>
          <w:sz w:val="21"/>
          <w:szCs w:val="21"/>
        </w:rPr>
        <w:t>e</w:t>
      </w:r>
      <w:r w:rsidRPr="00E73C57">
        <w:rPr>
          <w:rFonts w:ascii="Arial" w:hAnsi="Arial" w:cs="Arial"/>
          <w:sz w:val="21"/>
          <w:szCs w:val="21"/>
        </w:rPr>
        <w:t xml:space="preserve"> należy wydrukować, podpisać a następnie </w:t>
      </w:r>
      <w:r w:rsidR="00520BF2" w:rsidRPr="00E73C57">
        <w:rPr>
          <w:rFonts w:ascii="Arial" w:hAnsi="Arial" w:cs="Arial"/>
          <w:sz w:val="21"/>
          <w:szCs w:val="21"/>
        </w:rPr>
        <w:t xml:space="preserve">w terminie </w:t>
      </w:r>
      <w:r w:rsidR="007314EB" w:rsidRPr="00E73C57">
        <w:rPr>
          <w:rFonts w:ascii="Arial" w:hAnsi="Arial" w:cs="Arial"/>
          <w:sz w:val="21"/>
          <w:szCs w:val="21"/>
        </w:rPr>
        <w:t xml:space="preserve">do </w:t>
      </w:r>
      <w:r w:rsidR="00404941" w:rsidRPr="00E73C57">
        <w:rPr>
          <w:rFonts w:ascii="Arial" w:hAnsi="Arial" w:cs="Arial"/>
          <w:sz w:val="21"/>
          <w:szCs w:val="21"/>
        </w:rPr>
        <w:t>7</w:t>
      </w:r>
      <w:r w:rsidR="00520BF2" w:rsidRPr="00E73C57">
        <w:rPr>
          <w:rFonts w:ascii="Arial" w:hAnsi="Arial" w:cs="Arial"/>
          <w:sz w:val="21"/>
          <w:szCs w:val="21"/>
        </w:rPr>
        <w:t xml:space="preserve"> dni</w:t>
      </w:r>
      <w:r w:rsidR="00D922BA" w:rsidRPr="00E73C57">
        <w:rPr>
          <w:rFonts w:ascii="Arial" w:hAnsi="Arial" w:cs="Arial"/>
          <w:sz w:val="21"/>
          <w:szCs w:val="21"/>
        </w:rPr>
        <w:t xml:space="preserve"> kalendarzowych</w:t>
      </w:r>
      <w:r w:rsidR="00520BF2" w:rsidRPr="00E73C57">
        <w:rPr>
          <w:rFonts w:ascii="Arial" w:hAnsi="Arial" w:cs="Arial"/>
          <w:sz w:val="21"/>
          <w:szCs w:val="21"/>
        </w:rPr>
        <w:t xml:space="preserve"> od dnia zakończenia naboru ofert</w:t>
      </w:r>
      <w:r w:rsidRPr="00E73C57">
        <w:rPr>
          <w:rFonts w:ascii="Arial" w:hAnsi="Arial" w:cs="Arial"/>
          <w:sz w:val="21"/>
          <w:szCs w:val="21"/>
        </w:rPr>
        <w:t>:</w:t>
      </w:r>
    </w:p>
    <w:p w14:paraId="679C5C97" w14:textId="0C09577A" w:rsidR="009A70C8" w:rsidRPr="00E73C57" w:rsidRDefault="00A979D8" w:rsidP="00E73C57">
      <w:pPr>
        <w:numPr>
          <w:ilvl w:val="0"/>
          <w:numId w:val="27"/>
        </w:numPr>
        <w:autoSpaceDE w:val="0"/>
        <w:autoSpaceDN w:val="0"/>
        <w:adjustRightInd w:val="0"/>
        <w:spacing w:after="0" w:line="240" w:lineRule="auto"/>
        <w:ind w:left="567" w:hanging="283"/>
        <w:jc w:val="both"/>
        <w:rPr>
          <w:rFonts w:ascii="Arial" w:hAnsi="Arial" w:cs="Arial"/>
          <w:sz w:val="21"/>
          <w:szCs w:val="21"/>
        </w:rPr>
      </w:pPr>
      <w:r w:rsidRPr="00E73C57">
        <w:rPr>
          <w:rFonts w:ascii="Arial" w:hAnsi="Arial" w:cs="Arial"/>
          <w:sz w:val="21"/>
          <w:szCs w:val="21"/>
        </w:rPr>
        <w:t>z</w:t>
      </w:r>
      <w:r w:rsidR="00BC112E" w:rsidRPr="00E73C57">
        <w:rPr>
          <w:rFonts w:ascii="Arial" w:hAnsi="Arial" w:cs="Arial"/>
          <w:sz w:val="21"/>
          <w:szCs w:val="21"/>
        </w:rPr>
        <w:t>łożyć w wersji papierowej</w:t>
      </w:r>
      <w:r w:rsidR="009A70C8" w:rsidRPr="00E73C57">
        <w:rPr>
          <w:rFonts w:ascii="Arial" w:hAnsi="Arial" w:cs="Arial"/>
          <w:sz w:val="21"/>
          <w:szCs w:val="21"/>
        </w:rPr>
        <w:t xml:space="preserve"> w Kancelarii Ogólnej Urzędu Marszałkowskiego Województwa Podkarpackiego w Rzeszowie, al. Łukasza Cieplińskiego 4, w godzinach (poniedziałek 7.30-18.00, wtorek-piątek 7.30-15.30)</w:t>
      </w:r>
      <w:r w:rsidR="00944976" w:rsidRPr="00E73C57">
        <w:rPr>
          <w:rFonts w:ascii="Arial" w:hAnsi="Arial" w:cs="Arial"/>
          <w:sz w:val="21"/>
          <w:szCs w:val="21"/>
        </w:rPr>
        <w:t xml:space="preserve">, z dopiskiem </w:t>
      </w:r>
      <w:r w:rsidR="00944976" w:rsidRPr="00E73C57">
        <w:rPr>
          <w:rFonts w:ascii="Arial" w:hAnsi="Arial" w:cs="Arial"/>
          <w:i/>
          <w:iCs/>
          <w:sz w:val="21"/>
          <w:szCs w:val="21"/>
        </w:rPr>
        <w:t>„Otwarty konkurs ofert – Podkarpacki Naturalny Wypas III”</w:t>
      </w:r>
      <w:r w:rsidR="00D922BA" w:rsidRPr="00E73C57">
        <w:rPr>
          <w:rFonts w:ascii="Arial" w:hAnsi="Arial" w:cs="Arial"/>
          <w:sz w:val="21"/>
          <w:szCs w:val="21"/>
        </w:rPr>
        <w:t xml:space="preserve"> - </w:t>
      </w:r>
      <w:r w:rsidR="00D922BA" w:rsidRPr="00E73C57">
        <w:rPr>
          <w:rFonts w:ascii="Arial" w:hAnsi="Arial" w:cs="Arial"/>
          <w:sz w:val="21"/>
          <w:szCs w:val="21"/>
          <w:u w:val="single"/>
        </w:rPr>
        <w:t>decyduje data wpływu</w:t>
      </w:r>
      <w:r w:rsidR="00D922BA" w:rsidRPr="00E73C57">
        <w:rPr>
          <w:rFonts w:ascii="Arial" w:hAnsi="Arial" w:cs="Arial"/>
          <w:sz w:val="21"/>
          <w:szCs w:val="21"/>
        </w:rPr>
        <w:t>;</w:t>
      </w:r>
    </w:p>
    <w:p w14:paraId="74990C15" w14:textId="3D2BFBF4" w:rsidR="009A70C8" w:rsidRPr="00E73C57" w:rsidRDefault="00BC112E" w:rsidP="00E73C57">
      <w:pPr>
        <w:numPr>
          <w:ilvl w:val="0"/>
          <w:numId w:val="27"/>
        </w:numPr>
        <w:autoSpaceDE w:val="0"/>
        <w:autoSpaceDN w:val="0"/>
        <w:adjustRightInd w:val="0"/>
        <w:spacing w:after="0" w:line="240" w:lineRule="auto"/>
        <w:ind w:left="567" w:hanging="283"/>
        <w:jc w:val="both"/>
        <w:rPr>
          <w:rFonts w:ascii="Arial" w:hAnsi="Arial" w:cs="Arial"/>
          <w:sz w:val="21"/>
          <w:szCs w:val="21"/>
        </w:rPr>
      </w:pPr>
      <w:r w:rsidRPr="00E73C57">
        <w:rPr>
          <w:rFonts w:ascii="Arial" w:hAnsi="Arial" w:cs="Arial"/>
          <w:sz w:val="21"/>
          <w:szCs w:val="21"/>
        </w:rPr>
        <w:lastRenderedPageBreak/>
        <w:t xml:space="preserve">lub </w:t>
      </w:r>
      <w:r w:rsidR="009A70C8" w:rsidRPr="00E73C57">
        <w:rPr>
          <w:rFonts w:ascii="Arial" w:hAnsi="Arial" w:cs="Arial"/>
          <w:sz w:val="21"/>
          <w:szCs w:val="21"/>
        </w:rPr>
        <w:t xml:space="preserve">przesłać </w:t>
      </w:r>
      <w:r w:rsidR="00886399" w:rsidRPr="00E73C57">
        <w:rPr>
          <w:rFonts w:ascii="Arial" w:hAnsi="Arial" w:cs="Arial"/>
          <w:sz w:val="21"/>
          <w:szCs w:val="21"/>
        </w:rPr>
        <w:t xml:space="preserve">pocztą tradycyjną </w:t>
      </w:r>
      <w:r w:rsidR="009A70C8" w:rsidRPr="00E73C57">
        <w:rPr>
          <w:rFonts w:ascii="Arial" w:hAnsi="Arial" w:cs="Arial"/>
          <w:sz w:val="21"/>
          <w:szCs w:val="21"/>
        </w:rPr>
        <w:t xml:space="preserve">na adres korespondencyjny: Urząd Marszałkowski Województwa Podkarpackiego, al. Łukasza Cieplińskiego 4, 35-010 Rzeszów, </w:t>
      </w:r>
      <w:bookmarkStart w:id="11" w:name="_Hlk201654584"/>
      <w:r w:rsidR="009A70C8" w:rsidRPr="00E73C57">
        <w:rPr>
          <w:rFonts w:ascii="Arial" w:hAnsi="Arial" w:cs="Arial"/>
          <w:sz w:val="21"/>
          <w:szCs w:val="21"/>
        </w:rPr>
        <w:t xml:space="preserve">z dopiskiem </w:t>
      </w:r>
      <w:r w:rsidR="009A70C8" w:rsidRPr="00E73C57">
        <w:rPr>
          <w:rFonts w:ascii="Arial" w:hAnsi="Arial" w:cs="Arial"/>
          <w:i/>
          <w:iCs/>
          <w:sz w:val="21"/>
          <w:szCs w:val="21"/>
        </w:rPr>
        <w:t>„Otwarty konkurs ofert – P</w:t>
      </w:r>
      <w:r w:rsidR="00944976" w:rsidRPr="00E73C57">
        <w:rPr>
          <w:rFonts w:ascii="Arial" w:hAnsi="Arial" w:cs="Arial"/>
          <w:i/>
          <w:iCs/>
          <w:sz w:val="21"/>
          <w:szCs w:val="21"/>
        </w:rPr>
        <w:t>odkarpacki Naturalny Wypas</w:t>
      </w:r>
      <w:r w:rsidR="009A70C8" w:rsidRPr="00E73C57">
        <w:rPr>
          <w:rFonts w:ascii="Arial" w:hAnsi="Arial" w:cs="Arial"/>
          <w:i/>
          <w:iCs/>
          <w:sz w:val="21"/>
          <w:szCs w:val="21"/>
        </w:rPr>
        <w:t xml:space="preserve"> III”</w:t>
      </w:r>
      <w:r w:rsidR="00D922BA" w:rsidRPr="00E73C57">
        <w:rPr>
          <w:rFonts w:ascii="Arial" w:hAnsi="Arial" w:cs="Arial"/>
          <w:sz w:val="21"/>
          <w:szCs w:val="21"/>
        </w:rPr>
        <w:t xml:space="preserve"> - decyduje data stempla operatora pocztowego;</w:t>
      </w:r>
    </w:p>
    <w:bookmarkEnd w:id="11"/>
    <w:p w14:paraId="2E716BCE" w14:textId="7666DB36" w:rsidR="009A70C8" w:rsidRPr="00E73C57" w:rsidRDefault="009A70C8" w:rsidP="00E73C57">
      <w:pPr>
        <w:numPr>
          <w:ilvl w:val="0"/>
          <w:numId w:val="27"/>
        </w:numPr>
        <w:autoSpaceDE w:val="0"/>
        <w:autoSpaceDN w:val="0"/>
        <w:adjustRightInd w:val="0"/>
        <w:spacing w:after="0" w:line="240" w:lineRule="auto"/>
        <w:ind w:left="567" w:hanging="283"/>
        <w:jc w:val="both"/>
        <w:rPr>
          <w:rFonts w:ascii="Arial" w:hAnsi="Arial" w:cs="Arial"/>
          <w:sz w:val="21"/>
          <w:szCs w:val="21"/>
        </w:rPr>
      </w:pPr>
      <w:r w:rsidRPr="00E73C57">
        <w:rPr>
          <w:rFonts w:ascii="Arial" w:hAnsi="Arial" w:cs="Arial"/>
          <w:sz w:val="21"/>
          <w:szCs w:val="21"/>
        </w:rPr>
        <w:t xml:space="preserve">lub przesłać za Pośrednictwem Elektronicznej Skrzynki Podawczej, z wykorzystaniem platformy </w:t>
      </w:r>
      <w:proofErr w:type="spellStart"/>
      <w:r w:rsidRPr="00E73C57">
        <w:rPr>
          <w:rFonts w:ascii="Arial" w:hAnsi="Arial" w:cs="Arial"/>
          <w:sz w:val="21"/>
          <w:szCs w:val="21"/>
        </w:rPr>
        <w:t>ePUAP</w:t>
      </w:r>
      <w:proofErr w:type="spellEnd"/>
      <w:r w:rsidRPr="00E73C57">
        <w:rPr>
          <w:rFonts w:ascii="Arial" w:hAnsi="Arial" w:cs="Arial"/>
          <w:sz w:val="21"/>
          <w:szCs w:val="21"/>
        </w:rPr>
        <w:t>. Dokumenty elektroniczne muszą być podpisane ważnym, kwalifikowanym podpisem elektronicznym</w:t>
      </w:r>
      <w:r w:rsidR="00D922BA" w:rsidRPr="00E73C57">
        <w:rPr>
          <w:rFonts w:ascii="Arial" w:hAnsi="Arial" w:cs="Arial"/>
          <w:sz w:val="21"/>
          <w:szCs w:val="21"/>
        </w:rPr>
        <w:t>- decyduje data nadania</w:t>
      </w:r>
      <w:r w:rsidRPr="00E73C57">
        <w:rPr>
          <w:rFonts w:ascii="Arial" w:hAnsi="Arial" w:cs="Arial"/>
          <w:sz w:val="21"/>
          <w:szCs w:val="21"/>
        </w:rPr>
        <w:t>.</w:t>
      </w:r>
    </w:p>
    <w:p w14:paraId="2CFC0153" w14:textId="77777777" w:rsidR="007314EB" w:rsidRPr="00E73C57" w:rsidRDefault="007314EB" w:rsidP="00E73C57">
      <w:pPr>
        <w:autoSpaceDE w:val="0"/>
        <w:autoSpaceDN w:val="0"/>
        <w:adjustRightInd w:val="0"/>
        <w:spacing w:after="0" w:line="240" w:lineRule="auto"/>
        <w:ind w:left="284"/>
        <w:jc w:val="both"/>
        <w:rPr>
          <w:rFonts w:ascii="Arial" w:hAnsi="Arial" w:cs="Arial"/>
          <w:sz w:val="21"/>
          <w:szCs w:val="21"/>
        </w:rPr>
      </w:pPr>
    </w:p>
    <w:p w14:paraId="50418026" w14:textId="5ACB9BC0" w:rsidR="009A70C8" w:rsidRPr="00E73C57" w:rsidRDefault="00E80FC5" w:rsidP="00E73C57">
      <w:pPr>
        <w:numPr>
          <w:ilvl w:val="0"/>
          <w:numId w:val="31"/>
        </w:numPr>
        <w:autoSpaceDE w:val="0"/>
        <w:autoSpaceDN w:val="0"/>
        <w:adjustRightInd w:val="0"/>
        <w:spacing w:after="0" w:line="240" w:lineRule="auto"/>
        <w:ind w:left="284" w:hanging="284"/>
        <w:jc w:val="both"/>
        <w:rPr>
          <w:rFonts w:ascii="Arial" w:hAnsi="Arial" w:cs="Arial"/>
          <w:b/>
          <w:bCs/>
          <w:i/>
          <w:iCs/>
          <w:sz w:val="21"/>
          <w:szCs w:val="21"/>
        </w:rPr>
      </w:pPr>
      <w:r w:rsidRPr="00E73C57">
        <w:rPr>
          <w:rFonts w:ascii="Arial" w:hAnsi="Arial" w:cs="Arial"/>
          <w:sz w:val="21"/>
          <w:szCs w:val="21"/>
        </w:rPr>
        <w:t>Wydrukowane</w:t>
      </w:r>
      <w:r w:rsidR="009A70C8" w:rsidRPr="00E73C57">
        <w:rPr>
          <w:rFonts w:ascii="Arial" w:hAnsi="Arial" w:cs="Arial"/>
          <w:sz w:val="21"/>
          <w:szCs w:val="21"/>
        </w:rPr>
        <w:t xml:space="preserve"> </w:t>
      </w:r>
      <w:r w:rsidR="009A70C8" w:rsidRPr="00E73C57">
        <w:rPr>
          <w:rFonts w:ascii="Arial" w:hAnsi="Arial" w:cs="Arial"/>
          <w:b/>
          <w:bCs/>
          <w:sz w:val="21"/>
          <w:szCs w:val="21"/>
        </w:rPr>
        <w:t>Potwierdzenie złożenia oferty</w:t>
      </w:r>
      <w:r w:rsidR="009A70C8" w:rsidRPr="00E73C57">
        <w:rPr>
          <w:rFonts w:ascii="Arial" w:hAnsi="Arial" w:cs="Arial"/>
          <w:b/>
          <w:bCs/>
          <w:i/>
          <w:iCs/>
          <w:sz w:val="21"/>
          <w:szCs w:val="21"/>
        </w:rPr>
        <w:t xml:space="preserve"> </w:t>
      </w:r>
      <w:r w:rsidR="009A70C8" w:rsidRPr="00E73C57">
        <w:rPr>
          <w:rFonts w:ascii="Arial" w:hAnsi="Arial" w:cs="Arial"/>
          <w:sz w:val="21"/>
          <w:szCs w:val="21"/>
        </w:rPr>
        <w:t xml:space="preserve">należy podpisać przez osoby uprawnione do składania oświadczeń woli, zgodnie z odpisem z Krajowego Rejestru Sądowego, ewidencji lub z innym dokumentem potwierdzającym status prawny podmiotu i umocowanie osób reprezentujących podmiot. </w:t>
      </w:r>
    </w:p>
    <w:p w14:paraId="7BDE0220" w14:textId="4BDB4FEB" w:rsidR="009A70C8" w:rsidRPr="00E73C57" w:rsidRDefault="009A70C8" w:rsidP="00E73C57">
      <w:pPr>
        <w:numPr>
          <w:ilvl w:val="0"/>
          <w:numId w:val="31"/>
        </w:numPr>
        <w:autoSpaceDE w:val="0"/>
        <w:autoSpaceDN w:val="0"/>
        <w:adjustRightInd w:val="0"/>
        <w:spacing w:after="0" w:line="240" w:lineRule="auto"/>
        <w:ind w:left="284" w:hanging="284"/>
        <w:jc w:val="both"/>
        <w:rPr>
          <w:rFonts w:ascii="Arial" w:hAnsi="Arial" w:cs="Arial"/>
          <w:b/>
          <w:bCs/>
          <w:i/>
          <w:iCs/>
          <w:sz w:val="21"/>
          <w:szCs w:val="21"/>
        </w:rPr>
      </w:pPr>
      <w:r w:rsidRPr="00E73C57">
        <w:rPr>
          <w:rFonts w:ascii="Arial" w:hAnsi="Arial" w:cs="Arial"/>
          <w:sz w:val="21"/>
          <w:szCs w:val="21"/>
        </w:rPr>
        <w:t xml:space="preserve">Niezłożenie </w:t>
      </w:r>
      <w:r w:rsidR="00530FA6" w:rsidRPr="00E73C57">
        <w:rPr>
          <w:rFonts w:ascii="Arial" w:hAnsi="Arial" w:cs="Arial"/>
          <w:sz w:val="21"/>
          <w:szCs w:val="21"/>
        </w:rPr>
        <w:t xml:space="preserve">wygenerowanego </w:t>
      </w:r>
      <w:r w:rsidRPr="00E73C57">
        <w:rPr>
          <w:rFonts w:ascii="Arial" w:hAnsi="Arial" w:cs="Arial"/>
          <w:b/>
          <w:bCs/>
          <w:sz w:val="21"/>
          <w:szCs w:val="21"/>
        </w:rPr>
        <w:t>Potwierdzeni</w:t>
      </w:r>
      <w:r w:rsidR="00E80FC5" w:rsidRPr="00E73C57">
        <w:rPr>
          <w:rFonts w:ascii="Arial" w:hAnsi="Arial" w:cs="Arial"/>
          <w:b/>
          <w:bCs/>
          <w:sz w:val="21"/>
          <w:szCs w:val="21"/>
        </w:rPr>
        <w:t>a</w:t>
      </w:r>
      <w:r w:rsidRPr="00E73C57">
        <w:rPr>
          <w:rFonts w:ascii="Arial" w:hAnsi="Arial" w:cs="Arial"/>
          <w:b/>
          <w:bCs/>
          <w:sz w:val="21"/>
          <w:szCs w:val="21"/>
        </w:rPr>
        <w:t xml:space="preserve"> złożenia oferty</w:t>
      </w:r>
      <w:r w:rsidRPr="00E73C57">
        <w:rPr>
          <w:rFonts w:ascii="Arial" w:hAnsi="Arial" w:cs="Arial"/>
          <w:sz w:val="21"/>
          <w:szCs w:val="21"/>
        </w:rPr>
        <w:t xml:space="preserve"> stanowić będzie błąd formalny. </w:t>
      </w:r>
    </w:p>
    <w:p w14:paraId="0F047B0A" w14:textId="77777777" w:rsidR="009A70C8" w:rsidRPr="00E73C57" w:rsidRDefault="009A70C8" w:rsidP="00E73C57">
      <w:pPr>
        <w:numPr>
          <w:ilvl w:val="0"/>
          <w:numId w:val="31"/>
        </w:numPr>
        <w:autoSpaceDE w:val="0"/>
        <w:autoSpaceDN w:val="0"/>
        <w:adjustRightInd w:val="0"/>
        <w:spacing w:after="0" w:line="240" w:lineRule="auto"/>
        <w:ind w:left="284" w:hanging="284"/>
        <w:jc w:val="both"/>
        <w:rPr>
          <w:rFonts w:ascii="Arial" w:hAnsi="Arial" w:cs="Arial"/>
          <w:b/>
          <w:bCs/>
          <w:i/>
          <w:iCs/>
          <w:sz w:val="21"/>
          <w:szCs w:val="21"/>
        </w:rPr>
      </w:pPr>
      <w:r w:rsidRPr="00E73C57">
        <w:rPr>
          <w:rFonts w:ascii="Arial" w:hAnsi="Arial" w:cs="Arial"/>
          <w:sz w:val="21"/>
          <w:szCs w:val="21"/>
        </w:rPr>
        <w:t xml:space="preserve">Do oferty nie dołącza się żadnych załączników. </w:t>
      </w:r>
    </w:p>
    <w:p w14:paraId="5A92874E" w14:textId="42649DBA" w:rsidR="00C743C4" w:rsidRPr="00E73C57" w:rsidRDefault="00C743C4" w:rsidP="00E73C57">
      <w:pPr>
        <w:numPr>
          <w:ilvl w:val="0"/>
          <w:numId w:val="31"/>
        </w:numPr>
        <w:autoSpaceDE w:val="0"/>
        <w:autoSpaceDN w:val="0"/>
        <w:adjustRightInd w:val="0"/>
        <w:spacing w:after="0" w:line="240" w:lineRule="auto"/>
        <w:ind w:left="284" w:hanging="284"/>
        <w:jc w:val="both"/>
        <w:rPr>
          <w:rFonts w:ascii="Arial" w:hAnsi="Arial" w:cs="Arial"/>
          <w:b/>
          <w:bCs/>
        </w:rPr>
      </w:pPr>
      <w:r w:rsidRPr="00E73C57">
        <w:rPr>
          <w:rFonts w:ascii="Arial" w:hAnsi="Arial" w:cs="Arial"/>
          <w:sz w:val="21"/>
          <w:szCs w:val="21"/>
        </w:rPr>
        <w:t xml:space="preserve">Podmiotami uprawnionymi do złożenia oferty na ogłoszony konkurs </w:t>
      </w:r>
      <w:bookmarkStart w:id="12" w:name="_Hlk201742722"/>
      <w:r w:rsidRPr="00E73C57">
        <w:rPr>
          <w:rFonts w:ascii="Arial" w:hAnsi="Arial" w:cs="Arial"/>
          <w:sz w:val="21"/>
          <w:szCs w:val="21"/>
        </w:rPr>
        <w:t>są organizacje pozarządowe oraz inne podmioty</w:t>
      </w:r>
      <w:r w:rsidR="000A706F" w:rsidRPr="00E73C57">
        <w:rPr>
          <w:rFonts w:ascii="Arial" w:hAnsi="Arial" w:cs="Arial"/>
          <w:sz w:val="21"/>
          <w:szCs w:val="21"/>
        </w:rPr>
        <w:t>,</w:t>
      </w:r>
      <w:r w:rsidRPr="00E73C57">
        <w:rPr>
          <w:rFonts w:ascii="Arial" w:hAnsi="Arial" w:cs="Arial"/>
          <w:sz w:val="21"/>
          <w:szCs w:val="21"/>
        </w:rPr>
        <w:t xml:space="preserve"> o których mowa w art. 3 ust. 2 i 3 ustawy z dnia 24 kwietnia 2003 r. o działalności pożytku publicznego i o wolontariacie </w:t>
      </w:r>
      <w:bookmarkStart w:id="13" w:name="_Hlk141701103"/>
      <w:bookmarkEnd w:id="12"/>
      <w:r w:rsidRPr="00E73C57">
        <w:rPr>
          <w:rFonts w:ascii="Arial" w:hAnsi="Arial" w:cs="Arial"/>
          <w:sz w:val="21"/>
          <w:szCs w:val="21"/>
        </w:rPr>
        <w:t xml:space="preserve">(Dz. U. z </w:t>
      </w:r>
      <w:bookmarkStart w:id="14" w:name="_Hlk112754757"/>
      <w:r w:rsidRPr="00E73C57">
        <w:rPr>
          <w:rFonts w:ascii="Arial" w:hAnsi="Arial" w:cs="Arial"/>
          <w:sz w:val="21"/>
          <w:szCs w:val="21"/>
        </w:rPr>
        <w:t>202</w:t>
      </w:r>
      <w:r w:rsidR="00145AC3" w:rsidRPr="00E73C57">
        <w:rPr>
          <w:rFonts w:ascii="Arial" w:hAnsi="Arial" w:cs="Arial"/>
          <w:sz w:val="21"/>
          <w:szCs w:val="21"/>
        </w:rPr>
        <w:t>4</w:t>
      </w:r>
      <w:r w:rsidRPr="00E73C57">
        <w:rPr>
          <w:rFonts w:ascii="Arial" w:hAnsi="Arial" w:cs="Arial"/>
          <w:sz w:val="21"/>
          <w:szCs w:val="21"/>
        </w:rPr>
        <w:t xml:space="preserve"> r., poz</w:t>
      </w:r>
      <w:r w:rsidR="00B1764D" w:rsidRPr="00E73C57">
        <w:rPr>
          <w:rFonts w:ascii="Arial" w:hAnsi="Arial" w:cs="Arial"/>
          <w:sz w:val="21"/>
          <w:szCs w:val="21"/>
        </w:rPr>
        <w:t xml:space="preserve">. </w:t>
      </w:r>
      <w:bookmarkEnd w:id="14"/>
      <w:r w:rsidR="00F07049" w:rsidRPr="00E73C57">
        <w:rPr>
          <w:rFonts w:ascii="Arial" w:hAnsi="Arial" w:cs="Arial"/>
          <w:sz w:val="21"/>
          <w:szCs w:val="21"/>
        </w:rPr>
        <w:t>1491</w:t>
      </w:r>
      <w:r w:rsidR="00664201" w:rsidRPr="00E73C57">
        <w:rPr>
          <w:rFonts w:ascii="Arial" w:hAnsi="Arial" w:cs="Arial"/>
          <w:sz w:val="21"/>
          <w:szCs w:val="21"/>
        </w:rPr>
        <w:t xml:space="preserve">, </w:t>
      </w:r>
      <w:r w:rsidR="00390C0A" w:rsidRPr="00E73C57">
        <w:rPr>
          <w:rFonts w:ascii="Arial" w:hAnsi="Arial" w:cs="Arial"/>
          <w:sz w:val="21"/>
          <w:szCs w:val="21"/>
        </w:rPr>
        <w:br/>
      </w:r>
      <w:r w:rsidR="00664201" w:rsidRPr="00E73C57">
        <w:rPr>
          <w:rFonts w:ascii="Arial" w:hAnsi="Arial" w:cs="Arial"/>
          <w:sz w:val="21"/>
          <w:szCs w:val="21"/>
        </w:rPr>
        <w:t xml:space="preserve">z </w:t>
      </w:r>
      <w:proofErr w:type="spellStart"/>
      <w:r w:rsidR="00664201" w:rsidRPr="00E73C57">
        <w:rPr>
          <w:rFonts w:ascii="Arial" w:hAnsi="Arial" w:cs="Arial"/>
          <w:sz w:val="21"/>
          <w:szCs w:val="21"/>
        </w:rPr>
        <w:t>późn</w:t>
      </w:r>
      <w:proofErr w:type="spellEnd"/>
      <w:r w:rsidR="00664201" w:rsidRPr="00E73C57">
        <w:rPr>
          <w:rFonts w:ascii="Arial" w:hAnsi="Arial" w:cs="Arial"/>
          <w:sz w:val="21"/>
          <w:szCs w:val="21"/>
        </w:rPr>
        <w:t>. zm.</w:t>
      </w:r>
      <w:r w:rsidRPr="00E73C57">
        <w:rPr>
          <w:rFonts w:ascii="Arial" w:hAnsi="Arial" w:cs="Arial"/>
          <w:sz w:val="21"/>
          <w:szCs w:val="21"/>
        </w:rPr>
        <w:t>)</w:t>
      </w:r>
      <w:r w:rsidR="00806647" w:rsidRPr="00E73C57">
        <w:rPr>
          <w:rFonts w:ascii="Arial" w:hAnsi="Arial" w:cs="Arial"/>
          <w:sz w:val="21"/>
          <w:szCs w:val="21"/>
        </w:rPr>
        <w:t>.</w:t>
      </w:r>
      <w:bookmarkEnd w:id="13"/>
    </w:p>
    <w:p w14:paraId="74C52992" w14:textId="45CA0317" w:rsidR="00296828" w:rsidRPr="00E73C57" w:rsidRDefault="00C743C4" w:rsidP="00E73C57">
      <w:pPr>
        <w:numPr>
          <w:ilvl w:val="0"/>
          <w:numId w:val="31"/>
        </w:numPr>
        <w:tabs>
          <w:tab w:val="left" w:pos="284"/>
        </w:tabs>
        <w:autoSpaceDE w:val="0"/>
        <w:autoSpaceDN w:val="0"/>
        <w:adjustRightInd w:val="0"/>
        <w:spacing w:after="0" w:line="240" w:lineRule="auto"/>
        <w:ind w:left="426" w:hanging="426"/>
        <w:jc w:val="both"/>
        <w:rPr>
          <w:rFonts w:ascii="Arial" w:hAnsi="Arial" w:cs="Arial"/>
          <w:b/>
          <w:bCs/>
        </w:rPr>
      </w:pPr>
      <w:r w:rsidRPr="00E73C57">
        <w:rPr>
          <w:rFonts w:ascii="Arial" w:hAnsi="Arial" w:cs="Arial"/>
          <w:sz w:val="21"/>
          <w:szCs w:val="21"/>
        </w:rPr>
        <w:t xml:space="preserve">Dofinansowanie nie może być przyznane podmiotom wymienionym w art. 3 ust. 4 ustawy </w:t>
      </w:r>
      <w:r w:rsidR="004F2225" w:rsidRPr="00E73C57">
        <w:rPr>
          <w:rFonts w:ascii="Arial" w:hAnsi="Arial" w:cs="Arial"/>
          <w:sz w:val="21"/>
          <w:szCs w:val="21"/>
        </w:rPr>
        <w:br/>
      </w:r>
      <w:r w:rsidRPr="00E73C57">
        <w:rPr>
          <w:rFonts w:ascii="Arial" w:hAnsi="Arial" w:cs="Arial"/>
          <w:sz w:val="21"/>
          <w:szCs w:val="21"/>
        </w:rPr>
        <w:t>z dnia 24 kwietnia 2003 r o działalności pożytku publicznego i o wolontariacie</w:t>
      </w:r>
      <w:r w:rsidR="004F2225" w:rsidRPr="00E73C57">
        <w:rPr>
          <w:rFonts w:ascii="Arial" w:hAnsi="Arial" w:cs="Arial"/>
          <w:sz w:val="21"/>
          <w:szCs w:val="21"/>
        </w:rPr>
        <w:br/>
      </w:r>
      <w:r w:rsidRPr="00E73C57">
        <w:rPr>
          <w:rFonts w:ascii="Arial" w:hAnsi="Arial" w:cs="Arial"/>
          <w:sz w:val="21"/>
          <w:szCs w:val="21"/>
        </w:rPr>
        <w:t xml:space="preserve">(Dz.U. z </w:t>
      </w:r>
      <w:r w:rsidR="001B0DBF" w:rsidRPr="00E73C57">
        <w:rPr>
          <w:rFonts w:ascii="Arial" w:hAnsi="Arial" w:cs="Arial"/>
          <w:sz w:val="21"/>
          <w:szCs w:val="21"/>
        </w:rPr>
        <w:t>202</w:t>
      </w:r>
      <w:r w:rsidR="00912E20" w:rsidRPr="00E73C57">
        <w:rPr>
          <w:rFonts w:ascii="Arial" w:hAnsi="Arial" w:cs="Arial"/>
          <w:sz w:val="21"/>
          <w:szCs w:val="21"/>
        </w:rPr>
        <w:t>4</w:t>
      </w:r>
      <w:r w:rsidR="001B0DBF" w:rsidRPr="00E73C57">
        <w:rPr>
          <w:rFonts w:ascii="Arial" w:hAnsi="Arial" w:cs="Arial"/>
          <w:sz w:val="21"/>
          <w:szCs w:val="21"/>
        </w:rPr>
        <w:t xml:space="preserve"> r., poz. </w:t>
      </w:r>
      <w:r w:rsidR="00912E20" w:rsidRPr="00E73C57">
        <w:rPr>
          <w:rFonts w:ascii="Arial" w:hAnsi="Arial" w:cs="Arial"/>
          <w:sz w:val="21"/>
          <w:szCs w:val="21"/>
        </w:rPr>
        <w:t>1491</w:t>
      </w:r>
      <w:r w:rsidR="00664201" w:rsidRPr="00E73C57">
        <w:rPr>
          <w:rFonts w:ascii="Arial" w:hAnsi="Arial" w:cs="Arial"/>
          <w:sz w:val="21"/>
          <w:szCs w:val="21"/>
        </w:rPr>
        <w:t xml:space="preserve">, z </w:t>
      </w:r>
      <w:proofErr w:type="spellStart"/>
      <w:r w:rsidR="00664201" w:rsidRPr="00E73C57">
        <w:rPr>
          <w:rFonts w:ascii="Arial" w:hAnsi="Arial" w:cs="Arial"/>
          <w:sz w:val="21"/>
          <w:szCs w:val="21"/>
        </w:rPr>
        <w:t>późn</w:t>
      </w:r>
      <w:proofErr w:type="spellEnd"/>
      <w:r w:rsidR="00664201" w:rsidRPr="00E73C57">
        <w:rPr>
          <w:rFonts w:ascii="Arial" w:hAnsi="Arial" w:cs="Arial"/>
          <w:sz w:val="21"/>
          <w:szCs w:val="21"/>
        </w:rPr>
        <w:t>. zm.</w:t>
      </w:r>
      <w:r w:rsidRPr="00E73C57">
        <w:rPr>
          <w:rFonts w:ascii="Arial" w:hAnsi="Arial" w:cs="Arial"/>
          <w:sz w:val="21"/>
          <w:szCs w:val="21"/>
        </w:rPr>
        <w:t>)</w:t>
      </w:r>
      <w:r w:rsidR="00296828" w:rsidRPr="00E73C57">
        <w:t xml:space="preserve"> </w:t>
      </w:r>
      <w:r w:rsidR="00296828" w:rsidRPr="00E73C57">
        <w:rPr>
          <w:rFonts w:ascii="Arial" w:hAnsi="Arial" w:cs="Arial"/>
          <w:sz w:val="21"/>
          <w:szCs w:val="21"/>
        </w:rPr>
        <w:t>oraz podmiotom które:</w:t>
      </w:r>
    </w:p>
    <w:p w14:paraId="4AD8B409" w14:textId="342CFF2C" w:rsidR="00296828" w:rsidRPr="00E73C57" w:rsidRDefault="00296828" w:rsidP="00E73C57">
      <w:pPr>
        <w:pStyle w:val="Default"/>
        <w:tabs>
          <w:tab w:val="left" w:pos="284"/>
        </w:tabs>
        <w:spacing w:line="260" w:lineRule="exact"/>
        <w:ind w:left="360"/>
        <w:jc w:val="both"/>
        <w:rPr>
          <w:rFonts w:ascii="Arial" w:hAnsi="Arial" w:cs="Arial"/>
          <w:color w:val="auto"/>
          <w:sz w:val="21"/>
          <w:szCs w:val="21"/>
        </w:rPr>
      </w:pPr>
      <w:r w:rsidRPr="00E73C57">
        <w:rPr>
          <w:rFonts w:ascii="Arial" w:hAnsi="Arial" w:cs="Arial"/>
          <w:color w:val="auto"/>
          <w:sz w:val="21"/>
          <w:szCs w:val="21"/>
        </w:rPr>
        <w:t>a) zostały postawione w stan likwidacji,</w:t>
      </w:r>
    </w:p>
    <w:p w14:paraId="425D9B8B" w14:textId="7F3A6AD4" w:rsidR="00C743C4" w:rsidRPr="00E73C57" w:rsidRDefault="00296828" w:rsidP="00E73C57">
      <w:pPr>
        <w:pStyle w:val="Default"/>
        <w:tabs>
          <w:tab w:val="left" w:pos="709"/>
        </w:tabs>
        <w:spacing w:line="260" w:lineRule="exact"/>
        <w:ind w:left="567" w:hanging="207"/>
        <w:jc w:val="both"/>
        <w:rPr>
          <w:rFonts w:ascii="Arial" w:hAnsi="Arial" w:cs="Arial"/>
          <w:color w:val="auto"/>
          <w:sz w:val="21"/>
          <w:szCs w:val="21"/>
        </w:rPr>
      </w:pPr>
      <w:r w:rsidRPr="00E73C57">
        <w:rPr>
          <w:rFonts w:ascii="Arial" w:hAnsi="Arial" w:cs="Arial"/>
          <w:color w:val="auto"/>
          <w:sz w:val="21"/>
          <w:szCs w:val="21"/>
        </w:rPr>
        <w:t>b) nie wywiązały się z obowiązków w zakresie płacenia składek na ubezpieczenia społeczne czy podatków, zgodnie z obowiązującymi przepisami prawa.</w:t>
      </w:r>
    </w:p>
    <w:p w14:paraId="0775D412" w14:textId="3FDC8462" w:rsidR="00886399" w:rsidRPr="00E73C57" w:rsidRDefault="00886399" w:rsidP="00E73C57">
      <w:pPr>
        <w:pStyle w:val="Default"/>
        <w:tabs>
          <w:tab w:val="left" w:pos="709"/>
        </w:tabs>
        <w:spacing w:line="260" w:lineRule="exact"/>
        <w:ind w:left="426" w:hanging="426"/>
        <w:jc w:val="both"/>
        <w:rPr>
          <w:rFonts w:ascii="Arial" w:hAnsi="Arial" w:cs="Arial"/>
          <w:color w:val="auto"/>
          <w:sz w:val="21"/>
          <w:szCs w:val="21"/>
          <w:u w:val="single"/>
        </w:rPr>
      </w:pPr>
      <w:r w:rsidRPr="00E73C57">
        <w:rPr>
          <w:rFonts w:ascii="Arial" w:hAnsi="Arial" w:cs="Arial"/>
          <w:color w:val="auto"/>
          <w:sz w:val="21"/>
          <w:szCs w:val="21"/>
        </w:rPr>
        <w:t>9</w:t>
      </w:r>
      <w:r w:rsidR="00FB4C32" w:rsidRPr="00E73C57">
        <w:rPr>
          <w:rFonts w:ascii="Arial" w:hAnsi="Arial" w:cs="Arial"/>
          <w:color w:val="auto"/>
          <w:sz w:val="21"/>
          <w:szCs w:val="21"/>
        </w:rPr>
        <w:t xml:space="preserve">. </w:t>
      </w:r>
      <w:r w:rsidRPr="00E73C57">
        <w:rPr>
          <w:rFonts w:ascii="Arial" w:hAnsi="Arial" w:cs="Arial"/>
          <w:color w:val="auto"/>
          <w:sz w:val="21"/>
          <w:szCs w:val="21"/>
        </w:rPr>
        <w:t xml:space="preserve"> </w:t>
      </w:r>
      <w:r w:rsidR="00C743C4" w:rsidRPr="00E73C57">
        <w:rPr>
          <w:rFonts w:ascii="Arial" w:hAnsi="Arial" w:cs="Arial"/>
          <w:b/>
          <w:bCs/>
          <w:color w:val="auto"/>
          <w:sz w:val="21"/>
          <w:szCs w:val="21"/>
          <w:u w:val="single"/>
        </w:rPr>
        <w:t xml:space="preserve">O </w:t>
      </w:r>
      <w:bookmarkStart w:id="15" w:name="_Hlk505076630"/>
      <w:r w:rsidR="00C743C4" w:rsidRPr="00E73C57">
        <w:rPr>
          <w:rFonts w:ascii="Arial" w:hAnsi="Arial" w:cs="Arial"/>
          <w:b/>
          <w:bCs/>
          <w:color w:val="auto"/>
          <w:sz w:val="21"/>
          <w:szCs w:val="21"/>
          <w:u w:val="single"/>
        </w:rPr>
        <w:t>dotację na realizację zadania może ubiegać się podmiot prowadzący działalność statutową w zakresie ogłoszonego konkursu</w:t>
      </w:r>
      <w:bookmarkEnd w:id="15"/>
      <w:r w:rsidR="00C743C4" w:rsidRPr="00E73C57">
        <w:rPr>
          <w:rFonts w:ascii="Arial" w:hAnsi="Arial" w:cs="Arial"/>
          <w:color w:val="auto"/>
          <w:sz w:val="21"/>
          <w:szCs w:val="21"/>
          <w:u w:val="single"/>
        </w:rPr>
        <w:t>.</w:t>
      </w:r>
    </w:p>
    <w:p w14:paraId="631652B6" w14:textId="4C080F22" w:rsidR="00C743C4" w:rsidRPr="00E73C57" w:rsidRDefault="00C743C4" w:rsidP="00E73C57">
      <w:pPr>
        <w:pStyle w:val="Default"/>
        <w:numPr>
          <w:ilvl w:val="0"/>
          <w:numId w:val="34"/>
        </w:numPr>
        <w:tabs>
          <w:tab w:val="left" w:pos="709"/>
        </w:tabs>
        <w:spacing w:line="260" w:lineRule="exact"/>
        <w:jc w:val="both"/>
        <w:rPr>
          <w:rFonts w:ascii="Arial" w:hAnsi="Arial" w:cs="Arial"/>
          <w:color w:val="auto"/>
          <w:sz w:val="21"/>
          <w:szCs w:val="21"/>
        </w:rPr>
      </w:pPr>
      <w:r w:rsidRPr="00E73C57">
        <w:rPr>
          <w:rFonts w:ascii="Arial" w:hAnsi="Arial" w:cs="Arial"/>
          <w:color w:val="auto"/>
          <w:sz w:val="21"/>
          <w:szCs w:val="21"/>
        </w:rPr>
        <w:t xml:space="preserve">Oferent w ramach konkursu może złożyć 1 ofertę. </w:t>
      </w:r>
    </w:p>
    <w:p w14:paraId="6A6FF6C4" w14:textId="77777777" w:rsidR="00C743C4" w:rsidRPr="00E73C57" w:rsidRDefault="00C743C4" w:rsidP="00E73C57">
      <w:pPr>
        <w:pStyle w:val="Default"/>
        <w:numPr>
          <w:ilvl w:val="0"/>
          <w:numId w:val="34"/>
        </w:numPr>
        <w:tabs>
          <w:tab w:val="left" w:pos="709"/>
        </w:tabs>
        <w:spacing w:line="260" w:lineRule="exact"/>
        <w:ind w:left="426" w:hanging="426"/>
        <w:jc w:val="both"/>
        <w:rPr>
          <w:rFonts w:ascii="Arial" w:hAnsi="Arial" w:cs="Arial"/>
          <w:color w:val="auto"/>
          <w:sz w:val="21"/>
          <w:szCs w:val="21"/>
        </w:rPr>
      </w:pPr>
      <w:r w:rsidRPr="00E73C57">
        <w:rPr>
          <w:rFonts w:ascii="Arial" w:hAnsi="Arial" w:cs="Arial"/>
          <w:color w:val="auto"/>
          <w:sz w:val="21"/>
          <w:szCs w:val="21"/>
        </w:rPr>
        <w:t>Dwa lub więcej podmiotów uprawnionych do złożenia oferty działające wspólnie mogą złożyć ofertę wspólną, która wskazuje:</w:t>
      </w:r>
    </w:p>
    <w:p w14:paraId="645AB78F" w14:textId="77777777" w:rsidR="00C743C4" w:rsidRPr="00E73C57" w:rsidRDefault="00C743C4" w:rsidP="00E73C57">
      <w:pPr>
        <w:numPr>
          <w:ilvl w:val="1"/>
          <w:numId w:val="4"/>
        </w:numPr>
        <w:spacing w:after="0" w:line="260" w:lineRule="exact"/>
        <w:ind w:left="709" w:hanging="283"/>
        <w:jc w:val="both"/>
        <w:rPr>
          <w:rFonts w:ascii="Arial" w:hAnsi="Arial" w:cs="Arial"/>
          <w:sz w:val="21"/>
          <w:szCs w:val="21"/>
        </w:rPr>
      </w:pPr>
      <w:r w:rsidRPr="00E73C57">
        <w:rPr>
          <w:rFonts w:ascii="Arial" w:hAnsi="Arial" w:cs="Arial"/>
          <w:sz w:val="21"/>
          <w:szCs w:val="21"/>
        </w:rPr>
        <w:t>jakie działania w ramach realizacji zadania publicznego będą wykonywać poszczególne podmioty;</w:t>
      </w:r>
    </w:p>
    <w:p w14:paraId="0740DA8B" w14:textId="77777777" w:rsidR="00C743C4" w:rsidRPr="00E73C57" w:rsidRDefault="00C743C4" w:rsidP="00E73C57">
      <w:pPr>
        <w:numPr>
          <w:ilvl w:val="1"/>
          <w:numId w:val="4"/>
        </w:numPr>
        <w:spacing w:after="0" w:line="260" w:lineRule="exact"/>
        <w:ind w:left="567" w:hanging="141"/>
        <w:jc w:val="both"/>
        <w:rPr>
          <w:rFonts w:ascii="Arial" w:hAnsi="Arial" w:cs="Arial"/>
          <w:sz w:val="21"/>
          <w:szCs w:val="21"/>
        </w:rPr>
      </w:pPr>
      <w:r w:rsidRPr="00E73C57">
        <w:rPr>
          <w:rFonts w:ascii="Arial" w:hAnsi="Arial" w:cs="Arial"/>
          <w:sz w:val="21"/>
          <w:szCs w:val="21"/>
        </w:rPr>
        <w:t>sposób reprezentacji podmiotów, wobec organu administracji publicznej.</w:t>
      </w:r>
    </w:p>
    <w:p w14:paraId="17E3D704" w14:textId="62292F7E" w:rsidR="00310F3D" w:rsidRPr="00E73C57" w:rsidRDefault="00C743C4" w:rsidP="00E73C57">
      <w:pPr>
        <w:pStyle w:val="Akapitzlist"/>
        <w:numPr>
          <w:ilvl w:val="0"/>
          <w:numId w:val="34"/>
        </w:numPr>
        <w:tabs>
          <w:tab w:val="left" w:pos="426"/>
        </w:tabs>
        <w:spacing w:after="0" w:line="260" w:lineRule="exact"/>
        <w:ind w:left="426" w:hanging="426"/>
        <w:jc w:val="both"/>
        <w:rPr>
          <w:rFonts w:ascii="Arial" w:hAnsi="Arial" w:cs="Arial"/>
          <w:sz w:val="21"/>
          <w:szCs w:val="21"/>
        </w:rPr>
      </w:pPr>
      <w:r w:rsidRPr="00E73C57">
        <w:rPr>
          <w:rFonts w:ascii="Arial" w:hAnsi="Arial" w:cs="Arial"/>
          <w:sz w:val="21"/>
          <w:szCs w:val="21"/>
        </w:rPr>
        <w:t xml:space="preserve">Złożenie oferty nie jest równoznaczne z przyznaniem dofinansowania, nie gwarantuje również przyznania dofinansowania w wysokości wnioskowanej przez Oferenta. </w:t>
      </w:r>
    </w:p>
    <w:p w14:paraId="1F13FF27" w14:textId="199E07E9" w:rsidR="007C09E2" w:rsidRPr="00E73C57" w:rsidRDefault="007C09E2" w:rsidP="003C5E8A">
      <w:pPr>
        <w:pStyle w:val="Akapitzlist"/>
        <w:numPr>
          <w:ilvl w:val="0"/>
          <w:numId w:val="34"/>
        </w:numPr>
        <w:tabs>
          <w:tab w:val="left" w:pos="426"/>
        </w:tabs>
        <w:spacing w:after="120" w:line="260" w:lineRule="exact"/>
        <w:ind w:left="425" w:hanging="425"/>
        <w:contextualSpacing w:val="0"/>
        <w:jc w:val="both"/>
        <w:rPr>
          <w:rFonts w:ascii="Arial" w:hAnsi="Arial" w:cs="Arial"/>
          <w:sz w:val="21"/>
          <w:szCs w:val="21"/>
        </w:rPr>
      </w:pPr>
      <w:r w:rsidRPr="00E73C57">
        <w:rPr>
          <w:rFonts w:ascii="Arial" w:hAnsi="Arial" w:cs="Arial"/>
          <w:sz w:val="21"/>
          <w:szCs w:val="21"/>
        </w:rPr>
        <w:t>Realizacja zadania może być dokonana wyłącznie w ramach nieodpłatnej działalności statutowej oferenta.</w:t>
      </w:r>
    </w:p>
    <w:p w14:paraId="25EED449" w14:textId="1C8D7FA4" w:rsidR="0077056A" w:rsidRPr="00E73C57" w:rsidRDefault="0077056A" w:rsidP="00E73C57">
      <w:pPr>
        <w:pStyle w:val="Akapitzlist"/>
        <w:tabs>
          <w:tab w:val="left" w:pos="0"/>
        </w:tabs>
        <w:spacing w:after="0" w:line="280" w:lineRule="exact"/>
        <w:ind w:left="0"/>
        <w:jc w:val="center"/>
        <w:rPr>
          <w:rFonts w:ascii="Arial" w:hAnsi="Arial" w:cs="Arial"/>
          <w:b/>
          <w:bCs/>
          <w:sz w:val="21"/>
          <w:szCs w:val="21"/>
        </w:rPr>
      </w:pPr>
      <w:r w:rsidRPr="00E73C57">
        <w:rPr>
          <w:rFonts w:ascii="Arial" w:hAnsi="Arial" w:cs="Arial"/>
          <w:b/>
          <w:bCs/>
          <w:sz w:val="21"/>
          <w:szCs w:val="21"/>
        </w:rPr>
        <w:t>§ 4</w:t>
      </w:r>
    </w:p>
    <w:p w14:paraId="5652C55E" w14:textId="77777777" w:rsidR="00C20874" w:rsidRPr="00E73C57" w:rsidRDefault="004A61CA" w:rsidP="00E73C57">
      <w:pPr>
        <w:pStyle w:val="Akapitzlist"/>
        <w:tabs>
          <w:tab w:val="left" w:pos="0"/>
          <w:tab w:val="left" w:pos="284"/>
        </w:tabs>
        <w:spacing w:after="120" w:line="280" w:lineRule="exact"/>
        <w:ind w:left="0"/>
        <w:contextualSpacing w:val="0"/>
        <w:jc w:val="center"/>
        <w:rPr>
          <w:rFonts w:ascii="Arial" w:hAnsi="Arial" w:cs="Arial"/>
          <w:b/>
          <w:bCs/>
          <w:sz w:val="21"/>
          <w:szCs w:val="21"/>
        </w:rPr>
      </w:pPr>
      <w:r w:rsidRPr="00E73C57">
        <w:rPr>
          <w:rFonts w:ascii="Arial" w:hAnsi="Arial" w:cs="Arial"/>
          <w:b/>
          <w:bCs/>
          <w:sz w:val="21"/>
          <w:szCs w:val="21"/>
        </w:rPr>
        <w:t>Terminy i warunki realizacji zadania</w:t>
      </w:r>
    </w:p>
    <w:p w14:paraId="247FEB37" w14:textId="77777777" w:rsidR="000412C6" w:rsidRPr="00E73C57" w:rsidRDefault="000412C6" w:rsidP="00E73C57">
      <w:pPr>
        <w:pStyle w:val="Akapitzlist"/>
        <w:numPr>
          <w:ilvl w:val="0"/>
          <w:numId w:val="16"/>
        </w:numPr>
        <w:ind w:left="284"/>
        <w:rPr>
          <w:rFonts w:ascii="Arial" w:hAnsi="Arial" w:cs="Arial"/>
          <w:sz w:val="21"/>
          <w:szCs w:val="21"/>
        </w:rPr>
      </w:pPr>
      <w:bookmarkStart w:id="16" w:name="_Hlk2594646"/>
      <w:r w:rsidRPr="00E73C57">
        <w:rPr>
          <w:rFonts w:ascii="Arial" w:hAnsi="Arial" w:cs="Arial"/>
          <w:sz w:val="21"/>
          <w:szCs w:val="21"/>
        </w:rPr>
        <w:t>Terminy realizacji zadania:</w:t>
      </w:r>
    </w:p>
    <w:p w14:paraId="159F8083" w14:textId="2DB51C05" w:rsidR="00C743C4" w:rsidRPr="00E73C57" w:rsidRDefault="00F57BDA" w:rsidP="00E73C57">
      <w:pPr>
        <w:pStyle w:val="Akapitzlist"/>
        <w:numPr>
          <w:ilvl w:val="0"/>
          <w:numId w:val="26"/>
        </w:numPr>
        <w:ind w:left="567" w:hanging="283"/>
        <w:jc w:val="both"/>
        <w:rPr>
          <w:rFonts w:ascii="Arial" w:hAnsi="Arial" w:cs="Arial"/>
          <w:sz w:val="21"/>
          <w:szCs w:val="21"/>
        </w:rPr>
      </w:pPr>
      <w:r w:rsidRPr="00E73C57">
        <w:rPr>
          <w:rFonts w:ascii="Arial" w:hAnsi="Arial" w:cs="Arial"/>
          <w:sz w:val="21"/>
          <w:szCs w:val="21"/>
        </w:rPr>
        <w:t>z</w:t>
      </w:r>
      <w:r w:rsidR="00C743C4" w:rsidRPr="00E73C57">
        <w:rPr>
          <w:rFonts w:ascii="Arial" w:hAnsi="Arial" w:cs="Arial"/>
          <w:sz w:val="21"/>
          <w:szCs w:val="21"/>
        </w:rPr>
        <w:t xml:space="preserve">adania określone w ofercie należy zrealizować do dnia </w:t>
      </w:r>
      <w:r w:rsidR="009C3F00" w:rsidRPr="00E73C57">
        <w:rPr>
          <w:rFonts w:ascii="Arial" w:hAnsi="Arial" w:cs="Arial"/>
          <w:sz w:val="21"/>
          <w:szCs w:val="21"/>
        </w:rPr>
        <w:t>30</w:t>
      </w:r>
      <w:r w:rsidR="00CD47C3" w:rsidRPr="00E73C57">
        <w:rPr>
          <w:rFonts w:ascii="Arial" w:hAnsi="Arial" w:cs="Arial"/>
          <w:sz w:val="21"/>
          <w:szCs w:val="21"/>
        </w:rPr>
        <w:t xml:space="preserve"> listopada</w:t>
      </w:r>
      <w:r w:rsidR="00C743C4" w:rsidRPr="00E73C57">
        <w:rPr>
          <w:rFonts w:ascii="Arial" w:hAnsi="Arial" w:cs="Arial"/>
          <w:sz w:val="21"/>
          <w:szCs w:val="21"/>
        </w:rPr>
        <w:t xml:space="preserve"> 202</w:t>
      </w:r>
      <w:r w:rsidR="00CD47C3" w:rsidRPr="00E73C57">
        <w:rPr>
          <w:rFonts w:ascii="Arial" w:hAnsi="Arial" w:cs="Arial"/>
          <w:sz w:val="21"/>
          <w:szCs w:val="21"/>
        </w:rPr>
        <w:t>5</w:t>
      </w:r>
      <w:r w:rsidR="00C743C4" w:rsidRPr="00E73C57">
        <w:rPr>
          <w:rFonts w:ascii="Arial" w:hAnsi="Arial" w:cs="Arial"/>
          <w:sz w:val="21"/>
          <w:szCs w:val="21"/>
        </w:rPr>
        <w:t xml:space="preserve"> r.</w:t>
      </w:r>
      <w:r w:rsidR="00C24051" w:rsidRPr="00E73C57">
        <w:rPr>
          <w:rFonts w:ascii="Arial" w:hAnsi="Arial" w:cs="Arial"/>
          <w:sz w:val="21"/>
          <w:szCs w:val="21"/>
        </w:rPr>
        <w:t>;</w:t>
      </w:r>
    </w:p>
    <w:p w14:paraId="7F44B928" w14:textId="77777777" w:rsidR="00417D8B" w:rsidRDefault="000412C6" w:rsidP="00417D8B">
      <w:pPr>
        <w:pStyle w:val="Akapitzlist"/>
        <w:numPr>
          <w:ilvl w:val="0"/>
          <w:numId w:val="26"/>
        </w:numPr>
        <w:spacing w:after="0"/>
        <w:ind w:left="568" w:hanging="284"/>
        <w:contextualSpacing w:val="0"/>
        <w:jc w:val="both"/>
        <w:rPr>
          <w:rFonts w:ascii="Arial" w:hAnsi="Arial" w:cs="Arial"/>
          <w:sz w:val="21"/>
          <w:szCs w:val="21"/>
        </w:rPr>
      </w:pPr>
      <w:r w:rsidRPr="00E73C57">
        <w:rPr>
          <w:rFonts w:ascii="Arial" w:hAnsi="Arial" w:cs="Arial"/>
          <w:sz w:val="21"/>
          <w:szCs w:val="21"/>
        </w:rPr>
        <w:t xml:space="preserve">termin rozpoczęcia realizacji zadania publicznego i wykorzystania środków z dotacji </w:t>
      </w:r>
      <w:r w:rsidR="00AE5AB6" w:rsidRPr="00E73C57">
        <w:rPr>
          <w:rFonts w:ascii="Arial" w:hAnsi="Arial" w:cs="Arial"/>
          <w:sz w:val="21"/>
          <w:szCs w:val="21"/>
        </w:rPr>
        <w:t>następuje z dniem podpisania umowy;</w:t>
      </w:r>
    </w:p>
    <w:p w14:paraId="296BC97F" w14:textId="584C3972" w:rsidR="00417D8B" w:rsidRPr="00417D8B" w:rsidRDefault="00417D8B" w:rsidP="00417D8B">
      <w:pPr>
        <w:pStyle w:val="Akapitzlist"/>
        <w:numPr>
          <w:ilvl w:val="0"/>
          <w:numId w:val="26"/>
        </w:numPr>
        <w:spacing w:after="0"/>
        <w:ind w:left="568" w:hanging="284"/>
        <w:contextualSpacing w:val="0"/>
        <w:jc w:val="both"/>
        <w:rPr>
          <w:rFonts w:ascii="Arial" w:hAnsi="Arial" w:cs="Arial"/>
          <w:sz w:val="21"/>
          <w:szCs w:val="21"/>
        </w:rPr>
      </w:pPr>
      <w:r w:rsidRPr="00417D8B">
        <w:rPr>
          <w:rFonts w:ascii="Arial" w:hAnsi="Arial" w:cs="Arial"/>
          <w:sz w:val="21"/>
          <w:szCs w:val="21"/>
        </w:rPr>
        <w:t>podmiot może realizować działania niewymagające finansowania przed datą podpisania umowy;</w:t>
      </w:r>
    </w:p>
    <w:p w14:paraId="66C035F0" w14:textId="208048B8" w:rsidR="00FD0FE9" w:rsidRPr="00417D8B" w:rsidRDefault="00FD0FE9" w:rsidP="00417D8B">
      <w:pPr>
        <w:pStyle w:val="Akapitzlist"/>
        <w:numPr>
          <w:ilvl w:val="0"/>
          <w:numId w:val="26"/>
        </w:numPr>
        <w:spacing w:after="0"/>
        <w:ind w:left="567" w:hanging="283"/>
        <w:contextualSpacing w:val="0"/>
        <w:jc w:val="both"/>
        <w:rPr>
          <w:rFonts w:ascii="Arial" w:hAnsi="Arial" w:cs="Arial"/>
          <w:sz w:val="21"/>
          <w:szCs w:val="21"/>
        </w:rPr>
      </w:pPr>
      <w:r w:rsidRPr="00417D8B">
        <w:rPr>
          <w:rFonts w:ascii="Arial" w:hAnsi="Arial" w:cs="Arial"/>
          <w:b/>
          <w:bCs/>
          <w:sz w:val="21"/>
          <w:szCs w:val="21"/>
        </w:rPr>
        <w:t>Dopuszcza się wydatkowanie środków finansowych pochodzących z dotacji Województwa Podkarpackiego w terminie do 14 dni po terminie zakończenia realizacji zadania.</w:t>
      </w:r>
    </w:p>
    <w:p w14:paraId="6D248D5F" w14:textId="77777777" w:rsidR="00EE5E13" w:rsidRPr="00E73C57" w:rsidRDefault="00EE5E13" w:rsidP="00E73C57">
      <w:pPr>
        <w:pStyle w:val="Akapitzlist"/>
        <w:numPr>
          <w:ilvl w:val="0"/>
          <w:numId w:val="37"/>
        </w:numPr>
        <w:spacing w:after="0"/>
        <w:jc w:val="both"/>
        <w:rPr>
          <w:rFonts w:ascii="Arial" w:hAnsi="Arial" w:cs="Arial"/>
          <w:vanish/>
          <w:sz w:val="21"/>
          <w:szCs w:val="21"/>
        </w:rPr>
      </w:pPr>
    </w:p>
    <w:p w14:paraId="5F846204" w14:textId="77777777" w:rsidR="00EE5E13" w:rsidRPr="00E73C57" w:rsidRDefault="00EE5E13" w:rsidP="00E73C57">
      <w:pPr>
        <w:pStyle w:val="Akapitzlist"/>
        <w:numPr>
          <w:ilvl w:val="0"/>
          <w:numId w:val="37"/>
        </w:numPr>
        <w:spacing w:after="0"/>
        <w:jc w:val="both"/>
        <w:rPr>
          <w:rFonts w:ascii="Arial" w:hAnsi="Arial" w:cs="Arial"/>
          <w:vanish/>
          <w:sz w:val="21"/>
          <w:szCs w:val="21"/>
        </w:rPr>
      </w:pPr>
    </w:p>
    <w:p w14:paraId="0488DD2F" w14:textId="2058A4D3" w:rsidR="00C743C4" w:rsidRPr="00E73C57" w:rsidRDefault="00C743C4" w:rsidP="00E73C57">
      <w:pPr>
        <w:pStyle w:val="Akapitzlist"/>
        <w:numPr>
          <w:ilvl w:val="0"/>
          <w:numId w:val="16"/>
        </w:numPr>
        <w:spacing w:after="120"/>
        <w:ind w:left="284" w:hanging="284"/>
        <w:jc w:val="both"/>
        <w:rPr>
          <w:rFonts w:ascii="Arial" w:hAnsi="Arial" w:cs="Arial"/>
          <w:sz w:val="21"/>
          <w:szCs w:val="21"/>
        </w:rPr>
      </w:pPr>
      <w:r w:rsidRPr="00E73C57">
        <w:rPr>
          <w:rFonts w:ascii="Arial" w:hAnsi="Arial" w:cs="Arial"/>
          <w:sz w:val="21"/>
          <w:szCs w:val="21"/>
        </w:rPr>
        <w:t xml:space="preserve">Przy określaniu </w:t>
      </w:r>
      <w:r w:rsidR="00341DD8" w:rsidRPr="00E73C57">
        <w:rPr>
          <w:rFonts w:ascii="Arial" w:hAnsi="Arial" w:cs="Arial"/>
          <w:sz w:val="21"/>
          <w:szCs w:val="21"/>
        </w:rPr>
        <w:t xml:space="preserve">łącznej </w:t>
      </w:r>
      <w:r w:rsidRPr="00E73C57">
        <w:rPr>
          <w:rFonts w:ascii="Arial" w:hAnsi="Arial" w:cs="Arial"/>
          <w:sz w:val="21"/>
          <w:szCs w:val="21"/>
        </w:rPr>
        <w:t>wartości dotacji uwzględnia się:</w:t>
      </w:r>
    </w:p>
    <w:p w14:paraId="119A1125" w14:textId="79AECE89" w:rsidR="00C743C4" w:rsidRPr="00E73C57" w:rsidRDefault="00E751F2" w:rsidP="00E73C57">
      <w:pPr>
        <w:pStyle w:val="Akapitzlist"/>
        <w:widowControl w:val="0"/>
        <w:numPr>
          <w:ilvl w:val="0"/>
          <w:numId w:val="18"/>
        </w:numPr>
        <w:tabs>
          <w:tab w:val="left" w:pos="0"/>
          <w:tab w:val="left" w:pos="284"/>
          <w:tab w:val="left" w:pos="567"/>
        </w:tabs>
        <w:autoSpaceDE w:val="0"/>
        <w:autoSpaceDN w:val="0"/>
        <w:adjustRightInd w:val="0"/>
        <w:spacing w:after="0" w:line="20" w:lineRule="atLeast"/>
        <w:ind w:left="567" w:hanging="283"/>
        <w:jc w:val="both"/>
        <w:rPr>
          <w:rFonts w:ascii="Arial" w:hAnsi="Arial" w:cs="Arial"/>
          <w:sz w:val="21"/>
          <w:szCs w:val="21"/>
        </w:rPr>
      </w:pPr>
      <w:r w:rsidRPr="00E73C57">
        <w:rPr>
          <w:rFonts w:ascii="Arial" w:hAnsi="Arial" w:cs="Arial"/>
          <w:sz w:val="21"/>
          <w:szCs w:val="21"/>
        </w:rPr>
        <w:t xml:space="preserve">koszty realizacji </w:t>
      </w:r>
      <w:r w:rsidR="00C743C4" w:rsidRPr="00E73C57">
        <w:rPr>
          <w:rFonts w:ascii="Arial" w:hAnsi="Arial" w:cs="Arial"/>
          <w:sz w:val="21"/>
          <w:szCs w:val="21"/>
        </w:rPr>
        <w:t>działa</w:t>
      </w:r>
      <w:r w:rsidR="00B9351E" w:rsidRPr="00E73C57">
        <w:rPr>
          <w:rFonts w:ascii="Arial" w:hAnsi="Arial" w:cs="Arial"/>
          <w:sz w:val="21"/>
          <w:szCs w:val="21"/>
        </w:rPr>
        <w:t>ń</w:t>
      </w:r>
      <w:r w:rsidR="00664201" w:rsidRPr="00E73C57">
        <w:rPr>
          <w:rFonts w:ascii="Arial" w:hAnsi="Arial" w:cs="Arial"/>
          <w:sz w:val="21"/>
          <w:szCs w:val="21"/>
        </w:rPr>
        <w:t>,</w:t>
      </w:r>
      <w:r w:rsidR="00C743C4" w:rsidRPr="00E73C57">
        <w:rPr>
          <w:rFonts w:ascii="Arial" w:hAnsi="Arial" w:cs="Arial"/>
          <w:sz w:val="21"/>
          <w:szCs w:val="21"/>
        </w:rPr>
        <w:t xml:space="preserve"> o których mowa w </w:t>
      </w:r>
      <w:bookmarkStart w:id="17" w:name="_Hlk74222417"/>
      <w:r w:rsidR="00C743C4" w:rsidRPr="00E73C57">
        <w:rPr>
          <w:rFonts w:ascii="Arial" w:hAnsi="Arial" w:cs="Arial"/>
          <w:sz w:val="21"/>
          <w:szCs w:val="21"/>
        </w:rPr>
        <w:t xml:space="preserve">§ 1 ust. </w:t>
      </w:r>
      <w:bookmarkEnd w:id="17"/>
      <w:r w:rsidR="00E90ADD" w:rsidRPr="00E73C57">
        <w:rPr>
          <w:rFonts w:ascii="Arial" w:hAnsi="Arial" w:cs="Arial"/>
          <w:sz w:val="21"/>
          <w:szCs w:val="21"/>
        </w:rPr>
        <w:t>2</w:t>
      </w:r>
      <w:r w:rsidR="00C743C4" w:rsidRPr="00E73C57">
        <w:rPr>
          <w:rFonts w:ascii="Arial" w:hAnsi="Arial" w:cs="Arial"/>
          <w:sz w:val="21"/>
          <w:szCs w:val="21"/>
        </w:rPr>
        <w:t xml:space="preserve">; </w:t>
      </w:r>
    </w:p>
    <w:p w14:paraId="5E906D57" w14:textId="096FA012" w:rsidR="00C743C4" w:rsidRPr="00E73C57" w:rsidRDefault="00C743C4" w:rsidP="00E73C57">
      <w:pPr>
        <w:pStyle w:val="Tekstpodstawowy2"/>
        <w:numPr>
          <w:ilvl w:val="0"/>
          <w:numId w:val="21"/>
        </w:numPr>
        <w:tabs>
          <w:tab w:val="left" w:pos="567"/>
        </w:tabs>
        <w:spacing w:line="260" w:lineRule="exact"/>
        <w:ind w:left="567" w:hanging="283"/>
        <w:rPr>
          <w:rFonts w:ascii="Arial" w:hAnsi="Arial" w:cs="Arial"/>
          <w:sz w:val="21"/>
          <w:szCs w:val="21"/>
        </w:rPr>
      </w:pPr>
      <w:r w:rsidRPr="00E73C57">
        <w:rPr>
          <w:rFonts w:ascii="Arial" w:hAnsi="Arial" w:cs="Arial"/>
          <w:sz w:val="21"/>
          <w:szCs w:val="21"/>
        </w:rPr>
        <w:t xml:space="preserve">koszty </w:t>
      </w:r>
      <w:r w:rsidR="00E751F2" w:rsidRPr="00E73C57">
        <w:rPr>
          <w:rFonts w:ascii="Arial" w:hAnsi="Arial" w:cs="Arial"/>
          <w:sz w:val="21"/>
          <w:szCs w:val="21"/>
        </w:rPr>
        <w:t>administracyjne</w:t>
      </w:r>
      <w:r w:rsidR="00DA1EE6" w:rsidRPr="00E73C57">
        <w:rPr>
          <w:rFonts w:ascii="Arial" w:hAnsi="Arial" w:cs="Arial"/>
          <w:sz w:val="21"/>
          <w:szCs w:val="21"/>
        </w:rPr>
        <w:t>.</w:t>
      </w:r>
    </w:p>
    <w:p w14:paraId="0CAC748C" w14:textId="66862CFE" w:rsidR="00257AA8" w:rsidRPr="00803D3D" w:rsidRDefault="00A1690F" w:rsidP="00E73C57">
      <w:pPr>
        <w:pStyle w:val="Tekstpodstawowy2"/>
        <w:numPr>
          <w:ilvl w:val="0"/>
          <w:numId w:val="16"/>
        </w:numPr>
        <w:tabs>
          <w:tab w:val="left" w:pos="142"/>
          <w:tab w:val="left" w:pos="567"/>
        </w:tabs>
        <w:spacing w:line="280" w:lineRule="exact"/>
        <w:ind w:left="284" w:hanging="284"/>
        <w:rPr>
          <w:rFonts w:ascii="Arial" w:hAnsi="Arial" w:cs="Arial"/>
          <w:strike/>
          <w:sz w:val="21"/>
          <w:szCs w:val="21"/>
        </w:rPr>
      </w:pPr>
      <w:r w:rsidRPr="00803D3D">
        <w:rPr>
          <w:rFonts w:ascii="Arial" w:hAnsi="Arial" w:cs="Arial"/>
          <w:sz w:val="21"/>
          <w:szCs w:val="21"/>
        </w:rPr>
        <w:t xml:space="preserve">Koszty administracyjne, o których mowa w ust. 2 pkt 2 nie mogą przekroczyć 20 % łącznej </w:t>
      </w:r>
      <w:r w:rsidR="008E77B7" w:rsidRPr="00803D3D">
        <w:rPr>
          <w:rFonts w:ascii="Arial" w:hAnsi="Arial" w:cs="Arial"/>
          <w:sz w:val="21"/>
          <w:szCs w:val="21"/>
        </w:rPr>
        <w:t>wartości dotacji</w:t>
      </w:r>
      <w:r w:rsidRPr="00803D3D">
        <w:rPr>
          <w:rFonts w:ascii="Arial" w:hAnsi="Arial" w:cs="Arial"/>
          <w:sz w:val="21"/>
          <w:szCs w:val="21"/>
        </w:rPr>
        <w:t>.</w:t>
      </w:r>
    </w:p>
    <w:p w14:paraId="25300E74" w14:textId="3F9C69E2" w:rsidR="00257AA8" w:rsidRPr="00E73C57" w:rsidRDefault="00257AA8" w:rsidP="00E73C57">
      <w:pPr>
        <w:pStyle w:val="Tekstpodstawowy2"/>
        <w:numPr>
          <w:ilvl w:val="0"/>
          <w:numId w:val="16"/>
        </w:numPr>
        <w:tabs>
          <w:tab w:val="left" w:pos="142"/>
          <w:tab w:val="left" w:pos="567"/>
        </w:tabs>
        <w:spacing w:line="280" w:lineRule="exact"/>
        <w:ind w:left="284" w:hanging="284"/>
        <w:rPr>
          <w:rFonts w:ascii="Arial" w:hAnsi="Arial" w:cs="Arial"/>
          <w:strike/>
          <w:sz w:val="21"/>
          <w:szCs w:val="21"/>
        </w:rPr>
      </w:pPr>
      <w:r w:rsidRPr="00E73C57">
        <w:rPr>
          <w:rFonts w:ascii="Arial" w:hAnsi="Arial" w:cs="Arial"/>
          <w:sz w:val="21"/>
          <w:szCs w:val="21"/>
        </w:rPr>
        <w:t>W ramach dotacji będą finansowane wyłącznie koszty bezpośrednio związane z realizacją zadania.</w:t>
      </w:r>
    </w:p>
    <w:p w14:paraId="58363D3A" w14:textId="1D3FEF6C" w:rsidR="00C0365B" w:rsidRPr="00E73C57" w:rsidRDefault="00421A47" w:rsidP="00E73C57">
      <w:pPr>
        <w:pStyle w:val="Tekstpodstawowy2"/>
        <w:numPr>
          <w:ilvl w:val="0"/>
          <w:numId w:val="16"/>
        </w:numPr>
        <w:tabs>
          <w:tab w:val="left" w:pos="142"/>
          <w:tab w:val="left" w:pos="567"/>
        </w:tabs>
        <w:spacing w:line="280" w:lineRule="exact"/>
        <w:ind w:left="284" w:hanging="284"/>
        <w:rPr>
          <w:rFonts w:ascii="Arial" w:hAnsi="Arial" w:cs="Arial"/>
          <w:strike/>
          <w:sz w:val="21"/>
          <w:szCs w:val="21"/>
        </w:rPr>
      </w:pPr>
      <w:r w:rsidRPr="00E73C57">
        <w:rPr>
          <w:rFonts w:ascii="Arial" w:hAnsi="Arial" w:cs="Arial"/>
          <w:sz w:val="21"/>
          <w:szCs w:val="21"/>
        </w:rPr>
        <w:t>W trakcie realizacji zadania, d</w:t>
      </w:r>
      <w:r w:rsidR="003E71CA" w:rsidRPr="00E73C57">
        <w:rPr>
          <w:rFonts w:ascii="Arial" w:hAnsi="Arial" w:cs="Arial"/>
          <w:spacing w:val="6"/>
          <w:sz w:val="21"/>
          <w:szCs w:val="21"/>
        </w:rPr>
        <w:t xml:space="preserve">opuszcza się dokonywanie przesunięć w kalkulacji </w:t>
      </w:r>
      <w:r w:rsidR="003E71CA" w:rsidRPr="00E73C57">
        <w:rPr>
          <w:rFonts w:ascii="Arial" w:hAnsi="Arial" w:cs="Arial"/>
          <w:spacing w:val="6"/>
          <w:sz w:val="21"/>
          <w:szCs w:val="21"/>
        </w:rPr>
        <w:lastRenderedPageBreak/>
        <w:t xml:space="preserve">przewidywanych kosztów realizacji zadania publicznego pomiędzy </w:t>
      </w:r>
      <w:r w:rsidR="00E751F2" w:rsidRPr="00E73C57">
        <w:rPr>
          <w:rFonts w:ascii="Arial" w:hAnsi="Arial" w:cs="Arial"/>
          <w:spacing w:val="6"/>
          <w:sz w:val="21"/>
          <w:szCs w:val="21"/>
          <w:u w:val="single"/>
        </w:rPr>
        <w:t>„K</w:t>
      </w:r>
      <w:r w:rsidR="003E71CA" w:rsidRPr="00E73C57">
        <w:rPr>
          <w:rFonts w:ascii="Arial" w:hAnsi="Arial" w:cs="Arial"/>
          <w:spacing w:val="6"/>
          <w:sz w:val="21"/>
          <w:szCs w:val="21"/>
          <w:u w:val="single"/>
        </w:rPr>
        <w:t>osztami realizacji działań</w:t>
      </w:r>
      <w:r w:rsidR="00E751F2" w:rsidRPr="00E73C57">
        <w:rPr>
          <w:rFonts w:ascii="Arial" w:hAnsi="Arial" w:cs="Arial"/>
          <w:spacing w:val="6"/>
          <w:sz w:val="21"/>
          <w:szCs w:val="21"/>
          <w:u w:val="single"/>
        </w:rPr>
        <w:t>”</w:t>
      </w:r>
      <w:r w:rsidR="00880800" w:rsidRPr="00E73C57">
        <w:rPr>
          <w:rFonts w:ascii="Arial" w:hAnsi="Arial" w:cs="Arial"/>
          <w:spacing w:val="6"/>
          <w:sz w:val="21"/>
          <w:szCs w:val="21"/>
        </w:rPr>
        <w:t xml:space="preserve"> </w:t>
      </w:r>
      <w:r w:rsidR="000D511F" w:rsidRPr="00E73C57">
        <w:rPr>
          <w:rFonts w:ascii="Arial" w:hAnsi="Arial" w:cs="Arial"/>
          <w:spacing w:val="6"/>
          <w:sz w:val="21"/>
          <w:szCs w:val="21"/>
        </w:rPr>
        <w:t>(część V.A, lp. I. oferty)</w:t>
      </w:r>
      <w:r w:rsidR="00B700D5" w:rsidRPr="00E73C57">
        <w:rPr>
          <w:rFonts w:ascii="Arial" w:hAnsi="Arial" w:cs="Arial"/>
          <w:spacing w:val="6"/>
          <w:sz w:val="21"/>
          <w:szCs w:val="21"/>
        </w:rPr>
        <w:t>,</w:t>
      </w:r>
      <w:r w:rsidR="005A7147" w:rsidRPr="00E73C57">
        <w:rPr>
          <w:rFonts w:ascii="Arial" w:hAnsi="Arial" w:cs="Arial"/>
          <w:spacing w:val="6"/>
          <w:sz w:val="21"/>
          <w:szCs w:val="21"/>
        </w:rPr>
        <w:t xml:space="preserve"> z zachowaniem następujących zasad:</w:t>
      </w:r>
      <w:bookmarkStart w:id="18" w:name="_Hlk177027694"/>
      <w:bookmarkStart w:id="19" w:name="_Hlk177028996"/>
    </w:p>
    <w:p w14:paraId="0836FF6C" w14:textId="7430624B" w:rsidR="00C0365B" w:rsidRPr="00E73C57" w:rsidRDefault="000C1A84" w:rsidP="00E73C57">
      <w:pPr>
        <w:pStyle w:val="Tekstpodstawowy2"/>
        <w:numPr>
          <w:ilvl w:val="0"/>
          <w:numId w:val="28"/>
        </w:numPr>
        <w:tabs>
          <w:tab w:val="left" w:pos="142"/>
          <w:tab w:val="left" w:pos="567"/>
        </w:tabs>
        <w:spacing w:line="280" w:lineRule="exact"/>
        <w:ind w:left="568" w:hanging="284"/>
        <w:rPr>
          <w:rFonts w:ascii="Arial" w:hAnsi="Arial" w:cs="Arial"/>
          <w:sz w:val="21"/>
          <w:szCs w:val="21"/>
        </w:rPr>
      </w:pPr>
      <w:r w:rsidRPr="00E73C57">
        <w:rPr>
          <w:rFonts w:ascii="Arial" w:hAnsi="Arial" w:cs="Arial"/>
          <w:sz w:val="21"/>
          <w:szCs w:val="21"/>
        </w:rPr>
        <w:t>n</w:t>
      </w:r>
      <w:r w:rsidR="00C0365B" w:rsidRPr="00E73C57">
        <w:rPr>
          <w:rFonts w:ascii="Arial" w:hAnsi="Arial" w:cs="Arial"/>
          <w:sz w:val="21"/>
          <w:szCs w:val="21"/>
        </w:rPr>
        <w:t>a skutek przesunięć dokonanych pomiędzy kosztami</w:t>
      </w:r>
      <w:r w:rsidR="00455882" w:rsidRPr="00E73C57">
        <w:rPr>
          <w:rFonts w:ascii="Arial" w:hAnsi="Arial" w:cs="Arial"/>
          <w:sz w:val="21"/>
          <w:szCs w:val="21"/>
        </w:rPr>
        <w:t xml:space="preserve"> realizacji </w:t>
      </w:r>
      <w:r w:rsidR="00455882" w:rsidRPr="00E73C57">
        <w:rPr>
          <w:rFonts w:ascii="Arial" w:hAnsi="Arial" w:cs="Arial"/>
          <w:sz w:val="21"/>
          <w:szCs w:val="21"/>
          <w:u w:val="single"/>
        </w:rPr>
        <w:t>działań</w:t>
      </w:r>
      <w:r w:rsidRPr="00E73C57">
        <w:rPr>
          <w:rFonts w:ascii="Arial" w:hAnsi="Arial" w:cs="Arial"/>
          <w:sz w:val="21"/>
          <w:szCs w:val="21"/>
        </w:rPr>
        <w:t>, d</w:t>
      </w:r>
      <w:r w:rsidR="00C0365B" w:rsidRPr="00E73C57">
        <w:rPr>
          <w:rFonts w:ascii="Arial" w:hAnsi="Arial" w:cs="Arial"/>
          <w:sz w:val="21"/>
          <w:szCs w:val="21"/>
        </w:rPr>
        <w:t xml:space="preserve">opuszcza się zwiększenie wartości realizowanego </w:t>
      </w:r>
      <w:r w:rsidR="00C0365B" w:rsidRPr="00E73C57">
        <w:rPr>
          <w:rFonts w:ascii="Arial" w:hAnsi="Arial" w:cs="Arial"/>
          <w:sz w:val="21"/>
          <w:szCs w:val="21"/>
          <w:u w:val="single"/>
        </w:rPr>
        <w:t>działania</w:t>
      </w:r>
      <w:r w:rsidR="00C0365B" w:rsidRPr="00E73C57">
        <w:rPr>
          <w:rFonts w:ascii="Arial" w:hAnsi="Arial" w:cs="Arial"/>
          <w:sz w:val="21"/>
          <w:szCs w:val="21"/>
        </w:rPr>
        <w:t xml:space="preserve"> </w:t>
      </w:r>
      <w:r w:rsidR="008040D7" w:rsidRPr="00E73C57">
        <w:rPr>
          <w:rFonts w:ascii="Arial" w:hAnsi="Arial" w:cs="Arial"/>
          <w:sz w:val="21"/>
          <w:szCs w:val="21"/>
        </w:rPr>
        <w:t>do</w:t>
      </w:r>
      <w:r w:rsidR="00C0365B" w:rsidRPr="00E73C57">
        <w:rPr>
          <w:rFonts w:ascii="Arial" w:hAnsi="Arial" w:cs="Arial"/>
          <w:sz w:val="21"/>
          <w:szCs w:val="21"/>
        </w:rPr>
        <w:t xml:space="preserve"> 20%</w:t>
      </w:r>
      <w:r w:rsidRPr="00E73C57">
        <w:rPr>
          <w:rFonts w:ascii="Arial" w:hAnsi="Arial" w:cs="Arial"/>
          <w:sz w:val="21"/>
          <w:szCs w:val="21"/>
        </w:rPr>
        <w:t xml:space="preserve"> </w:t>
      </w:r>
      <w:r w:rsidR="00455882" w:rsidRPr="00E73C57">
        <w:rPr>
          <w:rFonts w:ascii="Arial" w:hAnsi="Arial" w:cs="Arial"/>
          <w:sz w:val="21"/>
          <w:szCs w:val="21"/>
        </w:rPr>
        <w:t>w odniesieniu do wartości zaplanowanej</w:t>
      </w:r>
      <w:r w:rsidRPr="00E73C57">
        <w:rPr>
          <w:rFonts w:ascii="Arial" w:hAnsi="Arial" w:cs="Arial"/>
          <w:sz w:val="21"/>
          <w:szCs w:val="21"/>
        </w:rPr>
        <w:t>;</w:t>
      </w:r>
    </w:p>
    <w:bookmarkEnd w:id="18"/>
    <w:bookmarkEnd w:id="19"/>
    <w:p w14:paraId="67394719" w14:textId="303DAD95" w:rsidR="00A41277" w:rsidRPr="00E73C57" w:rsidRDefault="000C1A84" w:rsidP="00E73C57">
      <w:pPr>
        <w:pStyle w:val="Tekstpodstawowy2"/>
        <w:numPr>
          <w:ilvl w:val="0"/>
          <w:numId w:val="28"/>
        </w:numPr>
        <w:tabs>
          <w:tab w:val="left" w:pos="142"/>
          <w:tab w:val="left" w:pos="567"/>
        </w:tabs>
        <w:spacing w:line="280" w:lineRule="exact"/>
        <w:ind w:left="568" w:hanging="284"/>
        <w:rPr>
          <w:rFonts w:ascii="Arial" w:hAnsi="Arial" w:cs="Arial"/>
          <w:sz w:val="21"/>
          <w:szCs w:val="21"/>
        </w:rPr>
      </w:pPr>
      <w:r w:rsidRPr="00E73C57">
        <w:rPr>
          <w:rFonts w:ascii="Arial" w:hAnsi="Arial" w:cs="Arial"/>
          <w:sz w:val="21"/>
          <w:szCs w:val="21"/>
        </w:rPr>
        <w:t>w</w:t>
      </w:r>
      <w:r w:rsidR="002B0EAD" w:rsidRPr="00E73C57">
        <w:rPr>
          <w:rFonts w:ascii="Arial" w:hAnsi="Arial" w:cs="Arial"/>
          <w:sz w:val="21"/>
          <w:szCs w:val="21"/>
        </w:rPr>
        <w:t xml:space="preserve"> przypadku wystąpienia konieczności dokonania </w:t>
      </w:r>
      <w:r w:rsidR="00CF5061" w:rsidRPr="00E73C57">
        <w:rPr>
          <w:rFonts w:ascii="Arial" w:hAnsi="Arial" w:cs="Arial"/>
          <w:sz w:val="21"/>
          <w:szCs w:val="21"/>
        </w:rPr>
        <w:t xml:space="preserve">przesunięć </w:t>
      </w:r>
      <w:r w:rsidR="002B0EAD" w:rsidRPr="00E73C57">
        <w:rPr>
          <w:rFonts w:ascii="Arial" w:hAnsi="Arial" w:cs="Arial"/>
          <w:sz w:val="21"/>
          <w:szCs w:val="21"/>
        </w:rPr>
        <w:t>powodujących zwię</w:t>
      </w:r>
      <w:r w:rsidRPr="00E73C57">
        <w:rPr>
          <w:rFonts w:ascii="Arial" w:hAnsi="Arial" w:cs="Arial"/>
          <w:sz w:val="21"/>
          <w:szCs w:val="21"/>
        </w:rPr>
        <w:t>k</w:t>
      </w:r>
      <w:r w:rsidR="002B0EAD" w:rsidRPr="00E73C57">
        <w:rPr>
          <w:rFonts w:ascii="Arial" w:hAnsi="Arial" w:cs="Arial"/>
          <w:sz w:val="21"/>
          <w:szCs w:val="21"/>
        </w:rPr>
        <w:t xml:space="preserve">szenie </w:t>
      </w:r>
      <w:r w:rsidR="00A41277" w:rsidRPr="00E73C57">
        <w:rPr>
          <w:rFonts w:ascii="Arial" w:hAnsi="Arial" w:cs="Arial"/>
          <w:sz w:val="21"/>
          <w:szCs w:val="21"/>
        </w:rPr>
        <w:t>kosztu realizacji działania</w:t>
      </w:r>
      <w:r w:rsidR="002B0EAD" w:rsidRPr="00E73C57">
        <w:rPr>
          <w:rFonts w:ascii="Arial" w:hAnsi="Arial" w:cs="Arial"/>
          <w:sz w:val="21"/>
          <w:szCs w:val="21"/>
        </w:rPr>
        <w:t xml:space="preserve"> powy</w:t>
      </w:r>
      <w:r w:rsidR="008040D7" w:rsidRPr="00E73C57">
        <w:rPr>
          <w:rFonts w:ascii="Arial" w:hAnsi="Arial" w:cs="Arial"/>
          <w:sz w:val="21"/>
          <w:szCs w:val="21"/>
        </w:rPr>
        <w:t>ż</w:t>
      </w:r>
      <w:r w:rsidR="002B0EAD" w:rsidRPr="00E73C57">
        <w:rPr>
          <w:rFonts w:ascii="Arial" w:hAnsi="Arial" w:cs="Arial"/>
          <w:sz w:val="21"/>
          <w:szCs w:val="21"/>
        </w:rPr>
        <w:t>ej</w:t>
      </w:r>
      <w:r w:rsidR="00CF5061" w:rsidRPr="00E73C57">
        <w:rPr>
          <w:rFonts w:ascii="Arial" w:hAnsi="Arial" w:cs="Arial"/>
          <w:sz w:val="21"/>
          <w:szCs w:val="21"/>
        </w:rPr>
        <w:t xml:space="preserve"> 20%</w:t>
      </w:r>
      <w:r w:rsidR="002B0EAD" w:rsidRPr="00E73C57">
        <w:rPr>
          <w:rFonts w:ascii="Arial" w:hAnsi="Arial" w:cs="Arial"/>
          <w:sz w:val="21"/>
          <w:szCs w:val="21"/>
        </w:rPr>
        <w:t xml:space="preserve"> w odniesieniu do wartości zaplanowanej, </w:t>
      </w:r>
      <w:r w:rsidR="00A41277" w:rsidRPr="00E73C57">
        <w:rPr>
          <w:rFonts w:ascii="Arial" w:hAnsi="Arial" w:cs="Arial"/>
          <w:sz w:val="21"/>
          <w:szCs w:val="21"/>
        </w:rPr>
        <w:t>wymagan</w:t>
      </w:r>
      <w:r w:rsidRPr="00E73C57">
        <w:rPr>
          <w:rFonts w:ascii="Arial" w:hAnsi="Arial" w:cs="Arial"/>
          <w:sz w:val="21"/>
          <w:szCs w:val="21"/>
        </w:rPr>
        <w:t>e</w:t>
      </w:r>
      <w:r w:rsidR="00A41277" w:rsidRPr="00E73C57">
        <w:rPr>
          <w:rFonts w:ascii="Arial" w:hAnsi="Arial" w:cs="Arial"/>
          <w:sz w:val="21"/>
          <w:szCs w:val="21"/>
        </w:rPr>
        <w:t xml:space="preserve"> jest pisemne </w:t>
      </w:r>
      <w:r w:rsidR="00664201" w:rsidRPr="00E73C57">
        <w:rPr>
          <w:rFonts w:ascii="Arial" w:hAnsi="Arial" w:cs="Arial"/>
          <w:sz w:val="21"/>
          <w:szCs w:val="21"/>
        </w:rPr>
        <w:t>bądź elektroniczne</w:t>
      </w:r>
      <w:r w:rsidR="00BE3FBC" w:rsidRPr="00E73C57">
        <w:rPr>
          <w:rStyle w:val="Odwoanieprzypisudolnego"/>
          <w:rFonts w:ascii="Arial" w:hAnsi="Arial"/>
          <w:sz w:val="21"/>
          <w:szCs w:val="21"/>
        </w:rPr>
        <w:footnoteReference w:customMarkFollows="1" w:id="2"/>
        <w:t>*</w:t>
      </w:r>
      <w:r w:rsidR="00664201" w:rsidRPr="00E73C57">
        <w:rPr>
          <w:rFonts w:ascii="Arial" w:hAnsi="Arial" w:cs="Arial"/>
          <w:sz w:val="21"/>
          <w:szCs w:val="21"/>
        </w:rPr>
        <w:t xml:space="preserve"> </w:t>
      </w:r>
      <w:r w:rsidR="00A41277" w:rsidRPr="00E73C57">
        <w:rPr>
          <w:rFonts w:ascii="Arial" w:hAnsi="Arial" w:cs="Arial"/>
          <w:sz w:val="21"/>
          <w:szCs w:val="21"/>
        </w:rPr>
        <w:t>zgłoszenie takiej sytuacji</w:t>
      </w:r>
      <w:r w:rsidRPr="00E73C57">
        <w:rPr>
          <w:rFonts w:ascii="Arial" w:hAnsi="Arial" w:cs="Arial"/>
          <w:sz w:val="21"/>
          <w:szCs w:val="21"/>
        </w:rPr>
        <w:t>,</w:t>
      </w:r>
      <w:r w:rsidR="00A41277" w:rsidRPr="00E73C57">
        <w:rPr>
          <w:rFonts w:ascii="Arial" w:hAnsi="Arial" w:cs="Arial"/>
          <w:sz w:val="21"/>
          <w:szCs w:val="21"/>
        </w:rPr>
        <w:t xml:space="preserve"> celem uzyskania akceptacji Zamawiającego i</w:t>
      </w:r>
      <w:r w:rsidR="00664201" w:rsidRPr="00E73C57">
        <w:rPr>
          <w:rFonts w:ascii="Arial" w:hAnsi="Arial" w:cs="Arial"/>
          <w:sz w:val="21"/>
          <w:szCs w:val="21"/>
        </w:rPr>
        <w:t> </w:t>
      </w:r>
      <w:r w:rsidR="00A41277" w:rsidRPr="00E73C57">
        <w:rPr>
          <w:rFonts w:ascii="Arial" w:hAnsi="Arial" w:cs="Arial"/>
          <w:sz w:val="21"/>
          <w:szCs w:val="21"/>
        </w:rPr>
        <w:t>sporządzenia stosownego aneksu do umowy.</w:t>
      </w:r>
    </w:p>
    <w:p w14:paraId="066FE8CB" w14:textId="6408EFE9" w:rsidR="00E45647" w:rsidRPr="00E73C57" w:rsidRDefault="00E45647" w:rsidP="00E73C57">
      <w:pPr>
        <w:pStyle w:val="Tekstpodstawowy2"/>
        <w:numPr>
          <w:ilvl w:val="0"/>
          <w:numId w:val="16"/>
        </w:numPr>
        <w:tabs>
          <w:tab w:val="left" w:pos="142"/>
          <w:tab w:val="left" w:pos="567"/>
        </w:tabs>
        <w:spacing w:line="280" w:lineRule="exact"/>
        <w:rPr>
          <w:rFonts w:ascii="Arial" w:hAnsi="Arial" w:cs="Arial"/>
          <w:sz w:val="21"/>
          <w:szCs w:val="21"/>
        </w:rPr>
      </w:pPr>
      <w:r w:rsidRPr="00E73C57">
        <w:rPr>
          <w:rFonts w:ascii="Arial" w:hAnsi="Arial" w:cs="Arial"/>
          <w:sz w:val="21"/>
          <w:szCs w:val="21"/>
        </w:rPr>
        <w:t>W ofercie w części III pkt 4 „Plan i harmonogram działań na rok…</w:t>
      </w:r>
      <w:r w:rsidR="000A706F" w:rsidRPr="00E73C57">
        <w:rPr>
          <w:rFonts w:ascii="Arial" w:hAnsi="Arial" w:cs="Arial"/>
          <w:sz w:val="21"/>
          <w:szCs w:val="21"/>
        </w:rPr>
        <w:t>”</w:t>
      </w:r>
      <w:r w:rsidRPr="00E73C57">
        <w:rPr>
          <w:rFonts w:ascii="Arial" w:hAnsi="Arial" w:cs="Arial"/>
          <w:sz w:val="21"/>
          <w:szCs w:val="21"/>
        </w:rPr>
        <w:t xml:space="preserve"> w kolumnie „Opis” należy </w:t>
      </w:r>
      <w:r w:rsidR="00F95795" w:rsidRPr="00E73C57">
        <w:rPr>
          <w:rFonts w:ascii="Arial" w:hAnsi="Arial" w:cs="Arial"/>
          <w:sz w:val="21"/>
          <w:szCs w:val="21"/>
        </w:rPr>
        <w:t xml:space="preserve">opisać </w:t>
      </w:r>
      <w:r w:rsidRPr="00E73C57">
        <w:rPr>
          <w:rFonts w:ascii="Arial" w:hAnsi="Arial" w:cs="Arial"/>
          <w:sz w:val="21"/>
          <w:szCs w:val="21"/>
        </w:rPr>
        <w:t>planowane metody wykorzystywane w działaniach</w:t>
      </w:r>
      <w:r w:rsidR="00F95795" w:rsidRPr="00E73C57">
        <w:rPr>
          <w:rFonts w:ascii="Arial" w:hAnsi="Arial" w:cs="Arial"/>
          <w:sz w:val="21"/>
          <w:szCs w:val="21"/>
        </w:rPr>
        <w:t xml:space="preserve"> zaproponowanych w ofercie </w:t>
      </w:r>
      <w:r w:rsidRPr="00E73C57">
        <w:rPr>
          <w:rFonts w:ascii="Arial" w:hAnsi="Arial" w:cs="Arial"/>
          <w:sz w:val="21"/>
          <w:szCs w:val="21"/>
        </w:rPr>
        <w:t xml:space="preserve">(prosimy opisać </w:t>
      </w:r>
      <w:r w:rsidR="00AF4C4B" w:rsidRPr="00E73C57">
        <w:rPr>
          <w:rFonts w:ascii="Arial" w:hAnsi="Arial" w:cs="Arial"/>
          <w:sz w:val="21"/>
          <w:szCs w:val="21"/>
        </w:rPr>
        <w:t>sposób przeprowadzenia</w:t>
      </w:r>
      <w:r w:rsidRPr="00E73C57">
        <w:rPr>
          <w:rFonts w:ascii="Arial" w:hAnsi="Arial" w:cs="Arial"/>
          <w:sz w:val="21"/>
          <w:szCs w:val="21"/>
        </w:rPr>
        <w:t xml:space="preserve"> </w:t>
      </w:r>
      <w:r w:rsidR="00AF4C4B" w:rsidRPr="00E73C57">
        <w:rPr>
          <w:rFonts w:ascii="Arial" w:hAnsi="Arial" w:cs="Arial"/>
          <w:sz w:val="21"/>
          <w:szCs w:val="21"/>
        </w:rPr>
        <w:t xml:space="preserve">planowanych działań np. </w:t>
      </w:r>
      <w:r w:rsidRPr="00E73C57">
        <w:rPr>
          <w:rFonts w:ascii="Arial" w:hAnsi="Arial" w:cs="Arial"/>
          <w:sz w:val="21"/>
          <w:szCs w:val="21"/>
        </w:rPr>
        <w:t>konkurs</w:t>
      </w:r>
      <w:r w:rsidR="00AF4C4B" w:rsidRPr="00E73C57">
        <w:rPr>
          <w:rFonts w:ascii="Arial" w:hAnsi="Arial" w:cs="Arial"/>
          <w:sz w:val="21"/>
          <w:szCs w:val="21"/>
        </w:rPr>
        <w:t xml:space="preserve">, </w:t>
      </w:r>
      <w:r w:rsidRPr="00E73C57">
        <w:rPr>
          <w:rFonts w:ascii="Arial" w:hAnsi="Arial" w:cs="Arial"/>
          <w:sz w:val="21"/>
          <w:szCs w:val="21"/>
        </w:rPr>
        <w:t>szkoleni</w:t>
      </w:r>
      <w:r w:rsidR="00AF4C4B" w:rsidRPr="00E73C57">
        <w:rPr>
          <w:rFonts w:ascii="Arial" w:hAnsi="Arial" w:cs="Arial"/>
          <w:sz w:val="21"/>
          <w:szCs w:val="21"/>
        </w:rPr>
        <w:t>e</w:t>
      </w:r>
      <w:r w:rsidRPr="00E73C57">
        <w:rPr>
          <w:rFonts w:ascii="Arial" w:hAnsi="Arial" w:cs="Arial"/>
          <w:sz w:val="21"/>
          <w:szCs w:val="21"/>
        </w:rPr>
        <w:t xml:space="preserve"> itp.)</w:t>
      </w:r>
    </w:p>
    <w:p w14:paraId="1C6A2154" w14:textId="729A9B1D" w:rsidR="001875B4" w:rsidRPr="00E73C57" w:rsidRDefault="002B7327" w:rsidP="00E73C57">
      <w:pPr>
        <w:pStyle w:val="Tekstpodstawowy2"/>
        <w:numPr>
          <w:ilvl w:val="0"/>
          <w:numId w:val="16"/>
        </w:numPr>
        <w:tabs>
          <w:tab w:val="left" w:pos="142"/>
          <w:tab w:val="left" w:pos="567"/>
        </w:tabs>
        <w:spacing w:line="280" w:lineRule="exact"/>
        <w:ind w:left="284" w:hanging="284"/>
        <w:rPr>
          <w:rFonts w:ascii="Arial" w:hAnsi="Arial" w:cs="Arial"/>
          <w:strike/>
          <w:sz w:val="21"/>
          <w:szCs w:val="21"/>
        </w:rPr>
      </w:pPr>
      <w:r w:rsidRPr="00E73C57">
        <w:rPr>
          <w:rFonts w:ascii="Arial" w:hAnsi="Arial" w:cs="Arial"/>
          <w:sz w:val="21"/>
          <w:szCs w:val="21"/>
        </w:rPr>
        <w:t xml:space="preserve">W </w:t>
      </w:r>
      <w:bookmarkStart w:id="20" w:name="_Hlk75439792"/>
      <w:r w:rsidRPr="00E73C57">
        <w:rPr>
          <w:rFonts w:ascii="Arial" w:hAnsi="Arial" w:cs="Arial"/>
          <w:sz w:val="21"/>
          <w:szCs w:val="21"/>
        </w:rPr>
        <w:t xml:space="preserve">ofercie w </w:t>
      </w:r>
      <w:r w:rsidR="00E075F1" w:rsidRPr="00E73C57">
        <w:rPr>
          <w:rFonts w:ascii="Arial" w:hAnsi="Arial" w:cs="Arial"/>
          <w:sz w:val="21"/>
          <w:szCs w:val="21"/>
        </w:rPr>
        <w:t>części</w:t>
      </w:r>
      <w:r w:rsidRPr="00E73C57">
        <w:rPr>
          <w:rFonts w:ascii="Arial" w:hAnsi="Arial" w:cs="Arial"/>
          <w:sz w:val="21"/>
          <w:szCs w:val="21"/>
        </w:rPr>
        <w:t xml:space="preserve"> III </w:t>
      </w:r>
      <w:r w:rsidR="00E075F1" w:rsidRPr="00E73C57">
        <w:rPr>
          <w:rFonts w:ascii="Arial" w:hAnsi="Arial" w:cs="Arial"/>
          <w:sz w:val="21"/>
          <w:szCs w:val="21"/>
        </w:rPr>
        <w:t xml:space="preserve">pkt </w:t>
      </w:r>
      <w:r w:rsidRPr="00E73C57">
        <w:rPr>
          <w:rFonts w:ascii="Arial" w:hAnsi="Arial" w:cs="Arial"/>
          <w:sz w:val="21"/>
          <w:szCs w:val="21"/>
        </w:rPr>
        <w:t xml:space="preserve">4 </w:t>
      </w:r>
      <w:r w:rsidR="00E075F1" w:rsidRPr="00E73C57">
        <w:rPr>
          <w:rFonts w:ascii="Arial" w:hAnsi="Arial" w:cs="Arial"/>
          <w:sz w:val="21"/>
          <w:szCs w:val="21"/>
        </w:rPr>
        <w:t>„</w:t>
      </w:r>
      <w:r w:rsidRPr="00E73C57">
        <w:rPr>
          <w:rFonts w:ascii="Arial" w:hAnsi="Arial" w:cs="Arial"/>
          <w:sz w:val="21"/>
          <w:szCs w:val="21"/>
        </w:rPr>
        <w:t>Plan i harmonogram działań</w:t>
      </w:r>
      <w:r w:rsidR="00E075F1" w:rsidRPr="00E73C57">
        <w:rPr>
          <w:rFonts w:ascii="Arial" w:hAnsi="Arial" w:cs="Arial"/>
          <w:sz w:val="21"/>
          <w:szCs w:val="21"/>
        </w:rPr>
        <w:t xml:space="preserve"> na rok…</w:t>
      </w:r>
      <w:r w:rsidR="000A706F" w:rsidRPr="00E73C57">
        <w:rPr>
          <w:rFonts w:ascii="Arial" w:hAnsi="Arial" w:cs="Arial"/>
          <w:sz w:val="21"/>
          <w:szCs w:val="21"/>
        </w:rPr>
        <w:t>”</w:t>
      </w:r>
      <w:r w:rsidRPr="00E73C57">
        <w:rPr>
          <w:rFonts w:ascii="Arial" w:hAnsi="Arial" w:cs="Arial"/>
          <w:sz w:val="21"/>
          <w:szCs w:val="21"/>
        </w:rPr>
        <w:t xml:space="preserve"> w kolumnie </w:t>
      </w:r>
      <w:r w:rsidR="00E075F1" w:rsidRPr="00E73C57">
        <w:rPr>
          <w:rFonts w:ascii="Arial" w:hAnsi="Arial" w:cs="Arial"/>
          <w:sz w:val="21"/>
          <w:szCs w:val="21"/>
        </w:rPr>
        <w:t>„</w:t>
      </w:r>
      <w:r w:rsidRPr="00E73C57">
        <w:rPr>
          <w:rFonts w:ascii="Arial" w:hAnsi="Arial" w:cs="Arial"/>
          <w:sz w:val="21"/>
          <w:szCs w:val="21"/>
        </w:rPr>
        <w:t>Opis</w:t>
      </w:r>
      <w:r w:rsidR="00E075F1" w:rsidRPr="00E73C57">
        <w:rPr>
          <w:rFonts w:ascii="Arial" w:hAnsi="Arial" w:cs="Arial"/>
          <w:sz w:val="21"/>
          <w:szCs w:val="21"/>
        </w:rPr>
        <w:t>”</w:t>
      </w:r>
      <w:r w:rsidRPr="00E73C57">
        <w:rPr>
          <w:rFonts w:ascii="Arial" w:hAnsi="Arial" w:cs="Arial"/>
          <w:sz w:val="21"/>
          <w:szCs w:val="21"/>
        </w:rPr>
        <w:t xml:space="preserve"> </w:t>
      </w:r>
      <w:bookmarkEnd w:id="20"/>
      <w:r w:rsidR="00E075F1" w:rsidRPr="00E73C57">
        <w:rPr>
          <w:rFonts w:ascii="Arial" w:hAnsi="Arial" w:cs="Arial"/>
          <w:sz w:val="21"/>
          <w:szCs w:val="21"/>
        </w:rPr>
        <w:t>należy</w:t>
      </w:r>
      <w:r w:rsidR="001875B4" w:rsidRPr="00E73C57">
        <w:rPr>
          <w:rFonts w:ascii="Arial" w:hAnsi="Arial" w:cs="Arial"/>
          <w:sz w:val="21"/>
          <w:szCs w:val="21"/>
        </w:rPr>
        <w:t xml:space="preserve"> </w:t>
      </w:r>
      <w:r w:rsidRPr="00E73C57">
        <w:rPr>
          <w:rFonts w:ascii="Arial" w:hAnsi="Arial" w:cs="Arial"/>
          <w:sz w:val="21"/>
          <w:szCs w:val="21"/>
        </w:rPr>
        <w:t>wskazać czynniki</w:t>
      </w:r>
      <w:r w:rsidR="001875B4" w:rsidRPr="00E73C57">
        <w:rPr>
          <w:rFonts w:ascii="Arial" w:hAnsi="Arial" w:cs="Arial"/>
          <w:sz w:val="21"/>
          <w:szCs w:val="21"/>
        </w:rPr>
        <w:t xml:space="preserve"> ryzyka, które z przyczyn niezależnych od Oferenta, mogą utrudnić osiągnięcie zakładanych rezultatów, np. zmiana miejsca i terminów prowadzenia działań, złe warunki atmosferyczne, brak możliwości uzyskania wymaganych zgód</w:t>
      </w:r>
      <w:r w:rsidR="004F108E" w:rsidRPr="00E73C57">
        <w:rPr>
          <w:rFonts w:ascii="Arial" w:hAnsi="Arial" w:cs="Arial"/>
          <w:sz w:val="21"/>
          <w:szCs w:val="21"/>
        </w:rPr>
        <w:t xml:space="preserve">. </w:t>
      </w:r>
      <w:r w:rsidR="001875B4" w:rsidRPr="00E73C57">
        <w:rPr>
          <w:rFonts w:ascii="Arial" w:hAnsi="Arial" w:cs="Arial"/>
          <w:sz w:val="21"/>
          <w:szCs w:val="21"/>
        </w:rPr>
        <w:t>Oferent powinien</w:t>
      </w:r>
      <w:r w:rsidR="00FF346E" w:rsidRPr="00E73C57">
        <w:rPr>
          <w:rFonts w:ascii="Arial" w:hAnsi="Arial" w:cs="Arial"/>
          <w:sz w:val="21"/>
          <w:szCs w:val="21"/>
        </w:rPr>
        <w:br/>
      </w:r>
      <w:r w:rsidR="001875B4" w:rsidRPr="00E73C57">
        <w:rPr>
          <w:rFonts w:ascii="Arial" w:hAnsi="Arial" w:cs="Arial"/>
          <w:sz w:val="21"/>
          <w:szCs w:val="21"/>
        </w:rPr>
        <w:t xml:space="preserve"> w złożonej ofercie zastrzec możliwości realizacji danego działania (jeśli dotyczy) w inny sposób, niż założony w ofercie oraz określić narzędzia i formy konieczne do jego realizacji.</w:t>
      </w:r>
    </w:p>
    <w:bookmarkEnd w:id="16"/>
    <w:p w14:paraId="42345A60" w14:textId="49390552" w:rsidR="00257AA8" w:rsidRPr="00E73C57" w:rsidRDefault="00257AA8" w:rsidP="00E73C57">
      <w:pPr>
        <w:pStyle w:val="Tekstpodstawowy2"/>
        <w:numPr>
          <w:ilvl w:val="0"/>
          <w:numId w:val="16"/>
        </w:numPr>
        <w:tabs>
          <w:tab w:val="left" w:pos="142"/>
          <w:tab w:val="left" w:pos="567"/>
        </w:tabs>
        <w:spacing w:line="280" w:lineRule="exact"/>
        <w:ind w:left="284" w:hanging="284"/>
        <w:rPr>
          <w:rFonts w:ascii="Arial" w:hAnsi="Arial" w:cs="Arial"/>
          <w:strike/>
          <w:sz w:val="21"/>
          <w:szCs w:val="21"/>
        </w:rPr>
      </w:pPr>
      <w:r w:rsidRPr="00E73C57">
        <w:rPr>
          <w:rFonts w:ascii="Arial" w:hAnsi="Arial" w:cs="Arial"/>
          <w:sz w:val="21"/>
          <w:szCs w:val="21"/>
        </w:rPr>
        <w:t>Dotacja może być przyznana wyłącznie na wydatki:</w:t>
      </w:r>
    </w:p>
    <w:p w14:paraId="6D7BFC0C" w14:textId="1E997ECE" w:rsidR="00257AA8" w:rsidRPr="00E73C57" w:rsidRDefault="00257AA8" w:rsidP="00E73C57">
      <w:pPr>
        <w:tabs>
          <w:tab w:val="left" w:pos="0"/>
        </w:tabs>
        <w:spacing w:after="0" w:line="280" w:lineRule="exact"/>
        <w:ind w:left="851" w:hanging="425"/>
        <w:jc w:val="both"/>
        <w:rPr>
          <w:rFonts w:ascii="Arial" w:hAnsi="Arial" w:cs="Arial"/>
          <w:sz w:val="21"/>
          <w:szCs w:val="21"/>
        </w:rPr>
      </w:pPr>
      <w:r w:rsidRPr="00E73C57">
        <w:rPr>
          <w:rFonts w:ascii="Arial" w:hAnsi="Arial" w:cs="Arial"/>
          <w:sz w:val="21"/>
          <w:szCs w:val="21"/>
        </w:rPr>
        <w:t>1) bezpośrednio związane z realizacją zadania publicznego i niezbędne do jego realizacji</w:t>
      </w:r>
      <w:r w:rsidR="009D5186" w:rsidRPr="00E73C57">
        <w:rPr>
          <w:rFonts w:ascii="Arial" w:hAnsi="Arial" w:cs="Arial"/>
          <w:sz w:val="21"/>
          <w:szCs w:val="21"/>
        </w:rPr>
        <w:t>;</w:t>
      </w:r>
    </w:p>
    <w:p w14:paraId="48815D22" w14:textId="4C0BC7C5" w:rsidR="00257AA8" w:rsidRPr="00E73C57" w:rsidRDefault="00257AA8" w:rsidP="00E73C57">
      <w:pPr>
        <w:tabs>
          <w:tab w:val="left" w:pos="0"/>
        </w:tabs>
        <w:spacing w:after="0" w:line="280" w:lineRule="exact"/>
        <w:ind w:left="851" w:hanging="425"/>
        <w:jc w:val="both"/>
        <w:rPr>
          <w:rFonts w:ascii="Arial" w:hAnsi="Arial" w:cs="Arial"/>
          <w:sz w:val="21"/>
          <w:szCs w:val="21"/>
        </w:rPr>
      </w:pPr>
      <w:r w:rsidRPr="00E73C57">
        <w:rPr>
          <w:rFonts w:ascii="Arial" w:hAnsi="Arial" w:cs="Arial"/>
          <w:sz w:val="21"/>
          <w:szCs w:val="21"/>
        </w:rPr>
        <w:t>2) racjonalnie skalkulowane w oparciu o ceny rynkowe</w:t>
      </w:r>
      <w:r w:rsidR="009D5186" w:rsidRPr="00E73C57">
        <w:rPr>
          <w:rFonts w:ascii="Arial" w:hAnsi="Arial" w:cs="Arial"/>
          <w:sz w:val="21"/>
          <w:szCs w:val="21"/>
        </w:rPr>
        <w:t>;</w:t>
      </w:r>
      <w:r w:rsidRPr="00E73C57">
        <w:rPr>
          <w:rFonts w:ascii="Arial" w:hAnsi="Arial" w:cs="Arial"/>
          <w:sz w:val="21"/>
          <w:szCs w:val="21"/>
        </w:rPr>
        <w:t xml:space="preserve"> </w:t>
      </w:r>
    </w:p>
    <w:p w14:paraId="25DEB619" w14:textId="4C830962" w:rsidR="00257AA8" w:rsidRPr="00E73C57" w:rsidRDefault="00257AA8" w:rsidP="00E73C57">
      <w:pPr>
        <w:tabs>
          <w:tab w:val="left" w:pos="0"/>
          <w:tab w:val="left" w:pos="709"/>
          <w:tab w:val="left" w:pos="993"/>
        </w:tabs>
        <w:autoSpaceDE w:val="0"/>
        <w:autoSpaceDN w:val="0"/>
        <w:adjustRightInd w:val="0"/>
        <w:spacing w:after="0" w:line="280" w:lineRule="exact"/>
        <w:ind w:left="709" w:hanging="283"/>
        <w:jc w:val="both"/>
        <w:rPr>
          <w:rFonts w:ascii="Arial" w:hAnsi="Arial" w:cs="Arial"/>
          <w:sz w:val="21"/>
          <w:szCs w:val="21"/>
        </w:rPr>
      </w:pPr>
      <w:r w:rsidRPr="00E73C57">
        <w:rPr>
          <w:rFonts w:ascii="Arial" w:hAnsi="Arial" w:cs="Arial"/>
          <w:sz w:val="21"/>
          <w:szCs w:val="21"/>
        </w:rPr>
        <w:t>3)</w:t>
      </w:r>
      <w:r w:rsidR="00F02876" w:rsidRPr="00E73C57">
        <w:rPr>
          <w:rFonts w:ascii="Arial" w:hAnsi="Arial" w:cs="Arial"/>
          <w:sz w:val="21"/>
          <w:szCs w:val="21"/>
        </w:rPr>
        <w:t xml:space="preserve"> </w:t>
      </w:r>
      <w:r w:rsidRPr="00E73C57">
        <w:rPr>
          <w:rFonts w:ascii="Arial" w:hAnsi="Arial" w:cs="Arial"/>
          <w:sz w:val="21"/>
          <w:szCs w:val="21"/>
        </w:rPr>
        <w:t>skalkulowane wył</w:t>
      </w:r>
      <w:r w:rsidRPr="00E73C57">
        <w:rPr>
          <w:rFonts w:ascii="Arial" w:eastAsia="TimesNewRoman" w:hAnsi="Arial" w:cs="Arial"/>
          <w:sz w:val="21"/>
          <w:szCs w:val="21"/>
        </w:rPr>
        <w:t>ą</w:t>
      </w:r>
      <w:r w:rsidRPr="00E73C57">
        <w:rPr>
          <w:rFonts w:ascii="Arial" w:hAnsi="Arial" w:cs="Arial"/>
          <w:sz w:val="21"/>
          <w:szCs w:val="21"/>
        </w:rPr>
        <w:t>cznie w odniesieniu do zakresu zada</w:t>
      </w:r>
      <w:r w:rsidRPr="00E73C57">
        <w:rPr>
          <w:rFonts w:ascii="Arial" w:eastAsia="TimesNewRoman" w:hAnsi="Arial" w:cs="Arial"/>
          <w:sz w:val="21"/>
          <w:szCs w:val="21"/>
        </w:rPr>
        <w:t xml:space="preserve">ń </w:t>
      </w:r>
      <w:r w:rsidRPr="00E73C57">
        <w:rPr>
          <w:rFonts w:ascii="Arial" w:hAnsi="Arial" w:cs="Arial"/>
          <w:sz w:val="21"/>
          <w:szCs w:val="21"/>
        </w:rPr>
        <w:t>realizowanych w ramach dofinansowanego zadania (dotyczy szczególnie kosztów stałych np. rachunków telefonicznych, wynagrodze</w:t>
      </w:r>
      <w:r w:rsidRPr="00E73C57">
        <w:rPr>
          <w:rFonts w:ascii="Arial" w:eastAsia="TimesNewRoman" w:hAnsi="Arial" w:cs="Arial"/>
          <w:sz w:val="21"/>
          <w:szCs w:val="21"/>
        </w:rPr>
        <w:t xml:space="preserve">ń </w:t>
      </w:r>
      <w:r w:rsidRPr="00E73C57">
        <w:rPr>
          <w:rFonts w:ascii="Arial" w:hAnsi="Arial" w:cs="Arial"/>
          <w:sz w:val="21"/>
          <w:szCs w:val="21"/>
        </w:rPr>
        <w:t>pracowników)</w:t>
      </w:r>
      <w:r w:rsidR="009D5186" w:rsidRPr="00E73C57">
        <w:rPr>
          <w:rFonts w:ascii="Arial" w:hAnsi="Arial" w:cs="Arial"/>
          <w:sz w:val="21"/>
          <w:szCs w:val="21"/>
        </w:rPr>
        <w:t>;</w:t>
      </w:r>
    </w:p>
    <w:p w14:paraId="6BFCA144" w14:textId="14C888F6" w:rsidR="00257AA8" w:rsidRPr="00E73C57" w:rsidRDefault="00257AA8" w:rsidP="00E73C57">
      <w:pPr>
        <w:tabs>
          <w:tab w:val="left" w:pos="0"/>
          <w:tab w:val="left" w:pos="284"/>
        </w:tabs>
        <w:spacing w:after="0" w:line="280" w:lineRule="exact"/>
        <w:ind w:left="284" w:firstLine="142"/>
        <w:jc w:val="both"/>
        <w:rPr>
          <w:rFonts w:ascii="Arial" w:hAnsi="Arial" w:cs="Arial"/>
          <w:sz w:val="21"/>
          <w:szCs w:val="21"/>
        </w:rPr>
      </w:pPr>
      <w:r w:rsidRPr="00E73C57">
        <w:rPr>
          <w:rFonts w:ascii="Arial" w:hAnsi="Arial" w:cs="Arial"/>
          <w:sz w:val="21"/>
          <w:szCs w:val="21"/>
        </w:rPr>
        <w:t>4) uwzględnione w budżecie zadania</w:t>
      </w:r>
      <w:r w:rsidR="009D5186" w:rsidRPr="00E73C57">
        <w:rPr>
          <w:rFonts w:ascii="Arial" w:hAnsi="Arial" w:cs="Arial"/>
          <w:sz w:val="21"/>
          <w:szCs w:val="21"/>
        </w:rPr>
        <w:t>;</w:t>
      </w:r>
      <w:r w:rsidRPr="00E73C57">
        <w:rPr>
          <w:rFonts w:ascii="Arial" w:hAnsi="Arial" w:cs="Arial"/>
          <w:sz w:val="21"/>
          <w:szCs w:val="21"/>
        </w:rPr>
        <w:t xml:space="preserve"> </w:t>
      </w:r>
    </w:p>
    <w:p w14:paraId="55C392C8" w14:textId="2E71BC3E" w:rsidR="00257AA8" w:rsidRPr="00E73C57" w:rsidRDefault="00257AA8" w:rsidP="00E73C57">
      <w:pPr>
        <w:tabs>
          <w:tab w:val="left" w:pos="0"/>
        </w:tabs>
        <w:spacing w:after="0" w:line="280" w:lineRule="exact"/>
        <w:ind w:left="567" w:hanging="141"/>
        <w:jc w:val="both"/>
        <w:rPr>
          <w:rFonts w:ascii="Arial" w:hAnsi="Arial" w:cs="Arial"/>
          <w:sz w:val="21"/>
          <w:szCs w:val="21"/>
        </w:rPr>
      </w:pPr>
      <w:r w:rsidRPr="00E73C57">
        <w:rPr>
          <w:rFonts w:ascii="Arial" w:hAnsi="Arial" w:cs="Arial"/>
          <w:sz w:val="21"/>
          <w:szCs w:val="21"/>
        </w:rPr>
        <w:t>5) poniesione w czasie realizacji</w:t>
      </w:r>
      <w:r w:rsidR="009D5186" w:rsidRPr="00E73C57">
        <w:rPr>
          <w:rFonts w:ascii="Arial" w:hAnsi="Arial" w:cs="Arial"/>
          <w:sz w:val="21"/>
          <w:szCs w:val="21"/>
        </w:rPr>
        <w:t>;</w:t>
      </w:r>
    </w:p>
    <w:p w14:paraId="4AE2DDD8" w14:textId="6F376A36" w:rsidR="00257AA8" w:rsidRPr="00E73C57" w:rsidRDefault="00257AA8" w:rsidP="00E73C57">
      <w:pPr>
        <w:tabs>
          <w:tab w:val="left" w:pos="0"/>
        </w:tabs>
        <w:spacing w:after="0" w:line="280" w:lineRule="exact"/>
        <w:ind w:left="567" w:hanging="141"/>
        <w:jc w:val="both"/>
        <w:rPr>
          <w:rFonts w:ascii="Arial" w:hAnsi="Arial" w:cs="Arial"/>
          <w:sz w:val="21"/>
          <w:szCs w:val="21"/>
        </w:rPr>
      </w:pPr>
      <w:r w:rsidRPr="00E73C57">
        <w:rPr>
          <w:rFonts w:ascii="Arial" w:hAnsi="Arial" w:cs="Arial"/>
          <w:sz w:val="21"/>
          <w:szCs w:val="21"/>
        </w:rPr>
        <w:t>6) ujęte w ewidencji księgowej podmiotu, któremu udzielono dotacji</w:t>
      </w:r>
      <w:r w:rsidR="009D5186" w:rsidRPr="00E73C57">
        <w:rPr>
          <w:rFonts w:ascii="Arial" w:hAnsi="Arial" w:cs="Arial"/>
          <w:sz w:val="21"/>
          <w:szCs w:val="21"/>
        </w:rPr>
        <w:t>;</w:t>
      </w:r>
    </w:p>
    <w:p w14:paraId="7C65837A" w14:textId="5A0BD99B" w:rsidR="0019304A" w:rsidRPr="00E73C57" w:rsidRDefault="00257AA8" w:rsidP="00E73C57">
      <w:pPr>
        <w:tabs>
          <w:tab w:val="left" w:pos="0"/>
        </w:tabs>
        <w:spacing w:after="0" w:line="280" w:lineRule="exact"/>
        <w:ind w:left="567" w:hanging="141"/>
        <w:jc w:val="both"/>
        <w:rPr>
          <w:rFonts w:ascii="Arial" w:hAnsi="Arial" w:cs="Arial"/>
          <w:sz w:val="21"/>
          <w:szCs w:val="21"/>
        </w:rPr>
      </w:pPr>
      <w:r w:rsidRPr="00E73C57">
        <w:rPr>
          <w:rFonts w:ascii="Arial" w:hAnsi="Arial" w:cs="Arial"/>
          <w:sz w:val="21"/>
          <w:szCs w:val="21"/>
        </w:rPr>
        <w:t xml:space="preserve">7) dotacja może być również przyznana na </w:t>
      </w:r>
      <w:r w:rsidRPr="00E73C57">
        <w:rPr>
          <w:rFonts w:ascii="Arial" w:hAnsi="Arial" w:cs="Arial"/>
          <w:bCs/>
          <w:sz w:val="21"/>
          <w:szCs w:val="21"/>
        </w:rPr>
        <w:t xml:space="preserve">koszty </w:t>
      </w:r>
      <w:r w:rsidRPr="00E73C57">
        <w:rPr>
          <w:rFonts w:ascii="Arial" w:hAnsi="Arial" w:cs="Arial"/>
          <w:sz w:val="21"/>
          <w:szCs w:val="21"/>
        </w:rPr>
        <w:t xml:space="preserve">osobowe administracji i obsługi zadania, </w:t>
      </w:r>
      <w:r w:rsidRPr="00E73C57">
        <w:rPr>
          <w:rFonts w:ascii="Arial" w:hAnsi="Arial" w:cs="Arial"/>
          <w:sz w:val="21"/>
          <w:szCs w:val="21"/>
        </w:rPr>
        <w:br/>
        <w:t xml:space="preserve">a więc koszty połączeń telefonicznych, koszt zakupu materiałów biurowych: obsługa </w:t>
      </w:r>
      <w:proofErr w:type="spellStart"/>
      <w:r w:rsidRPr="00E73C57">
        <w:rPr>
          <w:rFonts w:ascii="Arial" w:hAnsi="Arial" w:cs="Arial"/>
          <w:sz w:val="21"/>
          <w:szCs w:val="21"/>
        </w:rPr>
        <w:t>administracyjno</w:t>
      </w:r>
      <w:proofErr w:type="spellEnd"/>
      <w:r w:rsidRPr="00E73C57">
        <w:rPr>
          <w:rFonts w:ascii="Arial" w:hAnsi="Arial" w:cs="Arial"/>
          <w:sz w:val="21"/>
          <w:szCs w:val="21"/>
        </w:rPr>
        <w:t xml:space="preserve"> – biurowa, księgowość, koordynator zadania (w części odpowiadającej zaangażowaniu danej osoby w realizację zadania)</w:t>
      </w:r>
      <w:r w:rsidR="009D5186" w:rsidRPr="00E73C57">
        <w:rPr>
          <w:rFonts w:ascii="Arial" w:hAnsi="Arial" w:cs="Arial"/>
          <w:sz w:val="21"/>
          <w:szCs w:val="21"/>
        </w:rPr>
        <w:t>;</w:t>
      </w:r>
    </w:p>
    <w:p w14:paraId="5D71E19F" w14:textId="77777777" w:rsidR="00257AA8" w:rsidRPr="00E73C57" w:rsidRDefault="00257AA8" w:rsidP="00E73C57">
      <w:pPr>
        <w:pStyle w:val="Akapitzlist"/>
        <w:numPr>
          <w:ilvl w:val="0"/>
          <w:numId w:val="19"/>
        </w:numPr>
        <w:tabs>
          <w:tab w:val="left" w:pos="0"/>
        </w:tabs>
        <w:spacing w:after="0" w:line="280" w:lineRule="exact"/>
        <w:ind w:left="567" w:hanging="141"/>
        <w:jc w:val="both"/>
        <w:rPr>
          <w:rFonts w:ascii="Arial" w:hAnsi="Arial" w:cs="Arial"/>
          <w:sz w:val="21"/>
          <w:szCs w:val="21"/>
        </w:rPr>
      </w:pPr>
      <w:r w:rsidRPr="00E73C57">
        <w:rPr>
          <w:rFonts w:ascii="Arial" w:hAnsi="Arial" w:cs="Arial"/>
          <w:iCs/>
          <w:sz w:val="21"/>
          <w:szCs w:val="21"/>
        </w:rPr>
        <w:t>inne, które nie mieszczą się w wyżej wymienionych pozycjach, a są niezbędne do zrealizowania zadania.</w:t>
      </w:r>
    </w:p>
    <w:p w14:paraId="74E965CD" w14:textId="1D4C683B" w:rsidR="00257AA8" w:rsidRPr="00E73C57" w:rsidRDefault="00257AA8" w:rsidP="00E73C57">
      <w:pPr>
        <w:pStyle w:val="Akapitzlist"/>
        <w:numPr>
          <w:ilvl w:val="0"/>
          <w:numId w:val="16"/>
        </w:numPr>
        <w:tabs>
          <w:tab w:val="left" w:pos="0"/>
          <w:tab w:val="left" w:pos="284"/>
          <w:tab w:val="left" w:pos="426"/>
        </w:tabs>
        <w:spacing w:after="0" w:line="280" w:lineRule="exact"/>
        <w:jc w:val="both"/>
        <w:rPr>
          <w:rFonts w:ascii="Arial" w:hAnsi="Arial" w:cs="Arial"/>
          <w:sz w:val="21"/>
          <w:szCs w:val="21"/>
        </w:rPr>
      </w:pPr>
      <w:r w:rsidRPr="00E73C57">
        <w:rPr>
          <w:rFonts w:ascii="Arial" w:hAnsi="Arial" w:cs="Arial"/>
          <w:sz w:val="21"/>
          <w:szCs w:val="21"/>
        </w:rPr>
        <w:t>Wszystkie koszty muszą być udokumentowane dowodami księgowymi</w:t>
      </w:r>
      <w:r w:rsidR="00B45102" w:rsidRPr="00E73C57">
        <w:rPr>
          <w:rFonts w:ascii="Arial" w:hAnsi="Arial" w:cs="Arial"/>
          <w:sz w:val="21"/>
          <w:szCs w:val="21"/>
        </w:rPr>
        <w:t>,</w:t>
      </w:r>
      <w:r w:rsidR="00B45102" w:rsidRPr="00E73C57">
        <w:t xml:space="preserve"> </w:t>
      </w:r>
      <w:r w:rsidR="00B45102" w:rsidRPr="00E73C57">
        <w:rPr>
          <w:rFonts w:ascii="Arial" w:hAnsi="Arial" w:cs="Arial"/>
          <w:sz w:val="21"/>
          <w:szCs w:val="21"/>
        </w:rPr>
        <w:t>wystawion</w:t>
      </w:r>
      <w:r w:rsidR="001D19D3" w:rsidRPr="00E73C57">
        <w:rPr>
          <w:rFonts w:ascii="Arial" w:hAnsi="Arial" w:cs="Arial"/>
          <w:sz w:val="21"/>
          <w:szCs w:val="21"/>
        </w:rPr>
        <w:t>ymi</w:t>
      </w:r>
      <w:r w:rsidR="00B45102" w:rsidRPr="00E73C57">
        <w:rPr>
          <w:rFonts w:ascii="Arial" w:hAnsi="Arial" w:cs="Arial"/>
          <w:sz w:val="21"/>
          <w:szCs w:val="21"/>
        </w:rPr>
        <w:t xml:space="preserve"> </w:t>
      </w:r>
      <w:r w:rsidR="001D19D3" w:rsidRPr="00E73C57">
        <w:rPr>
          <w:rFonts w:ascii="Arial" w:hAnsi="Arial" w:cs="Arial"/>
          <w:sz w:val="21"/>
          <w:szCs w:val="21"/>
        </w:rPr>
        <w:br/>
      </w:r>
      <w:r w:rsidR="00B45102" w:rsidRPr="00E73C57">
        <w:rPr>
          <w:rFonts w:ascii="Arial" w:hAnsi="Arial" w:cs="Arial"/>
          <w:sz w:val="21"/>
          <w:szCs w:val="21"/>
        </w:rPr>
        <w:t>w terminie realizacji zadania</w:t>
      </w:r>
      <w:r w:rsidRPr="00E73C57">
        <w:rPr>
          <w:rFonts w:ascii="Arial" w:hAnsi="Arial" w:cs="Arial"/>
          <w:sz w:val="21"/>
          <w:szCs w:val="21"/>
        </w:rPr>
        <w:t xml:space="preserve">. </w:t>
      </w:r>
    </w:p>
    <w:p w14:paraId="3BE4535F" w14:textId="13A7E375" w:rsidR="006F1CDD" w:rsidRPr="00E73C57" w:rsidRDefault="00257AA8" w:rsidP="00E73C57">
      <w:pPr>
        <w:pStyle w:val="Akapitzlist"/>
        <w:numPr>
          <w:ilvl w:val="0"/>
          <w:numId w:val="16"/>
        </w:numPr>
        <w:tabs>
          <w:tab w:val="left" w:pos="0"/>
          <w:tab w:val="left" w:pos="426"/>
        </w:tabs>
        <w:spacing w:after="0" w:line="280" w:lineRule="exact"/>
        <w:ind w:left="284" w:hanging="284"/>
        <w:jc w:val="both"/>
        <w:rPr>
          <w:rFonts w:ascii="Arial" w:hAnsi="Arial" w:cs="Arial"/>
          <w:sz w:val="21"/>
          <w:szCs w:val="21"/>
        </w:rPr>
      </w:pPr>
      <w:r w:rsidRPr="00E73C57">
        <w:rPr>
          <w:rFonts w:ascii="Arial" w:hAnsi="Arial" w:cs="Arial"/>
          <w:sz w:val="21"/>
          <w:szCs w:val="21"/>
        </w:rPr>
        <w:t xml:space="preserve">Dla kosztów poniesionych w ramach realizacji zadania musi być prowadzona wyodrębniona </w:t>
      </w:r>
      <w:r w:rsidR="00491354" w:rsidRPr="00E73C57">
        <w:rPr>
          <w:rFonts w:ascii="Arial" w:hAnsi="Arial" w:cs="Arial"/>
          <w:sz w:val="21"/>
          <w:szCs w:val="21"/>
        </w:rPr>
        <w:br/>
        <w:t xml:space="preserve"> </w:t>
      </w:r>
      <w:r w:rsidRPr="00E73C57">
        <w:rPr>
          <w:rFonts w:ascii="Arial" w:hAnsi="Arial" w:cs="Arial"/>
          <w:sz w:val="21"/>
          <w:szCs w:val="21"/>
        </w:rPr>
        <w:t xml:space="preserve">dokumentacja finansowo – księgowa. </w:t>
      </w:r>
    </w:p>
    <w:p w14:paraId="415F48BD" w14:textId="77777777" w:rsidR="00257AA8" w:rsidRPr="00E73C57" w:rsidRDefault="00257AA8" w:rsidP="00E73C57">
      <w:pPr>
        <w:pStyle w:val="Akapitzlist"/>
        <w:numPr>
          <w:ilvl w:val="0"/>
          <w:numId w:val="16"/>
        </w:numPr>
        <w:tabs>
          <w:tab w:val="left" w:pos="426"/>
        </w:tabs>
        <w:spacing w:after="0" w:line="280" w:lineRule="exact"/>
        <w:ind w:left="284" w:hanging="284"/>
        <w:rPr>
          <w:rFonts w:ascii="Arial" w:hAnsi="Arial" w:cs="Arial"/>
          <w:sz w:val="21"/>
          <w:szCs w:val="21"/>
        </w:rPr>
      </w:pPr>
      <w:r w:rsidRPr="00E73C57">
        <w:rPr>
          <w:rFonts w:ascii="Arial" w:hAnsi="Arial" w:cs="Arial"/>
          <w:sz w:val="21"/>
          <w:szCs w:val="21"/>
        </w:rPr>
        <w:t xml:space="preserve">Dotacja nie może być przeznaczona na pokrycie kosztów: </w:t>
      </w:r>
    </w:p>
    <w:p w14:paraId="1B8C8E4A" w14:textId="1675747B" w:rsidR="00670EB2" w:rsidRPr="00E73C57" w:rsidRDefault="00257AA8" w:rsidP="00E73C57">
      <w:pPr>
        <w:pStyle w:val="Akapitzlist"/>
        <w:numPr>
          <w:ilvl w:val="1"/>
          <w:numId w:val="22"/>
        </w:numPr>
        <w:tabs>
          <w:tab w:val="left" w:pos="851"/>
        </w:tabs>
        <w:spacing w:after="0" w:line="260" w:lineRule="exact"/>
        <w:ind w:left="851" w:hanging="284"/>
        <w:jc w:val="both"/>
        <w:rPr>
          <w:rFonts w:ascii="Arial" w:hAnsi="Arial" w:cs="Arial"/>
          <w:b/>
          <w:bCs/>
          <w:sz w:val="21"/>
          <w:szCs w:val="21"/>
          <w:u w:val="single"/>
        </w:rPr>
      </w:pPr>
      <w:r w:rsidRPr="00E73C57">
        <w:rPr>
          <w:rFonts w:ascii="Arial" w:hAnsi="Arial" w:cs="Arial"/>
          <w:sz w:val="21"/>
          <w:szCs w:val="21"/>
        </w:rPr>
        <w:t xml:space="preserve">stałych podmiotów, w szczególności: wynagrodzeń osobowych (np. obsługa księgowa, informatyczna, </w:t>
      </w:r>
      <w:proofErr w:type="spellStart"/>
      <w:r w:rsidRPr="00E73C57">
        <w:rPr>
          <w:rFonts w:ascii="Arial" w:hAnsi="Arial" w:cs="Arial"/>
          <w:sz w:val="21"/>
          <w:szCs w:val="21"/>
        </w:rPr>
        <w:t>administracyjno</w:t>
      </w:r>
      <w:proofErr w:type="spellEnd"/>
      <w:r w:rsidRPr="00E73C57">
        <w:rPr>
          <w:rFonts w:ascii="Arial" w:hAnsi="Arial" w:cs="Arial"/>
          <w:sz w:val="21"/>
          <w:szCs w:val="21"/>
        </w:rPr>
        <w:t xml:space="preserve"> - biurowa) i utrzymanie biura (np. opłaty czynszowe, abonamentowe, rachunki telefoniczne, materiały biurowe, opłaty pocztowe)</w:t>
      </w:r>
      <w:r w:rsidR="00670EB2" w:rsidRPr="00E73C57">
        <w:rPr>
          <w:rFonts w:ascii="Arial" w:hAnsi="Arial" w:cs="Arial"/>
          <w:sz w:val="21"/>
          <w:szCs w:val="21"/>
        </w:rPr>
        <w:t xml:space="preserve">, </w:t>
      </w:r>
      <w:r w:rsidR="00670EB2" w:rsidRPr="00E73C57">
        <w:rPr>
          <w:rFonts w:ascii="Arial" w:hAnsi="Arial" w:cs="Arial"/>
          <w:b/>
          <w:bCs/>
          <w:sz w:val="21"/>
          <w:szCs w:val="21"/>
          <w:u w:val="single"/>
        </w:rPr>
        <w:t>nie związanych z realizacją zadania</w:t>
      </w:r>
      <w:r w:rsidR="009D5186" w:rsidRPr="00E73C57">
        <w:rPr>
          <w:rFonts w:ascii="Arial" w:hAnsi="Arial" w:cs="Arial"/>
          <w:b/>
          <w:bCs/>
          <w:sz w:val="21"/>
          <w:szCs w:val="21"/>
          <w:u w:val="single"/>
        </w:rPr>
        <w:t>;</w:t>
      </w:r>
      <w:r w:rsidR="00670EB2" w:rsidRPr="00E73C57">
        <w:rPr>
          <w:rFonts w:ascii="Arial" w:hAnsi="Arial" w:cs="Arial"/>
          <w:b/>
          <w:bCs/>
          <w:sz w:val="21"/>
          <w:szCs w:val="21"/>
          <w:u w:val="single"/>
        </w:rPr>
        <w:t xml:space="preserve"> </w:t>
      </w:r>
    </w:p>
    <w:p w14:paraId="43755D41" w14:textId="4DDB9DDA" w:rsidR="00257AA8" w:rsidRPr="00E73C57" w:rsidRDefault="00257AA8" w:rsidP="00E73C57">
      <w:pPr>
        <w:pStyle w:val="Akapitzlist"/>
        <w:numPr>
          <w:ilvl w:val="1"/>
          <w:numId w:val="13"/>
        </w:numPr>
        <w:tabs>
          <w:tab w:val="left" w:pos="851"/>
        </w:tabs>
        <w:spacing w:after="0" w:line="280" w:lineRule="exact"/>
        <w:ind w:left="709" w:hanging="142"/>
        <w:jc w:val="both"/>
        <w:rPr>
          <w:rFonts w:ascii="Arial" w:hAnsi="Arial" w:cs="Arial"/>
          <w:sz w:val="21"/>
          <w:szCs w:val="21"/>
        </w:rPr>
      </w:pPr>
      <w:r w:rsidRPr="00E73C57">
        <w:rPr>
          <w:rFonts w:ascii="Arial" w:hAnsi="Arial" w:cs="Arial"/>
          <w:sz w:val="21"/>
          <w:szCs w:val="21"/>
        </w:rPr>
        <w:t xml:space="preserve">budowy, zakupu </w:t>
      </w:r>
      <w:r w:rsidR="001D19D3" w:rsidRPr="00E73C57">
        <w:rPr>
          <w:rFonts w:ascii="Arial" w:hAnsi="Arial" w:cs="Arial"/>
          <w:sz w:val="21"/>
          <w:szCs w:val="21"/>
        </w:rPr>
        <w:t xml:space="preserve">lub remontu </w:t>
      </w:r>
      <w:r w:rsidRPr="00E73C57">
        <w:rPr>
          <w:rFonts w:ascii="Arial" w:hAnsi="Arial" w:cs="Arial"/>
          <w:sz w:val="21"/>
          <w:szCs w:val="21"/>
        </w:rPr>
        <w:t>budynków lub lokali, nabycia lub dzierżawy gruntu</w:t>
      </w:r>
      <w:r w:rsidR="009D5186" w:rsidRPr="00E73C57">
        <w:rPr>
          <w:rFonts w:ascii="Arial" w:hAnsi="Arial" w:cs="Arial"/>
          <w:sz w:val="21"/>
          <w:szCs w:val="21"/>
        </w:rPr>
        <w:t>;</w:t>
      </w:r>
      <w:r w:rsidRPr="00E73C57">
        <w:rPr>
          <w:rFonts w:ascii="Arial" w:hAnsi="Arial" w:cs="Arial"/>
          <w:sz w:val="21"/>
          <w:szCs w:val="21"/>
        </w:rPr>
        <w:t xml:space="preserve"> </w:t>
      </w:r>
    </w:p>
    <w:p w14:paraId="08875B36" w14:textId="3A297FA2" w:rsidR="00257AA8" w:rsidRPr="00E73C57" w:rsidRDefault="00257AA8" w:rsidP="00E73C57">
      <w:pPr>
        <w:pStyle w:val="Akapitzlist"/>
        <w:numPr>
          <w:ilvl w:val="1"/>
          <w:numId w:val="13"/>
        </w:numPr>
        <w:tabs>
          <w:tab w:val="left" w:pos="851"/>
        </w:tabs>
        <w:spacing w:after="0" w:line="280" w:lineRule="exact"/>
        <w:ind w:left="709" w:hanging="142"/>
        <w:jc w:val="both"/>
        <w:rPr>
          <w:rFonts w:ascii="Arial" w:hAnsi="Arial" w:cs="Arial"/>
          <w:sz w:val="21"/>
          <w:szCs w:val="21"/>
        </w:rPr>
      </w:pPr>
      <w:r w:rsidRPr="00E73C57">
        <w:rPr>
          <w:rFonts w:ascii="Arial" w:hAnsi="Arial" w:cs="Arial"/>
          <w:sz w:val="21"/>
          <w:szCs w:val="21"/>
        </w:rPr>
        <w:t>zakupów inwestycyjnych i inwestycji</w:t>
      </w:r>
      <w:r w:rsidR="009D5186" w:rsidRPr="00E73C57">
        <w:rPr>
          <w:rFonts w:ascii="Arial" w:hAnsi="Arial" w:cs="Arial"/>
          <w:sz w:val="21"/>
          <w:szCs w:val="21"/>
        </w:rPr>
        <w:t>;</w:t>
      </w:r>
      <w:r w:rsidRPr="00E73C57">
        <w:rPr>
          <w:rFonts w:ascii="Arial" w:hAnsi="Arial" w:cs="Arial"/>
          <w:sz w:val="21"/>
          <w:szCs w:val="21"/>
        </w:rPr>
        <w:t xml:space="preserve"> </w:t>
      </w:r>
    </w:p>
    <w:p w14:paraId="4BC2DCDD" w14:textId="05911372" w:rsidR="00257AA8" w:rsidRPr="00E73C57" w:rsidRDefault="00257AA8" w:rsidP="00E73C57">
      <w:pPr>
        <w:pStyle w:val="Akapitzlist"/>
        <w:numPr>
          <w:ilvl w:val="1"/>
          <w:numId w:val="13"/>
        </w:numPr>
        <w:tabs>
          <w:tab w:val="left" w:pos="851"/>
        </w:tabs>
        <w:spacing w:after="0" w:line="280" w:lineRule="exact"/>
        <w:ind w:left="709" w:hanging="142"/>
        <w:jc w:val="both"/>
        <w:rPr>
          <w:rFonts w:ascii="Arial" w:hAnsi="Arial" w:cs="Arial"/>
          <w:sz w:val="21"/>
          <w:szCs w:val="21"/>
        </w:rPr>
      </w:pPr>
      <w:r w:rsidRPr="00E73C57">
        <w:rPr>
          <w:rFonts w:ascii="Arial" w:hAnsi="Arial" w:cs="Arial"/>
          <w:sz w:val="21"/>
          <w:szCs w:val="21"/>
        </w:rPr>
        <w:t>działalności gospodarczej, politycznej i religijnej</w:t>
      </w:r>
      <w:r w:rsidR="009D5186" w:rsidRPr="00E73C57">
        <w:rPr>
          <w:rFonts w:ascii="Arial" w:hAnsi="Arial" w:cs="Arial"/>
          <w:sz w:val="21"/>
          <w:szCs w:val="21"/>
        </w:rPr>
        <w:t>;</w:t>
      </w:r>
      <w:r w:rsidRPr="00E73C57">
        <w:rPr>
          <w:rFonts w:ascii="Arial" w:hAnsi="Arial" w:cs="Arial"/>
          <w:sz w:val="21"/>
          <w:szCs w:val="21"/>
        </w:rPr>
        <w:t xml:space="preserve"> </w:t>
      </w:r>
    </w:p>
    <w:p w14:paraId="0D9FF79C" w14:textId="16EC8B26" w:rsidR="00257AA8" w:rsidRPr="00E73C57" w:rsidRDefault="00257AA8" w:rsidP="00E73C57">
      <w:pPr>
        <w:pStyle w:val="Akapitzlist"/>
        <w:numPr>
          <w:ilvl w:val="1"/>
          <w:numId w:val="13"/>
        </w:numPr>
        <w:tabs>
          <w:tab w:val="left" w:pos="851"/>
        </w:tabs>
        <w:spacing w:after="0" w:line="280" w:lineRule="exact"/>
        <w:ind w:left="709" w:hanging="142"/>
        <w:jc w:val="both"/>
        <w:rPr>
          <w:rFonts w:ascii="Arial" w:hAnsi="Arial" w:cs="Arial"/>
          <w:sz w:val="21"/>
          <w:szCs w:val="21"/>
        </w:rPr>
      </w:pPr>
      <w:r w:rsidRPr="00E73C57">
        <w:rPr>
          <w:rFonts w:ascii="Arial" w:hAnsi="Arial" w:cs="Arial"/>
          <w:sz w:val="21"/>
          <w:szCs w:val="21"/>
        </w:rPr>
        <w:t>pomocy finansowej osobom fizycznym lub prawnym</w:t>
      </w:r>
      <w:r w:rsidR="009D5186" w:rsidRPr="00E73C57">
        <w:rPr>
          <w:rFonts w:ascii="Arial" w:hAnsi="Arial" w:cs="Arial"/>
          <w:sz w:val="21"/>
          <w:szCs w:val="21"/>
        </w:rPr>
        <w:t>;</w:t>
      </w:r>
    </w:p>
    <w:p w14:paraId="64E2DDE9" w14:textId="0AD556B3" w:rsidR="00A1690F" w:rsidRPr="00D16537" w:rsidRDefault="00257AA8" w:rsidP="00D16537">
      <w:pPr>
        <w:pStyle w:val="Akapitzlist"/>
        <w:numPr>
          <w:ilvl w:val="1"/>
          <w:numId w:val="13"/>
        </w:numPr>
        <w:tabs>
          <w:tab w:val="left" w:pos="851"/>
        </w:tabs>
        <w:spacing w:after="0" w:line="280" w:lineRule="exact"/>
        <w:ind w:left="709" w:hanging="142"/>
        <w:jc w:val="both"/>
        <w:rPr>
          <w:rFonts w:ascii="Arial" w:hAnsi="Arial" w:cs="Arial"/>
          <w:sz w:val="21"/>
          <w:szCs w:val="21"/>
        </w:rPr>
      </w:pPr>
      <w:r w:rsidRPr="00E73C57">
        <w:rPr>
          <w:rFonts w:ascii="Arial" w:hAnsi="Arial" w:cs="Arial"/>
          <w:sz w:val="21"/>
          <w:szCs w:val="21"/>
        </w:rPr>
        <w:t xml:space="preserve">pokrycie zobowiązań tytułem zrealizowanych wcześniej przedsięwzięć. </w:t>
      </w:r>
    </w:p>
    <w:p w14:paraId="672DD592" w14:textId="0B3800AE"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426" w:hanging="426"/>
        <w:jc w:val="both"/>
        <w:rPr>
          <w:rFonts w:ascii="Arial" w:hAnsi="Arial" w:cs="Arial"/>
          <w:strike/>
          <w:sz w:val="21"/>
          <w:szCs w:val="21"/>
        </w:rPr>
      </w:pPr>
      <w:r w:rsidRPr="00E73C57">
        <w:rPr>
          <w:rFonts w:ascii="Arial" w:hAnsi="Arial" w:cs="Arial"/>
          <w:sz w:val="21"/>
          <w:szCs w:val="21"/>
        </w:rPr>
        <w:lastRenderedPageBreak/>
        <w:t>Kwalifikowane s</w:t>
      </w:r>
      <w:r w:rsidRPr="00E73C57">
        <w:rPr>
          <w:rFonts w:ascii="Arial" w:eastAsia="TimesNewRoman" w:hAnsi="Arial" w:cs="Arial"/>
          <w:sz w:val="21"/>
          <w:szCs w:val="21"/>
        </w:rPr>
        <w:t xml:space="preserve">ą </w:t>
      </w:r>
      <w:r w:rsidRPr="00E73C57">
        <w:rPr>
          <w:rFonts w:ascii="Arial" w:hAnsi="Arial" w:cs="Arial"/>
          <w:sz w:val="21"/>
          <w:szCs w:val="21"/>
        </w:rPr>
        <w:t>wszystkie składniki wynagrodzenia,</w:t>
      </w:r>
      <w:r w:rsidR="00C56973" w:rsidRPr="00E73C57">
        <w:rPr>
          <w:rFonts w:ascii="Arial" w:hAnsi="Arial" w:cs="Arial"/>
          <w:sz w:val="21"/>
          <w:szCs w:val="21"/>
        </w:rPr>
        <w:t xml:space="preserve"> ustalonego w umowach za realizację zadań bezpośrednio związanych z przedstawioną ofertą</w:t>
      </w:r>
      <w:r w:rsidR="006A0DBE" w:rsidRPr="00E73C57">
        <w:rPr>
          <w:rFonts w:ascii="Arial" w:hAnsi="Arial" w:cs="Arial"/>
          <w:sz w:val="21"/>
          <w:szCs w:val="21"/>
        </w:rPr>
        <w:t>,</w:t>
      </w:r>
      <w:r w:rsidR="00C56973" w:rsidRPr="00E73C57">
        <w:rPr>
          <w:rFonts w:ascii="Arial" w:hAnsi="Arial" w:cs="Arial"/>
          <w:sz w:val="21"/>
          <w:szCs w:val="21"/>
        </w:rPr>
        <w:t xml:space="preserve"> tj. w</w:t>
      </w:r>
      <w:r w:rsidR="00F02876" w:rsidRPr="00E73C57">
        <w:rPr>
          <w:rFonts w:ascii="Arial" w:hAnsi="Arial" w:cs="Arial"/>
          <w:sz w:val="21"/>
          <w:szCs w:val="21"/>
        </w:rPr>
        <w:t xml:space="preserve"> </w:t>
      </w:r>
      <w:r w:rsidRPr="00E73C57">
        <w:rPr>
          <w:rFonts w:ascii="Arial" w:hAnsi="Arial" w:cs="Arial"/>
          <w:sz w:val="21"/>
          <w:szCs w:val="21"/>
        </w:rPr>
        <w:t>szczególno</w:t>
      </w:r>
      <w:r w:rsidRPr="00E73C57">
        <w:rPr>
          <w:rFonts w:ascii="Arial" w:eastAsia="TimesNewRoman" w:hAnsi="Arial" w:cs="Arial"/>
          <w:sz w:val="21"/>
          <w:szCs w:val="21"/>
        </w:rPr>
        <w:t>ś</w:t>
      </w:r>
      <w:r w:rsidRPr="00E73C57">
        <w:rPr>
          <w:rFonts w:ascii="Arial" w:hAnsi="Arial" w:cs="Arial"/>
          <w:sz w:val="21"/>
          <w:szCs w:val="21"/>
        </w:rPr>
        <w:t>ci:</w:t>
      </w:r>
      <w:r w:rsidR="00F02876" w:rsidRPr="00E73C57">
        <w:rPr>
          <w:rFonts w:ascii="Arial" w:hAnsi="Arial" w:cs="Arial"/>
          <w:sz w:val="21"/>
          <w:szCs w:val="21"/>
        </w:rPr>
        <w:t xml:space="preserve"> </w:t>
      </w:r>
      <w:r w:rsidRPr="00E73C57">
        <w:rPr>
          <w:rFonts w:ascii="Arial" w:hAnsi="Arial" w:cs="Arial"/>
          <w:sz w:val="21"/>
          <w:szCs w:val="21"/>
        </w:rPr>
        <w:t>wynagrodzenia netto, składki na ubezpieczenia społeczne, zaliczka na podatek dochodowy</w:t>
      </w:r>
      <w:r w:rsidR="00F34889" w:rsidRPr="00E73C57">
        <w:rPr>
          <w:rFonts w:ascii="Arial" w:hAnsi="Arial" w:cs="Arial"/>
          <w:sz w:val="21"/>
          <w:szCs w:val="21"/>
        </w:rPr>
        <w:t>.</w:t>
      </w:r>
    </w:p>
    <w:p w14:paraId="646724F1" w14:textId="77777777"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426" w:hanging="426"/>
        <w:jc w:val="both"/>
        <w:rPr>
          <w:rFonts w:ascii="Arial" w:hAnsi="Arial" w:cs="Arial"/>
          <w:sz w:val="21"/>
          <w:szCs w:val="21"/>
        </w:rPr>
      </w:pPr>
      <w:r w:rsidRPr="00E73C57">
        <w:rPr>
          <w:rFonts w:ascii="Arial" w:hAnsi="Arial" w:cs="Arial"/>
          <w:sz w:val="21"/>
          <w:szCs w:val="21"/>
        </w:rPr>
        <w:t>Przyj</w:t>
      </w:r>
      <w:r w:rsidRPr="00E73C57">
        <w:rPr>
          <w:rFonts w:ascii="Arial" w:eastAsia="TimesNewRoman" w:hAnsi="Arial" w:cs="Arial"/>
          <w:sz w:val="21"/>
          <w:szCs w:val="21"/>
        </w:rPr>
        <w:t>ę</w:t>
      </w:r>
      <w:r w:rsidRPr="00E73C57">
        <w:rPr>
          <w:rFonts w:ascii="Arial" w:hAnsi="Arial" w:cs="Arial"/>
          <w:sz w:val="21"/>
          <w:szCs w:val="21"/>
        </w:rPr>
        <w:t>te stawki wynagrodze</w:t>
      </w:r>
      <w:r w:rsidRPr="00E73C57">
        <w:rPr>
          <w:rFonts w:ascii="Arial" w:eastAsia="TimesNewRoman" w:hAnsi="Arial" w:cs="Arial"/>
          <w:sz w:val="21"/>
          <w:szCs w:val="21"/>
        </w:rPr>
        <w:t xml:space="preserve">ń </w:t>
      </w:r>
      <w:r w:rsidRPr="00E73C57">
        <w:rPr>
          <w:rFonts w:ascii="Arial" w:hAnsi="Arial" w:cs="Arial"/>
          <w:sz w:val="21"/>
          <w:szCs w:val="21"/>
        </w:rPr>
        <w:t>i płac nie mog</w:t>
      </w:r>
      <w:r w:rsidRPr="00E73C57">
        <w:rPr>
          <w:rFonts w:ascii="Arial" w:eastAsia="TimesNewRoman" w:hAnsi="Arial" w:cs="Arial"/>
          <w:sz w:val="21"/>
          <w:szCs w:val="21"/>
        </w:rPr>
        <w:t xml:space="preserve">ą </w:t>
      </w:r>
      <w:r w:rsidRPr="00E73C57">
        <w:rPr>
          <w:rFonts w:ascii="Arial" w:hAnsi="Arial" w:cs="Arial"/>
          <w:sz w:val="21"/>
          <w:szCs w:val="21"/>
        </w:rPr>
        <w:t>by</w:t>
      </w:r>
      <w:r w:rsidRPr="00E73C57">
        <w:rPr>
          <w:rFonts w:ascii="Arial" w:eastAsia="TimesNewRoman" w:hAnsi="Arial" w:cs="Arial"/>
          <w:sz w:val="21"/>
          <w:szCs w:val="21"/>
        </w:rPr>
        <w:t xml:space="preserve">ć </w:t>
      </w:r>
      <w:r w:rsidRPr="00E73C57">
        <w:rPr>
          <w:rFonts w:ascii="Arial" w:hAnsi="Arial" w:cs="Arial"/>
          <w:sz w:val="21"/>
          <w:szCs w:val="21"/>
        </w:rPr>
        <w:t>wy</w:t>
      </w:r>
      <w:r w:rsidRPr="00E73C57">
        <w:rPr>
          <w:rFonts w:ascii="Arial" w:eastAsia="TimesNewRoman" w:hAnsi="Arial" w:cs="Arial"/>
          <w:sz w:val="21"/>
          <w:szCs w:val="21"/>
        </w:rPr>
        <w:t>ż</w:t>
      </w:r>
      <w:r w:rsidRPr="00E73C57">
        <w:rPr>
          <w:rFonts w:ascii="Arial" w:hAnsi="Arial" w:cs="Arial"/>
          <w:sz w:val="21"/>
          <w:szCs w:val="21"/>
        </w:rPr>
        <w:t>sze od stawek rynkowych obowi</w:t>
      </w:r>
      <w:r w:rsidRPr="00E73C57">
        <w:rPr>
          <w:rFonts w:ascii="Arial" w:eastAsia="TimesNewRoman" w:hAnsi="Arial" w:cs="Arial"/>
          <w:sz w:val="21"/>
          <w:szCs w:val="21"/>
        </w:rPr>
        <w:t>ą</w:t>
      </w:r>
      <w:r w:rsidRPr="00E73C57">
        <w:rPr>
          <w:rFonts w:ascii="Arial" w:hAnsi="Arial" w:cs="Arial"/>
          <w:sz w:val="21"/>
          <w:szCs w:val="21"/>
        </w:rPr>
        <w:t>zuj</w:t>
      </w:r>
      <w:r w:rsidRPr="00E73C57">
        <w:rPr>
          <w:rFonts w:ascii="Arial" w:eastAsia="TimesNewRoman" w:hAnsi="Arial" w:cs="Arial"/>
          <w:sz w:val="21"/>
          <w:szCs w:val="21"/>
        </w:rPr>
        <w:t>ą</w:t>
      </w:r>
      <w:r w:rsidRPr="00E73C57">
        <w:rPr>
          <w:rFonts w:ascii="Arial" w:hAnsi="Arial" w:cs="Arial"/>
          <w:sz w:val="21"/>
          <w:szCs w:val="21"/>
        </w:rPr>
        <w:t>cych na danym terenie.</w:t>
      </w:r>
    </w:p>
    <w:p w14:paraId="640128C3" w14:textId="7E7ED84B"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397" w:hanging="397"/>
        <w:jc w:val="both"/>
        <w:rPr>
          <w:rFonts w:ascii="Arial" w:hAnsi="Arial" w:cs="Arial"/>
          <w:sz w:val="21"/>
          <w:szCs w:val="21"/>
        </w:rPr>
      </w:pPr>
      <w:r w:rsidRPr="00E73C57">
        <w:rPr>
          <w:rFonts w:ascii="Arial" w:hAnsi="Arial" w:cs="Arial"/>
          <w:sz w:val="21"/>
          <w:szCs w:val="21"/>
        </w:rPr>
        <w:t xml:space="preserve">Umowy zlecenia oraz umowy o dzieło </w:t>
      </w:r>
      <w:r w:rsidR="00C56973" w:rsidRPr="00E73C57">
        <w:rPr>
          <w:rFonts w:ascii="Arial" w:hAnsi="Arial" w:cs="Arial"/>
          <w:sz w:val="21"/>
          <w:szCs w:val="21"/>
        </w:rPr>
        <w:t xml:space="preserve">zawarte na realizację zadań bezpośrednio związanych z przedstawioną ofertą </w:t>
      </w:r>
      <w:r w:rsidRPr="00E73C57">
        <w:rPr>
          <w:rFonts w:ascii="Arial" w:hAnsi="Arial" w:cs="Arial"/>
          <w:sz w:val="21"/>
          <w:szCs w:val="21"/>
        </w:rPr>
        <w:t>s</w:t>
      </w:r>
      <w:r w:rsidRPr="00E73C57">
        <w:rPr>
          <w:rFonts w:ascii="Arial" w:eastAsia="TimesNewRoman" w:hAnsi="Arial" w:cs="Arial"/>
          <w:sz w:val="21"/>
          <w:szCs w:val="21"/>
        </w:rPr>
        <w:t xml:space="preserve">ą </w:t>
      </w:r>
      <w:r w:rsidRPr="00E73C57">
        <w:rPr>
          <w:rFonts w:ascii="Arial" w:hAnsi="Arial" w:cs="Arial"/>
          <w:sz w:val="21"/>
          <w:szCs w:val="21"/>
        </w:rPr>
        <w:t>zaliczane do kwalifikowanych kosztów osobowych.</w:t>
      </w:r>
    </w:p>
    <w:p w14:paraId="6F7D7787" w14:textId="10948720"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425" w:hanging="425"/>
        <w:contextualSpacing w:val="0"/>
        <w:jc w:val="both"/>
        <w:rPr>
          <w:rFonts w:ascii="Arial" w:hAnsi="Arial" w:cs="Arial"/>
          <w:sz w:val="21"/>
          <w:szCs w:val="21"/>
        </w:rPr>
      </w:pPr>
      <w:r w:rsidRPr="00E73C57">
        <w:rPr>
          <w:rFonts w:ascii="Arial" w:hAnsi="Arial" w:cs="Arial"/>
          <w:sz w:val="21"/>
          <w:szCs w:val="21"/>
          <w:u w:val="single"/>
        </w:rPr>
        <w:t>Kwota przyznanej dotacji może być niższa od określonej w ofercie</w:t>
      </w:r>
      <w:r w:rsidR="00C93FB0" w:rsidRPr="00E73C57">
        <w:rPr>
          <w:rFonts w:ascii="Arial" w:hAnsi="Arial" w:cs="Arial"/>
          <w:sz w:val="21"/>
          <w:szCs w:val="21"/>
          <w:u w:val="single"/>
        </w:rPr>
        <w:t>.</w:t>
      </w:r>
    </w:p>
    <w:p w14:paraId="3B5F640A" w14:textId="633CA137"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425" w:hanging="425"/>
        <w:contextualSpacing w:val="0"/>
        <w:jc w:val="both"/>
        <w:rPr>
          <w:rFonts w:ascii="Arial" w:hAnsi="Arial" w:cs="Arial"/>
          <w:sz w:val="21"/>
          <w:szCs w:val="21"/>
        </w:rPr>
      </w:pPr>
      <w:bookmarkStart w:id="21" w:name="_Hlk75437730"/>
      <w:r w:rsidRPr="00E73C57">
        <w:rPr>
          <w:rFonts w:ascii="Arial" w:hAnsi="Arial" w:cs="Arial"/>
          <w:sz w:val="21"/>
          <w:szCs w:val="21"/>
        </w:rPr>
        <w:t xml:space="preserve">Oferent realizując </w:t>
      </w:r>
      <w:r w:rsidR="00822474" w:rsidRPr="00E73C57">
        <w:rPr>
          <w:rFonts w:ascii="Arial" w:hAnsi="Arial" w:cs="Arial"/>
          <w:sz w:val="21"/>
          <w:szCs w:val="21"/>
        </w:rPr>
        <w:t>zadanie</w:t>
      </w:r>
      <w:r w:rsidRPr="00E73C57">
        <w:rPr>
          <w:rFonts w:ascii="Arial" w:hAnsi="Arial" w:cs="Arial"/>
          <w:sz w:val="21"/>
          <w:szCs w:val="21"/>
        </w:rPr>
        <w:t xml:space="preserve"> zobowiązany jest do zachowania zasady </w:t>
      </w:r>
      <w:r w:rsidR="00F02876" w:rsidRPr="00E73C57">
        <w:rPr>
          <w:rFonts w:ascii="Arial" w:hAnsi="Arial" w:cs="Arial"/>
          <w:sz w:val="21"/>
          <w:szCs w:val="21"/>
        </w:rPr>
        <w:t xml:space="preserve">konkurencyjności </w:t>
      </w:r>
      <w:r w:rsidRPr="00E73C57">
        <w:rPr>
          <w:rFonts w:ascii="Arial" w:hAnsi="Arial" w:cs="Arial"/>
          <w:sz w:val="21"/>
          <w:szCs w:val="21"/>
        </w:rPr>
        <w:t xml:space="preserve">zachowując własne procedury dokonywania zamówień finansowanych ze środków publicznych. </w:t>
      </w:r>
    </w:p>
    <w:bookmarkEnd w:id="21"/>
    <w:p w14:paraId="558D9FFC" w14:textId="3BDA5C95" w:rsidR="00257AA8" w:rsidRPr="00E73C57" w:rsidRDefault="00257AA8" w:rsidP="00E73C57">
      <w:pPr>
        <w:pStyle w:val="Akapitzlist"/>
        <w:numPr>
          <w:ilvl w:val="0"/>
          <w:numId w:val="16"/>
        </w:numPr>
        <w:tabs>
          <w:tab w:val="left" w:pos="426"/>
        </w:tabs>
        <w:autoSpaceDE w:val="0"/>
        <w:autoSpaceDN w:val="0"/>
        <w:adjustRightInd w:val="0"/>
        <w:spacing w:after="0" w:line="280" w:lineRule="exact"/>
        <w:ind w:left="425" w:hanging="425"/>
        <w:contextualSpacing w:val="0"/>
        <w:jc w:val="both"/>
        <w:rPr>
          <w:rFonts w:ascii="Arial" w:hAnsi="Arial" w:cs="Arial"/>
          <w:sz w:val="21"/>
          <w:szCs w:val="21"/>
        </w:rPr>
      </w:pPr>
      <w:r w:rsidRPr="00E73C57">
        <w:rPr>
          <w:rFonts w:ascii="Arial" w:hAnsi="Arial" w:cs="Arial"/>
          <w:sz w:val="21"/>
          <w:szCs w:val="21"/>
        </w:rPr>
        <w:t xml:space="preserve">Dokumenty potwierdzające procedury zachowania konkurencyjności przechowywane są </w:t>
      </w:r>
      <w:r w:rsidRPr="00E73C57">
        <w:rPr>
          <w:rFonts w:ascii="Arial" w:hAnsi="Arial" w:cs="Arial"/>
          <w:sz w:val="21"/>
          <w:szCs w:val="21"/>
        </w:rPr>
        <w:br/>
        <w:t xml:space="preserve">w siedzibie oferenta wraz z dokumentacją projektową i wydawane na wezwanie komórki realizującej. </w:t>
      </w:r>
    </w:p>
    <w:p w14:paraId="5A097935" w14:textId="254E7B0C" w:rsidR="00390C0A" w:rsidRPr="00E73C57" w:rsidRDefault="00822474" w:rsidP="00E73C57">
      <w:pPr>
        <w:pStyle w:val="Akapitzlist"/>
        <w:numPr>
          <w:ilvl w:val="0"/>
          <w:numId w:val="16"/>
        </w:numPr>
        <w:tabs>
          <w:tab w:val="left" w:pos="426"/>
        </w:tabs>
        <w:autoSpaceDE w:val="0"/>
        <w:autoSpaceDN w:val="0"/>
        <w:adjustRightInd w:val="0"/>
        <w:spacing w:after="0" w:line="280" w:lineRule="exact"/>
        <w:contextualSpacing w:val="0"/>
        <w:jc w:val="both"/>
        <w:rPr>
          <w:rFonts w:ascii="Arial" w:hAnsi="Arial" w:cs="Arial"/>
          <w:bCs/>
          <w:sz w:val="21"/>
          <w:szCs w:val="21"/>
        </w:rPr>
      </w:pPr>
      <w:r w:rsidRPr="00E73C57">
        <w:rPr>
          <w:rFonts w:ascii="Arial" w:hAnsi="Arial" w:cs="Arial"/>
          <w:sz w:val="21"/>
          <w:szCs w:val="21"/>
        </w:rPr>
        <w:t xml:space="preserve">Podmiot jest zobowiązany do realizacji oferty uwzględniając przepisy ustawy </w:t>
      </w:r>
      <w:r w:rsidRPr="00E73C57">
        <w:t xml:space="preserve">z dnia </w:t>
      </w:r>
      <w:r w:rsidRPr="00E73C57">
        <w:rPr>
          <w:rFonts w:ascii="Arial" w:hAnsi="Arial" w:cs="Arial"/>
          <w:sz w:val="21"/>
          <w:szCs w:val="21"/>
        </w:rPr>
        <w:t>19 lipca 2019 r.</w:t>
      </w:r>
      <w:r w:rsidRPr="00E73C57">
        <w:t xml:space="preserve"> </w:t>
      </w:r>
      <w:r w:rsidRPr="00E73C57">
        <w:rPr>
          <w:rFonts w:ascii="Arial" w:hAnsi="Arial" w:cs="Arial"/>
          <w:sz w:val="21"/>
          <w:szCs w:val="21"/>
        </w:rPr>
        <w:t>o zapewnieniu dostępności osobom ze szczególnymi potrzebami</w:t>
      </w:r>
      <w:r w:rsidR="00A144B9" w:rsidRPr="00E73C57">
        <w:rPr>
          <w:rFonts w:ascii="Arial" w:hAnsi="Arial" w:cs="Arial"/>
          <w:sz w:val="21"/>
          <w:szCs w:val="21"/>
        </w:rPr>
        <w:t xml:space="preserve"> </w:t>
      </w:r>
      <w:r w:rsidRPr="00E73C57">
        <w:rPr>
          <w:rFonts w:ascii="Arial" w:hAnsi="Arial" w:cs="Arial"/>
          <w:sz w:val="21"/>
          <w:szCs w:val="21"/>
        </w:rPr>
        <w:t>(Dz. U. z 202</w:t>
      </w:r>
      <w:r w:rsidR="00CA5C4A" w:rsidRPr="00E73C57">
        <w:rPr>
          <w:rFonts w:ascii="Arial" w:hAnsi="Arial" w:cs="Arial"/>
          <w:sz w:val="21"/>
          <w:szCs w:val="21"/>
        </w:rPr>
        <w:t>4</w:t>
      </w:r>
      <w:r w:rsidRPr="00E73C57">
        <w:rPr>
          <w:rFonts w:ascii="Arial" w:hAnsi="Arial" w:cs="Arial"/>
          <w:sz w:val="21"/>
          <w:szCs w:val="21"/>
        </w:rPr>
        <w:t xml:space="preserve"> r. </w:t>
      </w:r>
      <w:r w:rsidR="00CA5C4A" w:rsidRPr="00E73C57">
        <w:rPr>
          <w:rFonts w:ascii="Arial" w:hAnsi="Arial" w:cs="Arial"/>
          <w:sz w:val="21"/>
          <w:szCs w:val="21"/>
        </w:rPr>
        <w:br/>
      </w:r>
      <w:r w:rsidRPr="00E73C57">
        <w:rPr>
          <w:rFonts w:ascii="Arial" w:hAnsi="Arial" w:cs="Arial"/>
          <w:sz w:val="21"/>
          <w:szCs w:val="21"/>
        </w:rPr>
        <w:t xml:space="preserve">poz. </w:t>
      </w:r>
      <w:r w:rsidR="00CA5C4A" w:rsidRPr="00E73C57">
        <w:rPr>
          <w:rFonts w:ascii="Arial" w:hAnsi="Arial" w:cs="Arial"/>
          <w:sz w:val="21"/>
          <w:szCs w:val="21"/>
        </w:rPr>
        <w:t>1411</w:t>
      </w:r>
      <w:r w:rsidR="00F81268" w:rsidRPr="00E73C57">
        <w:rPr>
          <w:rFonts w:ascii="Arial" w:hAnsi="Arial" w:cs="Arial"/>
          <w:sz w:val="21"/>
          <w:szCs w:val="21"/>
        </w:rPr>
        <w:t xml:space="preserve"> z </w:t>
      </w:r>
      <w:proofErr w:type="spellStart"/>
      <w:r w:rsidR="00F81268" w:rsidRPr="00E73C57">
        <w:rPr>
          <w:rFonts w:ascii="Arial" w:hAnsi="Arial" w:cs="Arial"/>
          <w:sz w:val="21"/>
          <w:szCs w:val="21"/>
        </w:rPr>
        <w:t>późn</w:t>
      </w:r>
      <w:proofErr w:type="spellEnd"/>
      <w:r w:rsidR="00F81268" w:rsidRPr="00E73C57">
        <w:rPr>
          <w:rFonts w:ascii="Arial" w:hAnsi="Arial" w:cs="Arial"/>
          <w:sz w:val="21"/>
          <w:szCs w:val="21"/>
        </w:rPr>
        <w:t>. zm.</w:t>
      </w:r>
      <w:r w:rsidRPr="00E73C57">
        <w:rPr>
          <w:rFonts w:ascii="Arial" w:hAnsi="Arial" w:cs="Arial"/>
          <w:sz w:val="21"/>
          <w:szCs w:val="21"/>
        </w:rPr>
        <w:t>).</w:t>
      </w:r>
      <w:r w:rsidR="00390C0A" w:rsidRPr="00E73C57">
        <w:rPr>
          <w:rFonts w:ascii="Arial" w:hAnsi="Arial" w:cs="Arial"/>
          <w:bCs/>
          <w:sz w:val="21"/>
          <w:szCs w:val="21"/>
        </w:rPr>
        <w:t xml:space="preserve"> </w:t>
      </w:r>
    </w:p>
    <w:p w14:paraId="29B2F7D9" w14:textId="7CD34643" w:rsidR="001705AA" w:rsidRPr="00803D3D" w:rsidRDefault="001705AA" w:rsidP="00E73C57">
      <w:pPr>
        <w:pStyle w:val="Akapitzlist"/>
        <w:numPr>
          <w:ilvl w:val="0"/>
          <w:numId w:val="16"/>
        </w:numPr>
        <w:tabs>
          <w:tab w:val="left" w:pos="426"/>
        </w:tabs>
        <w:autoSpaceDE w:val="0"/>
        <w:autoSpaceDN w:val="0"/>
        <w:adjustRightInd w:val="0"/>
        <w:spacing w:after="0" w:line="280" w:lineRule="exact"/>
        <w:jc w:val="both"/>
        <w:rPr>
          <w:rFonts w:ascii="Arial" w:hAnsi="Arial" w:cs="Arial"/>
          <w:bCs/>
          <w:sz w:val="21"/>
          <w:szCs w:val="21"/>
        </w:rPr>
      </w:pPr>
      <w:r w:rsidRPr="00803D3D">
        <w:rPr>
          <w:rFonts w:ascii="Arial" w:hAnsi="Arial" w:cs="Arial"/>
          <w:bCs/>
          <w:sz w:val="21"/>
          <w:szCs w:val="21"/>
        </w:rPr>
        <w:t xml:space="preserve">Oferent, który </w:t>
      </w:r>
      <w:r w:rsidR="00F464D6" w:rsidRPr="00803D3D">
        <w:rPr>
          <w:rFonts w:ascii="Arial" w:hAnsi="Arial" w:cs="Arial"/>
          <w:bCs/>
          <w:sz w:val="21"/>
          <w:szCs w:val="21"/>
        </w:rPr>
        <w:t>będzie realizował</w:t>
      </w:r>
      <w:r w:rsidRPr="00803D3D">
        <w:rPr>
          <w:rFonts w:ascii="Arial" w:hAnsi="Arial" w:cs="Arial"/>
          <w:bCs/>
          <w:sz w:val="21"/>
          <w:szCs w:val="21"/>
        </w:rPr>
        <w:t xml:space="preserve"> </w:t>
      </w:r>
      <w:r w:rsidR="00F464D6" w:rsidRPr="00803D3D">
        <w:rPr>
          <w:rFonts w:ascii="Arial" w:hAnsi="Arial" w:cs="Arial"/>
          <w:bCs/>
          <w:sz w:val="21"/>
          <w:szCs w:val="21"/>
        </w:rPr>
        <w:t xml:space="preserve">zadanie publiczne finansowane ze środków Samorządu Województwa Podkarpackiego, </w:t>
      </w:r>
      <w:r w:rsidRPr="00803D3D">
        <w:rPr>
          <w:rFonts w:ascii="Arial" w:hAnsi="Arial" w:cs="Arial"/>
          <w:bCs/>
          <w:sz w:val="21"/>
          <w:szCs w:val="21"/>
        </w:rPr>
        <w:t>zobowiązany będzie do:</w:t>
      </w:r>
    </w:p>
    <w:p w14:paraId="51DAFF98" w14:textId="09F569BE" w:rsidR="001705AA" w:rsidRPr="00803D3D" w:rsidRDefault="00D55802" w:rsidP="00E73C57">
      <w:pPr>
        <w:pStyle w:val="Akapitzlist"/>
        <w:numPr>
          <w:ilvl w:val="0"/>
          <w:numId w:val="44"/>
        </w:numPr>
        <w:tabs>
          <w:tab w:val="left" w:pos="426"/>
        </w:tabs>
        <w:autoSpaceDE w:val="0"/>
        <w:autoSpaceDN w:val="0"/>
        <w:adjustRightInd w:val="0"/>
        <w:spacing w:after="0" w:line="280" w:lineRule="exact"/>
        <w:ind w:left="709" w:hanging="283"/>
        <w:jc w:val="both"/>
        <w:rPr>
          <w:rFonts w:ascii="Arial" w:hAnsi="Arial" w:cs="Arial"/>
          <w:bCs/>
          <w:sz w:val="21"/>
          <w:szCs w:val="21"/>
        </w:rPr>
      </w:pPr>
      <w:r w:rsidRPr="00803D3D">
        <w:rPr>
          <w:rFonts w:ascii="Arial" w:hAnsi="Arial" w:cs="Arial"/>
          <w:bCs/>
          <w:sz w:val="21"/>
          <w:szCs w:val="21"/>
        </w:rPr>
        <w:t xml:space="preserve">zamieszczania </w:t>
      </w:r>
      <w:r w:rsidR="001705AA" w:rsidRPr="00803D3D">
        <w:rPr>
          <w:rFonts w:ascii="Arial" w:hAnsi="Arial" w:cs="Arial"/>
          <w:bCs/>
          <w:sz w:val="21"/>
          <w:szCs w:val="21"/>
        </w:rPr>
        <w:t>znaku promocyjnego Województwa Podkarpackiego na własnych stronach internetowych oraz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5FD832EB" w14:textId="23D7BA48" w:rsidR="001705AA" w:rsidRPr="00803D3D" w:rsidRDefault="00D55802" w:rsidP="00EC277B">
      <w:pPr>
        <w:pStyle w:val="Akapitzlist"/>
        <w:numPr>
          <w:ilvl w:val="0"/>
          <w:numId w:val="44"/>
        </w:numPr>
        <w:tabs>
          <w:tab w:val="left" w:pos="567"/>
        </w:tabs>
        <w:autoSpaceDE w:val="0"/>
        <w:autoSpaceDN w:val="0"/>
        <w:adjustRightInd w:val="0"/>
        <w:spacing w:after="0" w:line="280" w:lineRule="exact"/>
        <w:ind w:left="709" w:hanging="283"/>
        <w:contextualSpacing w:val="0"/>
        <w:jc w:val="both"/>
        <w:rPr>
          <w:rFonts w:ascii="Arial" w:hAnsi="Arial" w:cs="Arial"/>
          <w:bCs/>
          <w:sz w:val="21"/>
          <w:szCs w:val="21"/>
        </w:rPr>
      </w:pPr>
      <w:r w:rsidRPr="00803D3D">
        <w:rPr>
          <w:rFonts w:ascii="Arial" w:hAnsi="Arial" w:cs="Arial"/>
          <w:bCs/>
          <w:sz w:val="21"/>
          <w:szCs w:val="21"/>
        </w:rPr>
        <w:t xml:space="preserve">zamieszczania </w:t>
      </w:r>
      <w:r w:rsidR="001705AA" w:rsidRPr="00803D3D">
        <w:rPr>
          <w:rFonts w:ascii="Arial" w:hAnsi="Arial" w:cs="Arial"/>
          <w:bCs/>
          <w:sz w:val="21"/>
          <w:szCs w:val="21"/>
        </w:rPr>
        <w:t xml:space="preserve">informacji, iż zadanie jest </w:t>
      </w:r>
      <w:r w:rsidR="00F464D6" w:rsidRPr="00803D3D">
        <w:rPr>
          <w:rFonts w:ascii="Arial" w:hAnsi="Arial" w:cs="Arial"/>
          <w:bCs/>
          <w:sz w:val="21"/>
          <w:szCs w:val="21"/>
        </w:rPr>
        <w:t xml:space="preserve">finansowane ze środków Samorządu Województwa Podkarpackiego </w:t>
      </w:r>
      <w:r w:rsidR="001705AA" w:rsidRPr="00803D3D">
        <w:rPr>
          <w:rFonts w:ascii="Arial" w:hAnsi="Arial" w:cs="Arial"/>
          <w:bCs/>
          <w:sz w:val="21"/>
          <w:szCs w:val="21"/>
        </w:rPr>
        <w:t xml:space="preserve">o następującej treści: </w:t>
      </w:r>
      <w:r w:rsidR="00F464D6" w:rsidRPr="00803D3D">
        <w:rPr>
          <w:rFonts w:ascii="Arial" w:hAnsi="Arial" w:cs="Arial"/>
          <w:bCs/>
          <w:sz w:val="21"/>
          <w:szCs w:val="21"/>
        </w:rPr>
        <w:t>„Sfinansowano</w:t>
      </w:r>
      <w:r w:rsidR="001705AA" w:rsidRPr="00803D3D">
        <w:rPr>
          <w:rFonts w:ascii="Arial" w:hAnsi="Arial" w:cs="Arial"/>
          <w:bCs/>
          <w:sz w:val="21"/>
          <w:szCs w:val="21"/>
        </w:rPr>
        <w:t xml:space="preserve"> </w:t>
      </w:r>
      <w:r w:rsidR="00F464D6" w:rsidRPr="00803D3D">
        <w:rPr>
          <w:rFonts w:ascii="Arial" w:hAnsi="Arial" w:cs="Arial"/>
          <w:bCs/>
          <w:sz w:val="21"/>
          <w:szCs w:val="21"/>
        </w:rPr>
        <w:t>ze środków Samorządu Województwa Podkarpackiego”</w:t>
      </w:r>
      <w:r w:rsidR="00EC277B" w:rsidRPr="00803D3D">
        <w:rPr>
          <w:rFonts w:ascii="Arial" w:hAnsi="Arial" w:cs="Arial"/>
          <w:bCs/>
          <w:sz w:val="21"/>
          <w:szCs w:val="21"/>
        </w:rPr>
        <w:t>;</w:t>
      </w:r>
    </w:p>
    <w:p w14:paraId="0C1C047C" w14:textId="2DFBB1C4" w:rsidR="00EC277B" w:rsidRPr="00803D3D" w:rsidRDefault="00CF5ED8" w:rsidP="00EC277B">
      <w:pPr>
        <w:pStyle w:val="Akapitzlist"/>
        <w:numPr>
          <w:ilvl w:val="0"/>
          <w:numId w:val="44"/>
        </w:numPr>
        <w:tabs>
          <w:tab w:val="left" w:pos="567"/>
        </w:tabs>
        <w:autoSpaceDE w:val="0"/>
        <w:autoSpaceDN w:val="0"/>
        <w:adjustRightInd w:val="0"/>
        <w:spacing w:after="0" w:line="280" w:lineRule="exact"/>
        <w:ind w:left="709" w:hanging="283"/>
        <w:contextualSpacing w:val="0"/>
        <w:jc w:val="both"/>
        <w:rPr>
          <w:rFonts w:ascii="Arial" w:hAnsi="Arial" w:cs="Arial"/>
          <w:bCs/>
          <w:sz w:val="21"/>
          <w:szCs w:val="21"/>
        </w:rPr>
      </w:pPr>
      <w:r w:rsidRPr="00803D3D">
        <w:rPr>
          <w:rFonts w:ascii="Arial" w:hAnsi="Arial" w:cs="Arial"/>
          <w:bCs/>
          <w:sz w:val="21"/>
          <w:szCs w:val="21"/>
        </w:rPr>
        <w:t>przygotowania i opublikowania informacji</w:t>
      </w:r>
      <w:r w:rsidR="00545725" w:rsidRPr="00803D3D">
        <w:rPr>
          <w:rFonts w:ascii="Arial" w:hAnsi="Arial" w:cs="Arial"/>
          <w:bCs/>
          <w:sz w:val="21"/>
          <w:szCs w:val="21"/>
        </w:rPr>
        <w:t xml:space="preserve"> </w:t>
      </w:r>
      <w:r w:rsidR="006B40EB" w:rsidRPr="00803D3D">
        <w:rPr>
          <w:rFonts w:ascii="Arial" w:hAnsi="Arial" w:cs="Arial"/>
          <w:bCs/>
          <w:sz w:val="21"/>
          <w:szCs w:val="21"/>
        </w:rPr>
        <w:t xml:space="preserve">prasowej </w:t>
      </w:r>
      <w:r w:rsidR="00545725" w:rsidRPr="00803D3D">
        <w:rPr>
          <w:rFonts w:ascii="Arial" w:hAnsi="Arial" w:cs="Arial"/>
          <w:bCs/>
          <w:sz w:val="21"/>
          <w:szCs w:val="21"/>
        </w:rPr>
        <w:t>(opis, finans</w:t>
      </w:r>
      <w:r w:rsidR="00A53ED6" w:rsidRPr="00803D3D">
        <w:rPr>
          <w:rFonts w:ascii="Arial" w:hAnsi="Arial" w:cs="Arial"/>
          <w:bCs/>
          <w:sz w:val="21"/>
          <w:szCs w:val="21"/>
        </w:rPr>
        <w:t>owanie</w:t>
      </w:r>
      <w:r w:rsidR="00545725" w:rsidRPr="00803D3D">
        <w:rPr>
          <w:rFonts w:ascii="Arial" w:hAnsi="Arial" w:cs="Arial"/>
          <w:bCs/>
          <w:sz w:val="21"/>
          <w:szCs w:val="21"/>
        </w:rPr>
        <w:t xml:space="preserve">, </w:t>
      </w:r>
      <w:r w:rsidR="00A53ED6" w:rsidRPr="00803D3D">
        <w:rPr>
          <w:rFonts w:ascii="Arial" w:hAnsi="Arial" w:cs="Arial"/>
          <w:bCs/>
          <w:sz w:val="21"/>
          <w:szCs w:val="21"/>
        </w:rPr>
        <w:t xml:space="preserve">skala, </w:t>
      </w:r>
      <w:proofErr w:type="spellStart"/>
      <w:r w:rsidR="00A53ED6" w:rsidRPr="00803D3D">
        <w:rPr>
          <w:rFonts w:ascii="Arial" w:hAnsi="Arial" w:cs="Arial"/>
          <w:bCs/>
          <w:sz w:val="21"/>
          <w:szCs w:val="21"/>
        </w:rPr>
        <w:t>etc</w:t>
      </w:r>
      <w:proofErr w:type="spellEnd"/>
      <w:r w:rsidR="00545725" w:rsidRPr="00803D3D">
        <w:rPr>
          <w:rFonts w:ascii="Arial" w:hAnsi="Arial" w:cs="Arial"/>
          <w:bCs/>
          <w:sz w:val="21"/>
          <w:szCs w:val="21"/>
        </w:rPr>
        <w:t xml:space="preserve">) </w:t>
      </w:r>
      <w:r w:rsidR="006B40EB" w:rsidRPr="00803D3D">
        <w:rPr>
          <w:rFonts w:ascii="Arial" w:hAnsi="Arial" w:cs="Arial"/>
          <w:bCs/>
          <w:sz w:val="21"/>
          <w:szCs w:val="21"/>
        </w:rPr>
        <w:br/>
      </w:r>
      <w:r w:rsidRPr="00803D3D">
        <w:rPr>
          <w:rFonts w:ascii="Arial" w:hAnsi="Arial" w:cs="Arial"/>
          <w:bCs/>
          <w:sz w:val="21"/>
          <w:szCs w:val="21"/>
        </w:rPr>
        <w:t>o realizacji zadania publicznego</w:t>
      </w:r>
      <w:r w:rsidR="00A53ED6" w:rsidRPr="00803D3D">
        <w:rPr>
          <w:rFonts w:ascii="Arial" w:hAnsi="Arial" w:cs="Arial"/>
          <w:bCs/>
          <w:sz w:val="21"/>
          <w:szCs w:val="21"/>
        </w:rPr>
        <w:t>,</w:t>
      </w:r>
      <w:r w:rsidRPr="00803D3D">
        <w:rPr>
          <w:rFonts w:ascii="Arial" w:hAnsi="Arial" w:cs="Arial"/>
          <w:bCs/>
          <w:sz w:val="21"/>
          <w:szCs w:val="21"/>
        </w:rPr>
        <w:t xml:space="preserve"> w co najmniej jednym lokalnym p</w:t>
      </w:r>
      <w:r w:rsidR="006B40EB" w:rsidRPr="00803D3D">
        <w:rPr>
          <w:rFonts w:ascii="Arial" w:hAnsi="Arial" w:cs="Arial"/>
          <w:bCs/>
          <w:sz w:val="21"/>
          <w:szCs w:val="21"/>
        </w:rPr>
        <w:t>ortalu</w:t>
      </w:r>
      <w:r w:rsidRPr="00803D3D">
        <w:rPr>
          <w:rFonts w:ascii="Arial" w:hAnsi="Arial" w:cs="Arial"/>
          <w:bCs/>
          <w:sz w:val="21"/>
          <w:szCs w:val="21"/>
        </w:rPr>
        <w:t xml:space="preserve"> informacyjnym.</w:t>
      </w:r>
    </w:p>
    <w:p w14:paraId="1B4261EA" w14:textId="184BD21A" w:rsidR="0077056A" w:rsidRPr="00E73C57" w:rsidRDefault="0077056A" w:rsidP="00E73C57">
      <w:pPr>
        <w:pStyle w:val="Akapitzlist"/>
        <w:tabs>
          <w:tab w:val="left" w:pos="0"/>
        </w:tabs>
        <w:spacing w:after="0" w:line="280" w:lineRule="exact"/>
        <w:ind w:left="0"/>
        <w:contextualSpacing w:val="0"/>
        <w:jc w:val="center"/>
        <w:rPr>
          <w:rFonts w:ascii="Arial" w:hAnsi="Arial" w:cs="Arial"/>
          <w:b/>
          <w:bCs/>
          <w:sz w:val="21"/>
          <w:szCs w:val="21"/>
        </w:rPr>
      </w:pPr>
      <w:r w:rsidRPr="00A1690F">
        <w:rPr>
          <w:rFonts w:ascii="Arial" w:hAnsi="Arial" w:cs="Arial"/>
          <w:b/>
          <w:bCs/>
          <w:sz w:val="21"/>
          <w:szCs w:val="21"/>
        </w:rPr>
        <w:t xml:space="preserve">§ </w:t>
      </w:r>
      <w:r w:rsidR="00115E1D" w:rsidRPr="00A1690F">
        <w:rPr>
          <w:rFonts w:ascii="Arial" w:hAnsi="Arial" w:cs="Arial"/>
          <w:b/>
          <w:bCs/>
          <w:sz w:val="21"/>
          <w:szCs w:val="21"/>
        </w:rPr>
        <w:t>5</w:t>
      </w:r>
    </w:p>
    <w:p w14:paraId="5CB31B42" w14:textId="66881009" w:rsidR="004A61CA" w:rsidRPr="00E73C57" w:rsidRDefault="004A61CA" w:rsidP="00E73C57">
      <w:pPr>
        <w:pStyle w:val="Akapitzlist"/>
        <w:tabs>
          <w:tab w:val="left" w:pos="0"/>
        </w:tabs>
        <w:spacing w:after="120" w:line="280" w:lineRule="exact"/>
        <w:ind w:left="0"/>
        <w:contextualSpacing w:val="0"/>
        <w:jc w:val="center"/>
        <w:rPr>
          <w:rFonts w:ascii="Arial" w:hAnsi="Arial" w:cs="Arial"/>
          <w:b/>
          <w:bCs/>
          <w:sz w:val="21"/>
          <w:szCs w:val="21"/>
        </w:rPr>
      </w:pPr>
      <w:r w:rsidRPr="00E73C57">
        <w:rPr>
          <w:rFonts w:ascii="Arial" w:hAnsi="Arial" w:cs="Arial"/>
          <w:b/>
          <w:bCs/>
          <w:sz w:val="21"/>
          <w:szCs w:val="21"/>
        </w:rPr>
        <w:t>Tryb</w:t>
      </w:r>
      <w:r w:rsidR="00115E1D" w:rsidRPr="00E73C57">
        <w:rPr>
          <w:rFonts w:ascii="Arial" w:hAnsi="Arial" w:cs="Arial"/>
          <w:b/>
          <w:bCs/>
          <w:sz w:val="21"/>
          <w:szCs w:val="21"/>
        </w:rPr>
        <w:t xml:space="preserve">, </w:t>
      </w:r>
      <w:r w:rsidRPr="00E73C57">
        <w:rPr>
          <w:rFonts w:ascii="Arial" w:hAnsi="Arial" w:cs="Arial"/>
          <w:b/>
          <w:bCs/>
          <w:sz w:val="21"/>
          <w:szCs w:val="21"/>
        </w:rPr>
        <w:t>kryteria oraz termin wyboru ofert</w:t>
      </w:r>
    </w:p>
    <w:p w14:paraId="21CC8EAA" w14:textId="014E679D" w:rsidR="00283E21" w:rsidRPr="00E73C57" w:rsidRDefault="00283E21" w:rsidP="00E73C57">
      <w:pPr>
        <w:pStyle w:val="Akapitzlist"/>
        <w:numPr>
          <w:ilvl w:val="0"/>
          <w:numId w:val="17"/>
        </w:numPr>
        <w:spacing w:after="0" w:line="260" w:lineRule="exact"/>
        <w:ind w:left="284" w:hanging="284"/>
        <w:jc w:val="both"/>
        <w:rPr>
          <w:rFonts w:ascii="Arial" w:hAnsi="Arial" w:cs="Arial"/>
          <w:sz w:val="21"/>
          <w:szCs w:val="21"/>
        </w:rPr>
      </w:pPr>
      <w:r w:rsidRPr="00E73C57">
        <w:rPr>
          <w:rFonts w:ascii="Arial" w:hAnsi="Arial" w:cs="Arial"/>
          <w:sz w:val="21"/>
          <w:szCs w:val="21"/>
        </w:rPr>
        <w:t xml:space="preserve">Rozstrzygnięcie konkursu nastąpi nie później niż w </w:t>
      </w:r>
      <w:r w:rsidRPr="00E73C57">
        <w:rPr>
          <w:rFonts w:ascii="Arial" w:hAnsi="Arial" w:cs="Arial"/>
          <w:bCs/>
          <w:sz w:val="21"/>
          <w:szCs w:val="21"/>
        </w:rPr>
        <w:t xml:space="preserve">ciągu </w:t>
      </w:r>
      <w:r w:rsidR="00115E1D" w:rsidRPr="00E73C57">
        <w:rPr>
          <w:rFonts w:ascii="Arial" w:hAnsi="Arial" w:cs="Arial"/>
          <w:bCs/>
          <w:sz w:val="21"/>
          <w:szCs w:val="21"/>
        </w:rPr>
        <w:t>5</w:t>
      </w:r>
      <w:r w:rsidR="00B75989" w:rsidRPr="00E73C57">
        <w:rPr>
          <w:rFonts w:ascii="Arial" w:hAnsi="Arial" w:cs="Arial"/>
          <w:bCs/>
          <w:sz w:val="21"/>
          <w:szCs w:val="21"/>
        </w:rPr>
        <w:t>0</w:t>
      </w:r>
      <w:r w:rsidRPr="00E73C57">
        <w:rPr>
          <w:rFonts w:ascii="Arial" w:hAnsi="Arial" w:cs="Arial"/>
          <w:bCs/>
          <w:sz w:val="21"/>
          <w:szCs w:val="21"/>
        </w:rPr>
        <w:t xml:space="preserve"> dni</w:t>
      </w:r>
      <w:r w:rsidRPr="00E73C57">
        <w:rPr>
          <w:rFonts w:ascii="Arial" w:hAnsi="Arial" w:cs="Arial"/>
          <w:sz w:val="21"/>
          <w:szCs w:val="21"/>
        </w:rPr>
        <w:t xml:space="preserve"> od daty upływu terminu składania ofert.</w:t>
      </w:r>
    </w:p>
    <w:p w14:paraId="16944CDE" w14:textId="164BCDAF" w:rsidR="000644AF" w:rsidRPr="00E73C57" w:rsidRDefault="000644AF" w:rsidP="00E73C57">
      <w:pPr>
        <w:pStyle w:val="Akapitzlist"/>
        <w:numPr>
          <w:ilvl w:val="0"/>
          <w:numId w:val="17"/>
        </w:numPr>
        <w:spacing w:after="0" w:line="260" w:lineRule="exact"/>
        <w:ind w:left="284" w:hanging="284"/>
        <w:jc w:val="both"/>
        <w:rPr>
          <w:rFonts w:ascii="Arial" w:hAnsi="Arial" w:cs="Arial"/>
          <w:sz w:val="21"/>
          <w:szCs w:val="21"/>
        </w:rPr>
      </w:pPr>
      <w:r w:rsidRPr="00E73C57">
        <w:rPr>
          <w:rFonts w:ascii="Arial" w:hAnsi="Arial" w:cs="Arial"/>
          <w:sz w:val="21"/>
          <w:szCs w:val="21"/>
        </w:rPr>
        <w:t xml:space="preserve">Do oceny formalnej i merytorycznej ofert złożonych w ramach otwartego konkursu, Zarząd Województwa Podkarpackiego powoła Komisję opiniującą złożone oferty, która będzie pracować zgodnie z zapisami „Programu Współpracy Samorządu Województwa Podkarpackiego z organizacjami pozarządowymi i innymi podmiotami prowadzącymi działalność pożytku publicznego na rok 2025", </w:t>
      </w:r>
      <w:r w:rsidR="00CA5C4A" w:rsidRPr="00E73C57">
        <w:rPr>
          <w:rFonts w:ascii="Arial" w:hAnsi="Arial" w:cs="Arial"/>
          <w:sz w:val="21"/>
          <w:szCs w:val="21"/>
        </w:rPr>
        <w:t>stanowiący</w:t>
      </w:r>
      <w:r w:rsidRPr="00E73C57">
        <w:rPr>
          <w:rFonts w:ascii="Arial" w:hAnsi="Arial" w:cs="Arial"/>
          <w:sz w:val="21"/>
          <w:szCs w:val="21"/>
        </w:rPr>
        <w:t xml:space="preserve"> Załącznik do Uchwały Nr IX/144/24 Sejmiku Województwa Podkarpackiego z dnia 25 listopada 2024 r. </w:t>
      </w:r>
    </w:p>
    <w:p w14:paraId="409853A1" w14:textId="03637CC8" w:rsidR="00E56EAD" w:rsidRPr="00E73C57" w:rsidRDefault="00E56EAD" w:rsidP="00E73C57">
      <w:pPr>
        <w:pStyle w:val="Akapitzlist"/>
        <w:numPr>
          <w:ilvl w:val="0"/>
          <w:numId w:val="17"/>
        </w:numPr>
        <w:ind w:left="284" w:hanging="284"/>
        <w:jc w:val="both"/>
        <w:rPr>
          <w:rFonts w:ascii="Arial" w:hAnsi="Arial" w:cs="Arial"/>
          <w:sz w:val="21"/>
          <w:szCs w:val="21"/>
        </w:rPr>
      </w:pPr>
      <w:r w:rsidRPr="00E73C57">
        <w:rPr>
          <w:rFonts w:ascii="Arial" w:hAnsi="Arial" w:cs="Arial"/>
          <w:sz w:val="21"/>
          <w:szCs w:val="21"/>
        </w:rPr>
        <w:t xml:space="preserve">Ocena formalna dokonywana jest zgodnie z </w:t>
      </w:r>
      <w:r w:rsidRPr="00E73C57">
        <w:rPr>
          <w:rFonts w:ascii="Arial" w:hAnsi="Arial" w:cs="Arial"/>
          <w:b/>
          <w:bCs/>
          <w:sz w:val="21"/>
          <w:szCs w:val="21"/>
        </w:rPr>
        <w:t>Kartą Oceny Formalnej</w:t>
      </w:r>
      <w:r w:rsidRPr="00E73C57">
        <w:rPr>
          <w:rFonts w:ascii="Arial" w:hAnsi="Arial" w:cs="Arial"/>
          <w:sz w:val="21"/>
          <w:szCs w:val="21"/>
        </w:rPr>
        <w:t xml:space="preserve"> stanowiącą załącznik </w:t>
      </w:r>
      <w:r w:rsidRPr="00E73C57">
        <w:rPr>
          <w:rFonts w:ascii="Arial" w:hAnsi="Arial" w:cs="Arial"/>
          <w:sz w:val="21"/>
          <w:szCs w:val="21"/>
        </w:rPr>
        <w:br/>
        <w:t xml:space="preserve">nr 1 do niniejszego </w:t>
      </w:r>
      <w:r w:rsidR="00CA5C4A" w:rsidRPr="00E73C57">
        <w:rPr>
          <w:rFonts w:ascii="Arial" w:hAnsi="Arial" w:cs="Arial"/>
          <w:sz w:val="21"/>
          <w:szCs w:val="21"/>
        </w:rPr>
        <w:t>Regulamin</w:t>
      </w:r>
      <w:r w:rsidR="00E647CB" w:rsidRPr="00E73C57">
        <w:rPr>
          <w:rFonts w:ascii="Arial" w:hAnsi="Arial" w:cs="Arial"/>
          <w:sz w:val="21"/>
          <w:szCs w:val="21"/>
        </w:rPr>
        <w:t>u</w:t>
      </w:r>
      <w:r w:rsidR="00CA5C4A" w:rsidRPr="00E73C57">
        <w:rPr>
          <w:rFonts w:ascii="Arial" w:hAnsi="Arial" w:cs="Arial"/>
          <w:sz w:val="21"/>
          <w:szCs w:val="21"/>
        </w:rPr>
        <w:t xml:space="preserve"> otwartego konkurs ofert</w:t>
      </w:r>
      <w:r w:rsidRPr="00E73C57">
        <w:rPr>
          <w:rFonts w:ascii="Arial" w:hAnsi="Arial" w:cs="Arial"/>
          <w:sz w:val="21"/>
          <w:szCs w:val="21"/>
        </w:rPr>
        <w:t>.</w:t>
      </w:r>
    </w:p>
    <w:p w14:paraId="69211628" w14:textId="521A8E0A" w:rsidR="00283E21" w:rsidRPr="00E73C57" w:rsidRDefault="00283E21" w:rsidP="00E73C57">
      <w:pPr>
        <w:pStyle w:val="Akapitzlist"/>
        <w:numPr>
          <w:ilvl w:val="0"/>
          <w:numId w:val="17"/>
        </w:numPr>
        <w:spacing w:after="0" w:line="260" w:lineRule="exact"/>
        <w:ind w:left="284" w:hanging="284"/>
        <w:jc w:val="both"/>
        <w:rPr>
          <w:rFonts w:ascii="Arial" w:hAnsi="Arial" w:cs="Arial"/>
          <w:sz w:val="21"/>
          <w:szCs w:val="21"/>
        </w:rPr>
      </w:pPr>
      <w:r w:rsidRPr="00E73C57">
        <w:rPr>
          <w:rFonts w:ascii="Arial" w:hAnsi="Arial" w:cs="Arial"/>
          <w:sz w:val="21"/>
          <w:szCs w:val="21"/>
        </w:rPr>
        <w:t>Oferta nie podlega ocenie i zostaje odrzucona z powodu następujących błędów formalnych:</w:t>
      </w:r>
    </w:p>
    <w:p w14:paraId="355BEFD9" w14:textId="05DAAB75" w:rsidR="00283E21" w:rsidRPr="00E73C57" w:rsidRDefault="00115E1D" w:rsidP="00E73C57">
      <w:pPr>
        <w:pStyle w:val="Akapitzlist"/>
        <w:numPr>
          <w:ilvl w:val="0"/>
          <w:numId w:val="14"/>
        </w:numPr>
        <w:ind w:left="567" w:hanging="283"/>
        <w:rPr>
          <w:rFonts w:ascii="Arial" w:hAnsi="Arial" w:cs="Arial"/>
          <w:sz w:val="21"/>
          <w:szCs w:val="21"/>
        </w:rPr>
      </w:pPr>
      <w:r w:rsidRPr="00E73C57">
        <w:rPr>
          <w:rFonts w:ascii="Arial" w:hAnsi="Arial" w:cs="Arial"/>
          <w:sz w:val="21"/>
          <w:szCs w:val="21"/>
        </w:rPr>
        <w:t xml:space="preserve">niezłożona w </w:t>
      </w:r>
      <w:r w:rsidR="003E105C" w:rsidRPr="00E73C57">
        <w:rPr>
          <w:rFonts w:ascii="Arial" w:hAnsi="Arial" w:cs="Arial"/>
          <w:sz w:val="21"/>
          <w:szCs w:val="21"/>
        </w:rPr>
        <w:t xml:space="preserve">elektronicznym </w:t>
      </w:r>
      <w:r w:rsidRPr="00E73C57">
        <w:rPr>
          <w:rFonts w:ascii="Arial" w:hAnsi="Arial" w:cs="Arial"/>
          <w:sz w:val="21"/>
          <w:szCs w:val="21"/>
        </w:rPr>
        <w:t xml:space="preserve">Generatorze </w:t>
      </w:r>
      <w:proofErr w:type="spellStart"/>
      <w:r w:rsidRPr="00E73C57">
        <w:rPr>
          <w:rFonts w:ascii="Arial" w:hAnsi="Arial" w:cs="Arial"/>
          <w:sz w:val="21"/>
          <w:szCs w:val="21"/>
        </w:rPr>
        <w:t>Witkac</w:t>
      </w:r>
      <w:proofErr w:type="spellEnd"/>
      <w:r w:rsidRPr="00E73C57">
        <w:rPr>
          <w:rFonts w:ascii="Arial" w:hAnsi="Arial" w:cs="Arial"/>
          <w:sz w:val="21"/>
          <w:szCs w:val="21"/>
        </w:rPr>
        <w:t xml:space="preserve">; </w:t>
      </w:r>
    </w:p>
    <w:p w14:paraId="7E9E1EC0" w14:textId="4BB165D3" w:rsidR="00115E1D" w:rsidRPr="00E73C57" w:rsidRDefault="00115E1D" w:rsidP="00E73C57">
      <w:pPr>
        <w:pStyle w:val="Akapitzlist"/>
        <w:numPr>
          <w:ilvl w:val="0"/>
          <w:numId w:val="14"/>
        </w:numPr>
        <w:ind w:left="567" w:hanging="283"/>
        <w:rPr>
          <w:rFonts w:ascii="Arial" w:hAnsi="Arial" w:cs="Arial"/>
          <w:sz w:val="21"/>
          <w:szCs w:val="21"/>
        </w:rPr>
      </w:pPr>
      <w:r w:rsidRPr="00E73C57">
        <w:rPr>
          <w:rFonts w:ascii="Arial" w:hAnsi="Arial" w:cs="Arial"/>
          <w:sz w:val="21"/>
          <w:szCs w:val="21"/>
        </w:rPr>
        <w:t xml:space="preserve">złożona na niewłaściwym formularzu, innym niż określony w ogłoszeniu o konkursie; </w:t>
      </w:r>
    </w:p>
    <w:p w14:paraId="230D2037" w14:textId="4164CD2A" w:rsidR="00283E21" w:rsidRPr="00E73C57" w:rsidRDefault="00283E21" w:rsidP="00E73C57">
      <w:pPr>
        <w:pStyle w:val="Akapitzlist"/>
        <w:numPr>
          <w:ilvl w:val="0"/>
          <w:numId w:val="14"/>
        </w:numPr>
        <w:tabs>
          <w:tab w:val="left" w:pos="0"/>
          <w:tab w:val="left" w:pos="426"/>
          <w:tab w:val="left" w:pos="709"/>
        </w:tabs>
        <w:spacing w:after="0" w:line="260" w:lineRule="exact"/>
        <w:ind w:left="567" w:hanging="283"/>
        <w:jc w:val="both"/>
        <w:rPr>
          <w:rFonts w:ascii="Arial" w:hAnsi="Arial" w:cs="Arial"/>
          <w:sz w:val="21"/>
          <w:szCs w:val="21"/>
        </w:rPr>
      </w:pPr>
      <w:r w:rsidRPr="00E73C57">
        <w:rPr>
          <w:rFonts w:ascii="Arial" w:hAnsi="Arial" w:cs="Arial"/>
          <w:sz w:val="21"/>
          <w:szCs w:val="21"/>
        </w:rPr>
        <w:t>złożenie po terminie;</w:t>
      </w:r>
    </w:p>
    <w:p w14:paraId="4999A34A" w14:textId="531FAAAF" w:rsidR="00283E21" w:rsidRPr="00E73C57" w:rsidRDefault="00283E21" w:rsidP="00E73C57">
      <w:pPr>
        <w:pStyle w:val="Akapitzlist"/>
        <w:numPr>
          <w:ilvl w:val="0"/>
          <w:numId w:val="14"/>
        </w:numPr>
        <w:tabs>
          <w:tab w:val="left" w:pos="0"/>
          <w:tab w:val="left" w:pos="426"/>
          <w:tab w:val="left" w:pos="709"/>
        </w:tabs>
        <w:spacing w:after="0" w:line="260" w:lineRule="exact"/>
        <w:ind w:left="567" w:hanging="283"/>
        <w:contextualSpacing w:val="0"/>
        <w:jc w:val="both"/>
        <w:rPr>
          <w:rFonts w:ascii="Arial" w:hAnsi="Arial" w:cs="Arial"/>
          <w:sz w:val="21"/>
          <w:szCs w:val="21"/>
        </w:rPr>
      </w:pPr>
      <w:r w:rsidRPr="00E73C57">
        <w:rPr>
          <w:rFonts w:ascii="Arial" w:hAnsi="Arial" w:cs="Arial"/>
          <w:sz w:val="21"/>
          <w:szCs w:val="21"/>
        </w:rPr>
        <w:t>złożenie przez podmiot nieuprawniony.</w:t>
      </w:r>
    </w:p>
    <w:p w14:paraId="261A2866" w14:textId="7C383A49" w:rsidR="00283E21" w:rsidRPr="00E73C57" w:rsidRDefault="00283E21" w:rsidP="00E73C57">
      <w:pPr>
        <w:pStyle w:val="Akapitzlist"/>
        <w:numPr>
          <w:ilvl w:val="0"/>
          <w:numId w:val="17"/>
        </w:numPr>
        <w:tabs>
          <w:tab w:val="left" w:pos="0"/>
          <w:tab w:val="left" w:pos="284"/>
          <w:tab w:val="left" w:pos="851"/>
        </w:tabs>
        <w:spacing w:after="0" w:line="260" w:lineRule="exact"/>
        <w:ind w:left="284" w:hanging="284"/>
        <w:jc w:val="both"/>
        <w:rPr>
          <w:rFonts w:ascii="Arial" w:hAnsi="Arial" w:cs="Arial"/>
          <w:sz w:val="21"/>
          <w:szCs w:val="21"/>
        </w:rPr>
      </w:pPr>
      <w:r w:rsidRPr="00E73C57">
        <w:rPr>
          <w:rFonts w:ascii="Arial" w:hAnsi="Arial" w:cs="Arial"/>
          <w:sz w:val="21"/>
          <w:szCs w:val="21"/>
        </w:rPr>
        <w:t>Dopuszcza się możliwość uzupełnienia przez oferenta następujących błędów lub uchybień formalnych, w tym:</w:t>
      </w:r>
    </w:p>
    <w:p w14:paraId="076E1FA7" w14:textId="77777777" w:rsidR="003A1A12" w:rsidRPr="00E73C57" w:rsidRDefault="003A1A12" w:rsidP="00E73C57">
      <w:pPr>
        <w:pStyle w:val="Akapitzlist"/>
        <w:tabs>
          <w:tab w:val="left" w:pos="0"/>
          <w:tab w:val="left" w:pos="284"/>
          <w:tab w:val="left" w:pos="709"/>
        </w:tabs>
        <w:spacing w:after="0" w:line="260" w:lineRule="exact"/>
        <w:ind w:left="284" w:firstLine="142"/>
        <w:jc w:val="both"/>
        <w:rPr>
          <w:rFonts w:ascii="Arial" w:hAnsi="Arial" w:cs="Arial"/>
          <w:sz w:val="21"/>
          <w:szCs w:val="21"/>
        </w:rPr>
      </w:pPr>
      <w:r w:rsidRPr="00E73C57">
        <w:rPr>
          <w:rFonts w:ascii="Arial" w:hAnsi="Arial" w:cs="Arial"/>
          <w:sz w:val="21"/>
          <w:szCs w:val="21"/>
        </w:rPr>
        <w:t>a)</w:t>
      </w:r>
      <w:r w:rsidRPr="00E73C57">
        <w:rPr>
          <w:rFonts w:ascii="Arial" w:hAnsi="Arial" w:cs="Arial"/>
          <w:sz w:val="21"/>
          <w:szCs w:val="21"/>
        </w:rPr>
        <w:tab/>
        <w:t>termin realizacji zadania jest niezgodny z ogłoszonym w konkursie,</w:t>
      </w:r>
    </w:p>
    <w:p w14:paraId="26C10131" w14:textId="77777777" w:rsidR="003A1A12" w:rsidRPr="00E73C57" w:rsidRDefault="003A1A12" w:rsidP="00E73C57">
      <w:pPr>
        <w:pStyle w:val="Akapitzlist"/>
        <w:tabs>
          <w:tab w:val="left" w:pos="0"/>
          <w:tab w:val="left" w:pos="709"/>
        </w:tabs>
        <w:spacing w:after="0" w:line="260" w:lineRule="exact"/>
        <w:ind w:left="709" w:hanging="283"/>
        <w:jc w:val="both"/>
        <w:rPr>
          <w:rFonts w:ascii="Arial" w:hAnsi="Arial" w:cs="Arial"/>
          <w:sz w:val="21"/>
          <w:szCs w:val="21"/>
        </w:rPr>
      </w:pPr>
      <w:r w:rsidRPr="00E73C57">
        <w:rPr>
          <w:rFonts w:ascii="Arial" w:hAnsi="Arial" w:cs="Arial"/>
          <w:sz w:val="21"/>
          <w:szCs w:val="21"/>
        </w:rPr>
        <w:lastRenderedPageBreak/>
        <w:t>b)</w:t>
      </w:r>
      <w:r w:rsidRPr="00E73C57">
        <w:rPr>
          <w:rFonts w:ascii="Arial" w:hAnsi="Arial" w:cs="Arial"/>
          <w:sz w:val="21"/>
          <w:szCs w:val="21"/>
        </w:rPr>
        <w:tab/>
        <w:t>w przewidywanych źródłach finansowania kosztów realizacji zadania ujęta jest pozycja: „świadczenia pieniężne od odbiorców zadania”, a oferent nie prowadzi odpłatnej działalności pożytku publicznego,</w:t>
      </w:r>
    </w:p>
    <w:p w14:paraId="55577F21" w14:textId="77777777" w:rsidR="003A1A12" w:rsidRPr="00E73C57" w:rsidRDefault="003A1A12" w:rsidP="00E73C57">
      <w:pPr>
        <w:pStyle w:val="Akapitzlist"/>
        <w:tabs>
          <w:tab w:val="left" w:pos="0"/>
          <w:tab w:val="left" w:pos="709"/>
          <w:tab w:val="left" w:pos="851"/>
        </w:tabs>
        <w:spacing w:after="0" w:line="260" w:lineRule="exact"/>
        <w:ind w:left="709" w:hanging="283"/>
        <w:jc w:val="both"/>
        <w:rPr>
          <w:rFonts w:ascii="Arial" w:hAnsi="Arial" w:cs="Arial"/>
          <w:sz w:val="21"/>
          <w:szCs w:val="21"/>
        </w:rPr>
      </w:pPr>
      <w:r w:rsidRPr="00E73C57">
        <w:rPr>
          <w:rFonts w:ascii="Arial" w:hAnsi="Arial" w:cs="Arial"/>
          <w:sz w:val="21"/>
          <w:szCs w:val="21"/>
        </w:rPr>
        <w:t>c)</w:t>
      </w:r>
      <w:r w:rsidRPr="00E73C57">
        <w:rPr>
          <w:rFonts w:ascii="Arial" w:hAnsi="Arial" w:cs="Arial"/>
          <w:sz w:val="21"/>
          <w:szCs w:val="21"/>
        </w:rPr>
        <w:tab/>
        <w:t>kalkulacja kosztów zadania jest niespójna z działaniami merytorycznymi lub nieprawidłowo sporządzona pod względem formalno-rachunkowym,</w:t>
      </w:r>
    </w:p>
    <w:p w14:paraId="18B4F606" w14:textId="77777777" w:rsidR="003A1A12" w:rsidRPr="00E73C57" w:rsidRDefault="003A1A12" w:rsidP="00E73C57">
      <w:pPr>
        <w:pStyle w:val="Akapitzlist"/>
        <w:tabs>
          <w:tab w:val="left" w:pos="0"/>
          <w:tab w:val="left" w:pos="284"/>
          <w:tab w:val="left" w:pos="709"/>
        </w:tabs>
        <w:spacing w:after="0" w:line="260" w:lineRule="exact"/>
        <w:ind w:left="284" w:firstLine="142"/>
        <w:jc w:val="both"/>
        <w:rPr>
          <w:rFonts w:ascii="Arial" w:hAnsi="Arial" w:cs="Arial"/>
          <w:sz w:val="21"/>
          <w:szCs w:val="21"/>
        </w:rPr>
      </w:pPr>
      <w:r w:rsidRPr="00E73C57">
        <w:rPr>
          <w:rFonts w:ascii="Arial" w:hAnsi="Arial" w:cs="Arial"/>
          <w:sz w:val="21"/>
          <w:szCs w:val="21"/>
        </w:rPr>
        <w:t>d)</w:t>
      </w:r>
      <w:r w:rsidRPr="00E73C57">
        <w:rPr>
          <w:rFonts w:ascii="Arial" w:hAnsi="Arial" w:cs="Arial"/>
          <w:sz w:val="21"/>
          <w:szCs w:val="21"/>
        </w:rPr>
        <w:tab/>
        <w:t>nie zostały wypełnione wszystkie pola i rubryki w ofercie, w tym oświadczenia,</w:t>
      </w:r>
    </w:p>
    <w:p w14:paraId="5D14F16E" w14:textId="2BBC489B" w:rsidR="00283E21" w:rsidRPr="00E73C57" w:rsidRDefault="003A1A12" w:rsidP="00E73C57">
      <w:pPr>
        <w:pStyle w:val="Akapitzlist"/>
        <w:tabs>
          <w:tab w:val="left" w:pos="0"/>
          <w:tab w:val="left" w:pos="709"/>
        </w:tabs>
        <w:spacing w:after="0" w:line="260" w:lineRule="exact"/>
        <w:ind w:left="709" w:hanging="283"/>
        <w:jc w:val="both"/>
        <w:rPr>
          <w:rFonts w:ascii="Arial" w:hAnsi="Arial" w:cs="Arial"/>
          <w:sz w:val="21"/>
          <w:szCs w:val="21"/>
        </w:rPr>
      </w:pPr>
      <w:r w:rsidRPr="00E73C57">
        <w:rPr>
          <w:rFonts w:ascii="Arial" w:hAnsi="Arial" w:cs="Arial"/>
          <w:sz w:val="21"/>
          <w:szCs w:val="21"/>
        </w:rPr>
        <w:t>e</w:t>
      </w:r>
      <w:r w:rsidR="00CE3E8F" w:rsidRPr="00E73C57">
        <w:rPr>
          <w:rFonts w:ascii="Arial" w:hAnsi="Arial" w:cs="Arial"/>
          <w:sz w:val="21"/>
          <w:szCs w:val="21"/>
        </w:rPr>
        <w:t xml:space="preserve">) oferent nie dostarczył w terminie </w:t>
      </w:r>
      <w:bookmarkStart w:id="22" w:name="_Hlk201144229"/>
      <w:r w:rsidR="00CE3E8F" w:rsidRPr="00E73C57">
        <w:rPr>
          <w:rFonts w:ascii="Arial" w:hAnsi="Arial" w:cs="Arial"/>
          <w:sz w:val="21"/>
          <w:szCs w:val="21"/>
        </w:rPr>
        <w:t xml:space="preserve">określonym w Regulaminie formularza </w:t>
      </w:r>
      <w:r w:rsidR="00CE3E8F" w:rsidRPr="00E73C57">
        <w:rPr>
          <w:rFonts w:ascii="Arial" w:hAnsi="Arial" w:cs="Arial"/>
          <w:b/>
          <w:bCs/>
          <w:sz w:val="21"/>
          <w:szCs w:val="21"/>
        </w:rPr>
        <w:t>Potwierdzenia złożenia oferty</w:t>
      </w:r>
      <w:bookmarkEnd w:id="22"/>
      <w:r w:rsidR="00CE3E8F" w:rsidRPr="00E73C57">
        <w:rPr>
          <w:rFonts w:ascii="Arial" w:hAnsi="Arial" w:cs="Arial"/>
          <w:sz w:val="21"/>
          <w:szCs w:val="21"/>
        </w:rPr>
        <w:t xml:space="preserve">. </w:t>
      </w:r>
    </w:p>
    <w:p w14:paraId="33DA22C3" w14:textId="0699DD2A" w:rsidR="00CE3E8F" w:rsidRPr="00E73C57" w:rsidRDefault="00CE3E8F" w:rsidP="00E73C57">
      <w:pPr>
        <w:pStyle w:val="Akapitzlist"/>
        <w:numPr>
          <w:ilvl w:val="0"/>
          <w:numId w:val="17"/>
        </w:numPr>
        <w:ind w:left="426" w:hanging="426"/>
        <w:jc w:val="both"/>
        <w:rPr>
          <w:rFonts w:ascii="Arial" w:hAnsi="Arial" w:cs="Arial"/>
          <w:sz w:val="21"/>
          <w:szCs w:val="21"/>
        </w:rPr>
      </w:pPr>
      <w:r w:rsidRPr="00E73C57">
        <w:rPr>
          <w:rFonts w:ascii="Arial" w:hAnsi="Arial" w:cs="Arial"/>
          <w:sz w:val="21"/>
          <w:szCs w:val="21"/>
        </w:rPr>
        <w:t>Lista ofert z</w:t>
      </w:r>
      <w:r w:rsidR="00123D0E" w:rsidRPr="00E73C57">
        <w:rPr>
          <w:rFonts w:ascii="Arial" w:hAnsi="Arial" w:cs="Arial"/>
          <w:sz w:val="21"/>
          <w:szCs w:val="21"/>
        </w:rPr>
        <w:t>a</w:t>
      </w:r>
      <w:r w:rsidRPr="00E73C57">
        <w:rPr>
          <w:rFonts w:ascii="Arial" w:hAnsi="Arial" w:cs="Arial"/>
          <w:sz w:val="21"/>
          <w:szCs w:val="21"/>
        </w:rPr>
        <w:t xml:space="preserve">wierających błędy/uchybienia formalne podlegające uzupełnieniu zostanie zamieszczona w Generatorze </w:t>
      </w:r>
      <w:proofErr w:type="spellStart"/>
      <w:r w:rsidRPr="00E73C57">
        <w:rPr>
          <w:rFonts w:ascii="Arial" w:hAnsi="Arial" w:cs="Arial"/>
          <w:sz w:val="21"/>
          <w:szCs w:val="21"/>
        </w:rPr>
        <w:t>Witkac</w:t>
      </w:r>
      <w:proofErr w:type="spellEnd"/>
      <w:r w:rsidRPr="00E73C57">
        <w:rPr>
          <w:rFonts w:ascii="Arial" w:hAnsi="Arial" w:cs="Arial"/>
          <w:sz w:val="21"/>
          <w:szCs w:val="21"/>
        </w:rPr>
        <w:t xml:space="preserve">. </w:t>
      </w:r>
    </w:p>
    <w:p w14:paraId="7450B9D4" w14:textId="546A0704" w:rsidR="00CE3E8F" w:rsidRPr="00E73C57" w:rsidRDefault="00CE3E8F" w:rsidP="00E73C57">
      <w:pPr>
        <w:pStyle w:val="Akapitzlist"/>
        <w:numPr>
          <w:ilvl w:val="0"/>
          <w:numId w:val="17"/>
        </w:numPr>
        <w:ind w:left="426" w:hanging="426"/>
        <w:jc w:val="both"/>
        <w:rPr>
          <w:rFonts w:ascii="Arial" w:hAnsi="Arial" w:cs="Arial"/>
          <w:sz w:val="21"/>
          <w:szCs w:val="21"/>
        </w:rPr>
      </w:pPr>
      <w:r w:rsidRPr="00E73C57">
        <w:rPr>
          <w:rFonts w:ascii="Arial" w:hAnsi="Arial" w:cs="Arial"/>
          <w:sz w:val="21"/>
          <w:szCs w:val="21"/>
        </w:rPr>
        <w:t xml:space="preserve">Uzupełnienia błędów lub uchybień formalnych poprzez sporządzenie korekty oferty należy dokonać w terminie 7 dni kalendarzowych od dnia </w:t>
      </w:r>
      <w:r w:rsidR="00953213" w:rsidRPr="00E73C57">
        <w:rPr>
          <w:rFonts w:ascii="Arial" w:hAnsi="Arial" w:cs="Arial"/>
          <w:sz w:val="21"/>
          <w:szCs w:val="21"/>
        </w:rPr>
        <w:t xml:space="preserve">następnego od </w:t>
      </w:r>
      <w:r w:rsidRPr="00E73C57">
        <w:rPr>
          <w:rFonts w:ascii="Arial" w:hAnsi="Arial" w:cs="Arial"/>
          <w:sz w:val="21"/>
          <w:szCs w:val="21"/>
        </w:rPr>
        <w:t>opublikowania listy</w:t>
      </w:r>
      <w:r w:rsidR="001D19D3" w:rsidRPr="00E73C57">
        <w:rPr>
          <w:rFonts w:ascii="Arial" w:hAnsi="Arial" w:cs="Arial"/>
          <w:sz w:val="21"/>
          <w:szCs w:val="21"/>
        </w:rPr>
        <w:t>,</w:t>
      </w:r>
      <w:r w:rsidRPr="00E73C57">
        <w:rPr>
          <w:rFonts w:ascii="Arial" w:hAnsi="Arial" w:cs="Arial"/>
          <w:sz w:val="21"/>
          <w:szCs w:val="21"/>
        </w:rPr>
        <w:t xml:space="preserve"> o której mowa w </w:t>
      </w:r>
      <w:r w:rsidRPr="00E73C57">
        <w:rPr>
          <w:rFonts w:ascii="Arial" w:hAnsi="Arial" w:cs="Arial"/>
          <w:sz w:val="21"/>
          <w:szCs w:val="21"/>
          <w:shd w:val="clear" w:color="auto" w:fill="FFFFFF" w:themeFill="background1"/>
        </w:rPr>
        <w:t>ust. 6.</w:t>
      </w:r>
      <w:r w:rsidRPr="00E73C57">
        <w:rPr>
          <w:rFonts w:ascii="Arial" w:hAnsi="Arial" w:cs="Arial"/>
          <w:sz w:val="21"/>
          <w:szCs w:val="21"/>
        </w:rPr>
        <w:t xml:space="preserve"> </w:t>
      </w:r>
    </w:p>
    <w:p w14:paraId="47773905" w14:textId="5EDF407B" w:rsidR="0072597E" w:rsidRDefault="00CE3E8F" w:rsidP="0072597E">
      <w:pPr>
        <w:pStyle w:val="Akapitzlist"/>
        <w:numPr>
          <w:ilvl w:val="0"/>
          <w:numId w:val="17"/>
        </w:numPr>
        <w:ind w:left="426" w:hanging="426"/>
        <w:rPr>
          <w:rFonts w:ascii="Arial" w:hAnsi="Arial" w:cs="Arial"/>
          <w:sz w:val="21"/>
          <w:szCs w:val="21"/>
        </w:rPr>
      </w:pPr>
      <w:r w:rsidRPr="00E73C57">
        <w:rPr>
          <w:rFonts w:ascii="Arial" w:hAnsi="Arial" w:cs="Arial"/>
          <w:sz w:val="21"/>
          <w:szCs w:val="21"/>
        </w:rPr>
        <w:t>Brak sporządzenia we wskazanym terminie lub niewłaściwe sporządzenie korekty powoduje pozostawienie oferty bez dalszego rozpatrzenia</w:t>
      </w:r>
      <w:r w:rsidR="006A4E72" w:rsidRPr="00E73C57">
        <w:rPr>
          <w:rFonts w:ascii="Arial" w:hAnsi="Arial" w:cs="Arial"/>
          <w:sz w:val="21"/>
          <w:szCs w:val="21"/>
        </w:rPr>
        <w:t>.</w:t>
      </w:r>
      <w:bookmarkStart w:id="23" w:name="_Hlk200367150"/>
    </w:p>
    <w:p w14:paraId="02F68432" w14:textId="6B434C3F" w:rsidR="00E56EAD" w:rsidRPr="005112D1" w:rsidRDefault="005112D1" w:rsidP="005112D1">
      <w:pPr>
        <w:pStyle w:val="Akapitzlist"/>
        <w:numPr>
          <w:ilvl w:val="0"/>
          <w:numId w:val="17"/>
        </w:numPr>
        <w:tabs>
          <w:tab w:val="left" w:pos="284"/>
        </w:tabs>
        <w:spacing w:after="0" w:line="260" w:lineRule="exact"/>
        <w:ind w:left="426" w:hanging="426"/>
        <w:contextualSpacing w:val="0"/>
        <w:jc w:val="both"/>
        <w:rPr>
          <w:rFonts w:ascii="Arial" w:hAnsi="Arial" w:cs="Arial"/>
          <w:sz w:val="21"/>
          <w:szCs w:val="21"/>
        </w:rPr>
      </w:pPr>
      <w:r>
        <w:rPr>
          <w:rFonts w:ascii="Arial" w:hAnsi="Arial" w:cs="Arial"/>
          <w:sz w:val="21"/>
          <w:szCs w:val="21"/>
        </w:rPr>
        <w:t xml:space="preserve"> </w:t>
      </w:r>
      <w:r w:rsidR="00E56EAD" w:rsidRPr="005112D1">
        <w:rPr>
          <w:rFonts w:ascii="Arial" w:hAnsi="Arial" w:cs="Arial"/>
          <w:sz w:val="21"/>
          <w:szCs w:val="21"/>
        </w:rPr>
        <w:t xml:space="preserve">Ocena merytoryczna dokonywana jest przez Członków Komisji zgodnie z </w:t>
      </w:r>
      <w:r w:rsidR="00E56EAD" w:rsidRPr="005112D1">
        <w:rPr>
          <w:rFonts w:ascii="Arial" w:hAnsi="Arial" w:cs="Arial"/>
          <w:b/>
          <w:bCs/>
          <w:sz w:val="21"/>
          <w:szCs w:val="21"/>
        </w:rPr>
        <w:t xml:space="preserve">Kartą Oceny Merytorycznej </w:t>
      </w:r>
      <w:r w:rsidR="00E56EAD" w:rsidRPr="005112D1">
        <w:rPr>
          <w:rFonts w:ascii="Arial" w:hAnsi="Arial" w:cs="Arial"/>
          <w:sz w:val="21"/>
          <w:szCs w:val="21"/>
        </w:rPr>
        <w:t xml:space="preserve">stanowiącą załącznik nr 2 do niniejszego </w:t>
      </w:r>
      <w:r w:rsidR="00CA5C4A" w:rsidRPr="005112D1">
        <w:rPr>
          <w:rFonts w:ascii="Arial" w:hAnsi="Arial" w:cs="Arial"/>
          <w:sz w:val="21"/>
          <w:szCs w:val="21"/>
          <w:lang w:eastAsia="ar-SA"/>
        </w:rPr>
        <w:t>Regulaminu otwartego konkurs</w:t>
      </w:r>
      <w:r w:rsidR="001D19D3" w:rsidRPr="005112D1">
        <w:rPr>
          <w:rFonts w:ascii="Arial" w:hAnsi="Arial" w:cs="Arial"/>
          <w:sz w:val="21"/>
          <w:szCs w:val="21"/>
          <w:lang w:eastAsia="ar-SA"/>
        </w:rPr>
        <w:t>u</w:t>
      </w:r>
      <w:r w:rsidR="00CA5C4A" w:rsidRPr="005112D1">
        <w:rPr>
          <w:rFonts w:ascii="Arial" w:hAnsi="Arial" w:cs="Arial"/>
          <w:sz w:val="21"/>
          <w:szCs w:val="21"/>
          <w:lang w:eastAsia="ar-SA"/>
        </w:rPr>
        <w:t xml:space="preserve"> ofert</w:t>
      </w:r>
      <w:r w:rsidR="00E56EAD" w:rsidRPr="005112D1">
        <w:rPr>
          <w:rFonts w:ascii="Arial" w:hAnsi="Arial" w:cs="Arial"/>
          <w:sz w:val="21"/>
          <w:szCs w:val="21"/>
        </w:rPr>
        <w:t>.</w:t>
      </w:r>
      <w:bookmarkEnd w:id="23"/>
    </w:p>
    <w:p w14:paraId="66B1FA1F" w14:textId="2110B698" w:rsidR="00E56EAD" w:rsidRPr="00E73C57" w:rsidRDefault="00E56EAD" w:rsidP="00E73C57">
      <w:pPr>
        <w:pStyle w:val="Akapitzlist"/>
        <w:numPr>
          <w:ilvl w:val="0"/>
          <w:numId w:val="17"/>
        </w:numPr>
        <w:tabs>
          <w:tab w:val="left" w:pos="284"/>
        </w:tabs>
        <w:spacing w:after="0" w:line="260" w:lineRule="exact"/>
        <w:ind w:left="426" w:hanging="426"/>
        <w:contextualSpacing w:val="0"/>
        <w:jc w:val="both"/>
        <w:rPr>
          <w:rFonts w:ascii="Arial" w:hAnsi="Arial" w:cs="Arial"/>
          <w:sz w:val="21"/>
          <w:szCs w:val="21"/>
        </w:rPr>
      </w:pPr>
      <w:r w:rsidRPr="00E73C57">
        <w:rPr>
          <w:rFonts w:ascii="Arial" w:hAnsi="Arial" w:cs="Arial"/>
          <w:sz w:val="21"/>
          <w:szCs w:val="21"/>
        </w:rPr>
        <w:t>Pierwszym kryterium oceny merytorycznej jest ocena zgodności złożonej oferty z celami oraz regulaminem ogłoszonego konkursu.</w:t>
      </w:r>
    </w:p>
    <w:p w14:paraId="40528FC9" w14:textId="66C22850" w:rsidR="00E56EAD" w:rsidRPr="00E73C57" w:rsidRDefault="00E56EAD" w:rsidP="00E73C57">
      <w:pPr>
        <w:pStyle w:val="Akapitzlist"/>
        <w:numPr>
          <w:ilvl w:val="0"/>
          <w:numId w:val="17"/>
        </w:numPr>
        <w:tabs>
          <w:tab w:val="left" w:pos="284"/>
        </w:tabs>
        <w:spacing w:after="0" w:line="260" w:lineRule="exact"/>
        <w:ind w:left="426" w:hanging="426"/>
        <w:contextualSpacing w:val="0"/>
        <w:jc w:val="both"/>
        <w:rPr>
          <w:rFonts w:ascii="Arial" w:hAnsi="Arial" w:cs="Arial"/>
          <w:sz w:val="21"/>
          <w:szCs w:val="21"/>
        </w:rPr>
      </w:pPr>
      <w:r w:rsidRPr="00E73C57">
        <w:rPr>
          <w:rFonts w:ascii="Arial" w:hAnsi="Arial" w:cs="Arial"/>
          <w:sz w:val="21"/>
          <w:szCs w:val="21"/>
        </w:rPr>
        <w:t xml:space="preserve">W przypadku stwierdzenia, że złożona oferta jest niezgodna z celami bądź regulaminem ogłoszonego konkursu nie podlega dalszej ocenie merytorycznej, </w:t>
      </w:r>
      <w:r w:rsidRPr="00E73C57">
        <w:rPr>
          <w:rFonts w:ascii="Arial" w:hAnsi="Arial" w:cs="Arial"/>
          <w:sz w:val="21"/>
          <w:szCs w:val="21"/>
          <w:u w:val="single"/>
        </w:rPr>
        <w:t>co wymaga uzasadnienia.</w:t>
      </w:r>
      <w:r w:rsidRPr="00E73C57">
        <w:rPr>
          <w:rFonts w:ascii="Arial" w:hAnsi="Arial" w:cs="Arial"/>
          <w:sz w:val="21"/>
          <w:szCs w:val="21"/>
        </w:rPr>
        <w:t xml:space="preserve"> </w:t>
      </w:r>
    </w:p>
    <w:p w14:paraId="0796EBF5" w14:textId="1AB6C2D9" w:rsidR="00283E21" w:rsidRPr="00E73C57" w:rsidRDefault="00283E21" w:rsidP="00E73C57">
      <w:pPr>
        <w:pStyle w:val="Akapitzlist"/>
        <w:numPr>
          <w:ilvl w:val="0"/>
          <w:numId w:val="17"/>
        </w:numPr>
        <w:tabs>
          <w:tab w:val="left" w:pos="284"/>
        </w:tabs>
        <w:spacing w:after="0" w:line="260" w:lineRule="exact"/>
        <w:ind w:left="426" w:hanging="426"/>
        <w:contextualSpacing w:val="0"/>
        <w:jc w:val="both"/>
        <w:rPr>
          <w:rFonts w:ascii="Arial" w:hAnsi="Arial" w:cs="Arial"/>
          <w:sz w:val="21"/>
          <w:szCs w:val="21"/>
        </w:rPr>
      </w:pPr>
      <w:r w:rsidRPr="00E73C57">
        <w:rPr>
          <w:rFonts w:ascii="Arial" w:hAnsi="Arial" w:cs="Arial"/>
          <w:sz w:val="21"/>
          <w:szCs w:val="21"/>
        </w:rPr>
        <w:t xml:space="preserve">Komisja dokona oceny merytorycznej zadań zgłoszonych do konkursu i zarekomenduje Zarządowi Województwa Podkarpackiego zadania do udzielenia wsparcia finansowego wraz z jego wysokością. </w:t>
      </w:r>
    </w:p>
    <w:p w14:paraId="43E6C249" w14:textId="77777777" w:rsidR="00283E21" w:rsidRPr="00E73C57" w:rsidRDefault="00283E21" w:rsidP="00E73C57">
      <w:pPr>
        <w:pStyle w:val="Akapitzlist"/>
        <w:numPr>
          <w:ilvl w:val="0"/>
          <w:numId w:val="17"/>
        </w:numPr>
        <w:tabs>
          <w:tab w:val="left" w:pos="0"/>
          <w:tab w:val="left" w:pos="284"/>
          <w:tab w:val="left" w:pos="851"/>
        </w:tabs>
        <w:spacing w:after="0" w:line="260" w:lineRule="exact"/>
        <w:ind w:left="426" w:hanging="426"/>
        <w:jc w:val="both"/>
        <w:rPr>
          <w:rFonts w:ascii="Arial" w:hAnsi="Arial" w:cs="Arial"/>
          <w:sz w:val="21"/>
          <w:szCs w:val="21"/>
        </w:rPr>
      </w:pPr>
      <w:r w:rsidRPr="00E73C57">
        <w:rPr>
          <w:rFonts w:ascii="Arial" w:hAnsi="Arial" w:cs="Arial"/>
          <w:sz w:val="21"/>
          <w:szCs w:val="21"/>
        </w:rPr>
        <w:t>Do dofinansowania z budżetu województwa rekomendowane będą zadania, które w ocenie merytorycznej uzyskają nie mniej niż 50 punktów z uwzględnieniem zasad dotyczących progów punktowych, określonych w Karcie Oceny Merytorycznej.</w:t>
      </w:r>
    </w:p>
    <w:p w14:paraId="06B851C6" w14:textId="705DCF87" w:rsidR="00283E21" w:rsidRPr="00E73C57" w:rsidRDefault="00283E21" w:rsidP="00E73C57">
      <w:pPr>
        <w:pStyle w:val="Akapitzlist"/>
        <w:numPr>
          <w:ilvl w:val="0"/>
          <w:numId w:val="17"/>
        </w:numPr>
        <w:tabs>
          <w:tab w:val="left" w:pos="0"/>
          <w:tab w:val="left" w:pos="284"/>
          <w:tab w:val="left" w:pos="851"/>
        </w:tabs>
        <w:spacing w:after="0" w:line="260" w:lineRule="exact"/>
        <w:ind w:left="426" w:hanging="426"/>
        <w:jc w:val="both"/>
        <w:rPr>
          <w:rFonts w:ascii="Arial" w:hAnsi="Arial" w:cs="Arial"/>
          <w:sz w:val="21"/>
          <w:szCs w:val="21"/>
        </w:rPr>
      </w:pPr>
      <w:r w:rsidRPr="00E73C57">
        <w:rPr>
          <w:rFonts w:ascii="Arial" w:hAnsi="Arial" w:cs="Arial"/>
          <w:sz w:val="21"/>
          <w:szCs w:val="21"/>
        </w:rPr>
        <w:t xml:space="preserve">Ostateczną decyzję o wyborze zadań oraz wysokości udzielonego dofinansowania podejmuje Zarząd Województwa Podkarpackiego w formie uchwały. </w:t>
      </w:r>
    </w:p>
    <w:p w14:paraId="713A5E76" w14:textId="570DE4D7" w:rsidR="00A540D0" w:rsidRPr="00E73C57" w:rsidRDefault="00A540D0" w:rsidP="00E73C57">
      <w:pPr>
        <w:pStyle w:val="Akapitzlist"/>
        <w:numPr>
          <w:ilvl w:val="0"/>
          <w:numId w:val="17"/>
        </w:numPr>
        <w:tabs>
          <w:tab w:val="left" w:pos="0"/>
          <w:tab w:val="left" w:pos="284"/>
          <w:tab w:val="left" w:pos="851"/>
        </w:tabs>
        <w:spacing w:after="0" w:line="260" w:lineRule="exact"/>
        <w:ind w:left="426" w:hanging="426"/>
        <w:jc w:val="both"/>
        <w:rPr>
          <w:rFonts w:ascii="Arial" w:hAnsi="Arial" w:cs="Arial"/>
          <w:sz w:val="21"/>
          <w:szCs w:val="21"/>
        </w:rPr>
      </w:pPr>
      <w:r w:rsidRPr="00E73C57">
        <w:rPr>
          <w:rFonts w:ascii="Arial" w:hAnsi="Arial" w:cs="Arial"/>
          <w:sz w:val="21"/>
          <w:szCs w:val="21"/>
        </w:rPr>
        <w:t>W przypadku, kiedy łączna kwota dofinansowania wnioskowana przez podmioty, których oferty uzyskały rekomendacje Komisji konkursowej do otrzymania dotacji, przekracza wysokość środków przeznaczonych w ramach konkursu ofert na powierzenie zadań publicznych, Zarząd może przyznać dotację Oferentowi/Oferentom, których oferty uzyskały kolejno najwyższą liczbę punktów.</w:t>
      </w:r>
    </w:p>
    <w:p w14:paraId="6825D7F1" w14:textId="59EF5FEF" w:rsidR="00283E21" w:rsidRPr="00E73C57" w:rsidRDefault="00283E21" w:rsidP="00E73C57">
      <w:pPr>
        <w:pStyle w:val="Akapitzlist"/>
        <w:numPr>
          <w:ilvl w:val="0"/>
          <w:numId w:val="17"/>
        </w:numPr>
        <w:tabs>
          <w:tab w:val="left" w:pos="0"/>
          <w:tab w:val="left" w:pos="284"/>
          <w:tab w:val="left" w:pos="851"/>
        </w:tabs>
        <w:spacing w:after="0" w:line="260" w:lineRule="exact"/>
        <w:ind w:left="426" w:hanging="426"/>
        <w:jc w:val="both"/>
        <w:rPr>
          <w:rFonts w:ascii="Arial" w:hAnsi="Arial" w:cs="Arial"/>
          <w:sz w:val="21"/>
          <w:szCs w:val="21"/>
        </w:rPr>
      </w:pPr>
      <w:r w:rsidRPr="00E73C57">
        <w:rPr>
          <w:rFonts w:ascii="Arial" w:hAnsi="Arial" w:cs="Arial"/>
          <w:sz w:val="21"/>
          <w:szCs w:val="21"/>
        </w:rPr>
        <w:t>Do uchwały Zarządu Województwa Podkarpackiego w sprawie rozstrzygnięcia otwartego konkursu ofert nie stosuje się trybu odwoławczego.</w:t>
      </w:r>
    </w:p>
    <w:p w14:paraId="0EE571ED" w14:textId="17FA1EC9" w:rsidR="008E4566" w:rsidRPr="00E73C57" w:rsidRDefault="008E4566" w:rsidP="00E73C57">
      <w:pPr>
        <w:pStyle w:val="Akapitzlist"/>
        <w:numPr>
          <w:ilvl w:val="0"/>
          <w:numId w:val="17"/>
        </w:numPr>
        <w:tabs>
          <w:tab w:val="left" w:pos="0"/>
          <w:tab w:val="left" w:pos="426"/>
          <w:tab w:val="left" w:pos="851"/>
        </w:tabs>
        <w:spacing w:after="120" w:line="260" w:lineRule="exact"/>
        <w:ind w:left="426" w:hanging="426"/>
        <w:jc w:val="both"/>
        <w:rPr>
          <w:rFonts w:ascii="Arial" w:hAnsi="Arial" w:cs="Arial"/>
          <w:sz w:val="21"/>
          <w:szCs w:val="21"/>
        </w:rPr>
      </w:pPr>
      <w:r w:rsidRPr="00E73C57">
        <w:rPr>
          <w:rFonts w:ascii="Arial" w:hAnsi="Arial" w:cs="Arial"/>
          <w:sz w:val="21"/>
          <w:szCs w:val="21"/>
        </w:rPr>
        <w:t xml:space="preserve">Informację o rozstrzygnięciu konkursu zamieszcza się w Generatorze </w:t>
      </w:r>
      <w:proofErr w:type="spellStart"/>
      <w:r w:rsidRPr="00E73C57">
        <w:rPr>
          <w:rFonts w:ascii="Arial" w:hAnsi="Arial" w:cs="Arial"/>
          <w:sz w:val="21"/>
          <w:szCs w:val="21"/>
        </w:rPr>
        <w:t>Witkac</w:t>
      </w:r>
      <w:proofErr w:type="spellEnd"/>
      <w:r w:rsidRPr="00E73C57">
        <w:rPr>
          <w:rFonts w:ascii="Arial" w:hAnsi="Arial" w:cs="Arial"/>
          <w:sz w:val="21"/>
          <w:szCs w:val="21"/>
        </w:rPr>
        <w:t xml:space="preserve">, w Biuletynie Informacji Publicznej i na stronie internetowej Samorządu Województwa Podkarpackiego oraz na tablicy ogłoszeń w siedzibie Urzędu Marszałkowskiego Województwa Podkarpackiego </w:t>
      </w:r>
      <w:r w:rsidRPr="00E73C57">
        <w:rPr>
          <w:rFonts w:ascii="Arial" w:hAnsi="Arial" w:cs="Arial"/>
          <w:sz w:val="21"/>
          <w:szCs w:val="21"/>
        </w:rPr>
        <w:br/>
        <w:t xml:space="preserve">w Rzeszowie, al. Łukasza Cieplińskiego 4, 35-010 Rzeszów. </w:t>
      </w:r>
    </w:p>
    <w:p w14:paraId="0D607827" w14:textId="5834EB9E" w:rsidR="00660356" w:rsidRPr="00D16537" w:rsidRDefault="00660356" w:rsidP="00D16537">
      <w:pPr>
        <w:pStyle w:val="Akapitzlist"/>
        <w:numPr>
          <w:ilvl w:val="0"/>
          <w:numId w:val="17"/>
        </w:numPr>
        <w:spacing w:after="120"/>
        <w:ind w:left="425" w:hanging="425"/>
        <w:contextualSpacing w:val="0"/>
        <w:jc w:val="both"/>
        <w:rPr>
          <w:rFonts w:ascii="Arial" w:hAnsi="Arial" w:cs="Arial"/>
          <w:sz w:val="21"/>
          <w:szCs w:val="21"/>
        </w:rPr>
      </w:pPr>
      <w:r w:rsidRPr="00E73C57">
        <w:rPr>
          <w:rFonts w:ascii="Arial" w:hAnsi="Arial" w:cs="Arial"/>
          <w:sz w:val="21"/>
          <w:szCs w:val="21"/>
        </w:rPr>
        <w:t>Podmioty</w:t>
      </w:r>
      <w:r w:rsidR="008E4566" w:rsidRPr="00E73C57">
        <w:rPr>
          <w:rFonts w:ascii="Arial" w:hAnsi="Arial" w:cs="Arial"/>
          <w:sz w:val="21"/>
          <w:szCs w:val="21"/>
        </w:rPr>
        <w:t>, którym przyznano dotację, zostają powiadomi</w:t>
      </w:r>
      <w:r w:rsidR="008D4CA9" w:rsidRPr="00E73C57">
        <w:rPr>
          <w:rFonts w:ascii="Arial" w:hAnsi="Arial" w:cs="Arial"/>
          <w:sz w:val="21"/>
          <w:szCs w:val="21"/>
        </w:rPr>
        <w:t>one</w:t>
      </w:r>
      <w:r w:rsidR="008E4566" w:rsidRPr="00E73C57">
        <w:rPr>
          <w:rFonts w:ascii="Arial" w:hAnsi="Arial" w:cs="Arial"/>
          <w:sz w:val="21"/>
          <w:szCs w:val="21"/>
        </w:rPr>
        <w:t xml:space="preserve"> o wynikach konkursu drogą elektroniczną na adres e-mail wskazany w ofercie.</w:t>
      </w:r>
    </w:p>
    <w:p w14:paraId="635C4117" w14:textId="1ADBC89B" w:rsidR="009928CA" w:rsidRPr="00E73C57" w:rsidRDefault="009928CA" w:rsidP="00E73C57">
      <w:pPr>
        <w:pStyle w:val="Akapitzlist"/>
        <w:spacing w:after="0" w:line="280" w:lineRule="exact"/>
        <w:ind w:left="142"/>
        <w:jc w:val="center"/>
        <w:rPr>
          <w:rFonts w:ascii="Arial" w:hAnsi="Arial" w:cs="Arial"/>
          <w:b/>
          <w:bCs/>
          <w:sz w:val="21"/>
          <w:szCs w:val="21"/>
        </w:rPr>
      </w:pPr>
      <w:r w:rsidRPr="00E73C57">
        <w:rPr>
          <w:rFonts w:ascii="Arial" w:hAnsi="Arial" w:cs="Arial"/>
          <w:b/>
          <w:bCs/>
          <w:sz w:val="21"/>
          <w:szCs w:val="21"/>
        </w:rPr>
        <w:t xml:space="preserve">§ </w:t>
      </w:r>
      <w:r w:rsidR="00536BAB" w:rsidRPr="00E73C57">
        <w:rPr>
          <w:rFonts w:ascii="Arial" w:hAnsi="Arial" w:cs="Arial"/>
          <w:b/>
          <w:bCs/>
          <w:sz w:val="21"/>
          <w:szCs w:val="21"/>
        </w:rPr>
        <w:t xml:space="preserve">6 </w:t>
      </w:r>
    </w:p>
    <w:p w14:paraId="653A06F0" w14:textId="77777777" w:rsidR="0003600A" w:rsidRPr="00E73C57" w:rsidRDefault="00F7012A" w:rsidP="00E73C57">
      <w:pPr>
        <w:pStyle w:val="Akapitzlist"/>
        <w:spacing w:after="120" w:line="280" w:lineRule="exact"/>
        <w:ind w:left="0"/>
        <w:contextualSpacing w:val="0"/>
        <w:jc w:val="center"/>
        <w:rPr>
          <w:rFonts w:ascii="Arial" w:hAnsi="Arial" w:cs="Arial"/>
          <w:b/>
          <w:bCs/>
          <w:sz w:val="21"/>
          <w:szCs w:val="21"/>
        </w:rPr>
      </w:pPr>
      <w:r w:rsidRPr="00E73C57">
        <w:rPr>
          <w:rFonts w:ascii="Arial" w:hAnsi="Arial" w:cs="Arial"/>
          <w:b/>
          <w:bCs/>
          <w:sz w:val="21"/>
          <w:szCs w:val="21"/>
        </w:rPr>
        <w:t>Tryb i kryteria podpisania umowy</w:t>
      </w:r>
    </w:p>
    <w:p w14:paraId="4FD15BC1" w14:textId="4F403142" w:rsidR="00536BAB" w:rsidRPr="00E73C57" w:rsidRDefault="00536BAB" w:rsidP="00E73C57">
      <w:pPr>
        <w:pStyle w:val="Akapitzlist"/>
        <w:numPr>
          <w:ilvl w:val="0"/>
          <w:numId w:val="7"/>
        </w:numPr>
        <w:tabs>
          <w:tab w:val="left" w:pos="426"/>
          <w:tab w:val="left" w:pos="851"/>
        </w:tabs>
        <w:spacing w:after="0" w:line="260" w:lineRule="exact"/>
        <w:ind w:left="284" w:hanging="284"/>
        <w:jc w:val="both"/>
        <w:rPr>
          <w:rFonts w:ascii="Arial" w:hAnsi="Arial" w:cs="Arial"/>
          <w:sz w:val="21"/>
          <w:szCs w:val="21"/>
        </w:rPr>
      </w:pPr>
      <w:r w:rsidRPr="00E73C57">
        <w:rPr>
          <w:rFonts w:ascii="Arial" w:hAnsi="Arial" w:cs="Arial"/>
          <w:sz w:val="21"/>
          <w:szCs w:val="21"/>
        </w:rPr>
        <w:t xml:space="preserve">Uchwała Zarządu Województwa Podkarpackiego w sprawie wyboru ofert i przyznania dotacji stanowi podstawę do zawarcia pisemnej umowy z podmiotem, którego oferta została wybrana w konkursie. </w:t>
      </w:r>
    </w:p>
    <w:p w14:paraId="2DE82CE5" w14:textId="427EBE80" w:rsidR="003E71CA" w:rsidRPr="00E73C57" w:rsidRDefault="00BD5335" w:rsidP="00E73C57">
      <w:pPr>
        <w:pStyle w:val="Akapitzlist"/>
        <w:numPr>
          <w:ilvl w:val="0"/>
          <w:numId w:val="7"/>
        </w:numPr>
        <w:spacing w:after="0" w:line="260" w:lineRule="exact"/>
        <w:ind w:left="284" w:hanging="284"/>
        <w:jc w:val="both"/>
        <w:rPr>
          <w:rFonts w:ascii="Arial" w:hAnsi="Arial" w:cs="Arial"/>
          <w:sz w:val="21"/>
          <w:szCs w:val="21"/>
        </w:rPr>
      </w:pPr>
      <w:r w:rsidRPr="00E73C57">
        <w:rPr>
          <w:rFonts w:ascii="Arial" w:hAnsi="Arial" w:cs="Arial"/>
          <w:sz w:val="21"/>
          <w:szCs w:val="21"/>
        </w:rPr>
        <w:t xml:space="preserve">W terminie 7 dni od dnia </w:t>
      </w:r>
      <w:r w:rsidR="00953213" w:rsidRPr="00E73C57">
        <w:rPr>
          <w:rFonts w:ascii="Arial" w:hAnsi="Arial" w:cs="Arial"/>
          <w:sz w:val="21"/>
          <w:szCs w:val="21"/>
        </w:rPr>
        <w:t xml:space="preserve">następnego po </w:t>
      </w:r>
      <w:r w:rsidRPr="00E73C57">
        <w:rPr>
          <w:rFonts w:ascii="Arial" w:hAnsi="Arial" w:cs="Arial"/>
          <w:sz w:val="21"/>
          <w:szCs w:val="21"/>
        </w:rPr>
        <w:t>opublikowani</w:t>
      </w:r>
      <w:r w:rsidR="00953213" w:rsidRPr="00E73C57">
        <w:rPr>
          <w:rFonts w:ascii="Arial" w:hAnsi="Arial" w:cs="Arial"/>
          <w:sz w:val="21"/>
          <w:szCs w:val="21"/>
        </w:rPr>
        <w:t>u</w:t>
      </w:r>
      <w:r w:rsidRPr="00E73C57">
        <w:rPr>
          <w:rFonts w:ascii="Arial" w:hAnsi="Arial" w:cs="Arial"/>
          <w:sz w:val="21"/>
          <w:szCs w:val="21"/>
        </w:rPr>
        <w:t xml:space="preserve"> informacji o rozstrzygnięciu konkursu, Oferent zobowiązany jest do złożenia następujących dokumentów w wersji pisemnej</w:t>
      </w:r>
      <w:r w:rsidR="003E71CA" w:rsidRPr="00E73C57">
        <w:rPr>
          <w:rFonts w:ascii="Arial" w:hAnsi="Arial" w:cs="Arial"/>
          <w:sz w:val="21"/>
          <w:szCs w:val="21"/>
        </w:rPr>
        <w:t>:</w:t>
      </w:r>
    </w:p>
    <w:p w14:paraId="3F0F0DEE" w14:textId="257BB21C" w:rsidR="003E71CA" w:rsidRPr="00E73C57" w:rsidRDefault="00953213" w:rsidP="00E73C57">
      <w:pPr>
        <w:pStyle w:val="Akapitzlist"/>
        <w:numPr>
          <w:ilvl w:val="2"/>
          <w:numId w:val="6"/>
        </w:numPr>
        <w:tabs>
          <w:tab w:val="left" w:pos="1985"/>
        </w:tabs>
        <w:spacing w:after="0" w:line="260" w:lineRule="exact"/>
        <w:ind w:left="567" w:hanging="283"/>
        <w:jc w:val="both"/>
        <w:rPr>
          <w:rFonts w:ascii="Arial" w:hAnsi="Arial" w:cs="Arial"/>
          <w:sz w:val="21"/>
          <w:szCs w:val="21"/>
        </w:rPr>
      </w:pPr>
      <w:r w:rsidRPr="00E73C57">
        <w:rPr>
          <w:rFonts w:ascii="Arial" w:hAnsi="Arial" w:cs="Arial"/>
          <w:sz w:val="21"/>
          <w:szCs w:val="21"/>
        </w:rPr>
        <w:t>o</w:t>
      </w:r>
      <w:r w:rsidR="00BD5335" w:rsidRPr="00E73C57">
        <w:rPr>
          <w:rFonts w:ascii="Arial" w:hAnsi="Arial" w:cs="Arial"/>
          <w:sz w:val="21"/>
          <w:szCs w:val="21"/>
        </w:rPr>
        <w:t>fert</w:t>
      </w:r>
      <w:r w:rsidR="008D4CA9" w:rsidRPr="00E73C57">
        <w:rPr>
          <w:rFonts w:ascii="Arial" w:hAnsi="Arial" w:cs="Arial"/>
          <w:sz w:val="21"/>
          <w:szCs w:val="21"/>
        </w:rPr>
        <w:t>y</w:t>
      </w:r>
      <w:r w:rsidRPr="00E73C57">
        <w:rPr>
          <w:rFonts w:ascii="Arial" w:hAnsi="Arial" w:cs="Arial"/>
          <w:sz w:val="21"/>
          <w:szCs w:val="21"/>
        </w:rPr>
        <w:t xml:space="preserve"> </w:t>
      </w:r>
      <w:r w:rsidR="00BD5335" w:rsidRPr="00E73C57">
        <w:rPr>
          <w:rFonts w:ascii="Arial" w:hAnsi="Arial" w:cs="Arial"/>
          <w:sz w:val="21"/>
          <w:szCs w:val="21"/>
        </w:rPr>
        <w:t xml:space="preserve">lub </w:t>
      </w:r>
      <w:r w:rsidR="003E71CA" w:rsidRPr="00E73C57">
        <w:rPr>
          <w:rFonts w:ascii="Arial" w:hAnsi="Arial" w:cs="Arial"/>
          <w:sz w:val="21"/>
          <w:szCs w:val="21"/>
        </w:rPr>
        <w:t>zaktualizowan</w:t>
      </w:r>
      <w:r w:rsidR="008D4CA9" w:rsidRPr="00E73C57">
        <w:rPr>
          <w:rFonts w:ascii="Arial" w:hAnsi="Arial" w:cs="Arial"/>
          <w:sz w:val="21"/>
          <w:szCs w:val="21"/>
        </w:rPr>
        <w:t>ej</w:t>
      </w:r>
      <w:r w:rsidR="003E71CA" w:rsidRPr="00E73C57">
        <w:rPr>
          <w:rFonts w:ascii="Arial" w:hAnsi="Arial" w:cs="Arial"/>
          <w:sz w:val="21"/>
          <w:szCs w:val="21"/>
        </w:rPr>
        <w:t xml:space="preserve"> </w:t>
      </w:r>
      <w:r w:rsidR="00632594" w:rsidRPr="00E73C57">
        <w:rPr>
          <w:rFonts w:ascii="Arial" w:hAnsi="Arial" w:cs="Arial"/>
          <w:sz w:val="21"/>
          <w:szCs w:val="21"/>
        </w:rPr>
        <w:t>ofert</w:t>
      </w:r>
      <w:r w:rsidR="00BD5335" w:rsidRPr="00E73C57">
        <w:rPr>
          <w:rFonts w:ascii="Arial" w:hAnsi="Arial" w:cs="Arial"/>
          <w:sz w:val="21"/>
          <w:szCs w:val="21"/>
        </w:rPr>
        <w:t>ę</w:t>
      </w:r>
      <w:r w:rsidR="00BB09C2" w:rsidRPr="00E73C57">
        <w:rPr>
          <w:rFonts w:ascii="Arial" w:hAnsi="Arial" w:cs="Arial"/>
          <w:sz w:val="21"/>
          <w:szCs w:val="21"/>
        </w:rPr>
        <w:t>;</w:t>
      </w:r>
    </w:p>
    <w:p w14:paraId="015E88C9" w14:textId="3F87F9BB" w:rsidR="003E71CA" w:rsidRPr="00E73C57" w:rsidRDefault="00BB09C2" w:rsidP="00E73C57">
      <w:pPr>
        <w:pStyle w:val="Akapitzlist"/>
        <w:numPr>
          <w:ilvl w:val="2"/>
          <w:numId w:val="6"/>
        </w:numPr>
        <w:tabs>
          <w:tab w:val="left" w:pos="1985"/>
        </w:tabs>
        <w:spacing w:after="0" w:line="260" w:lineRule="exact"/>
        <w:ind w:left="567" w:hanging="283"/>
        <w:jc w:val="both"/>
        <w:rPr>
          <w:rFonts w:ascii="Arial" w:hAnsi="Arial" w:cs="Arial"/>
          <w:sz w:val="21"/>
          <w:szCs w:val="21"/>
        </w:rPr>
      </w:pPr>
      <w:r w:rsidRPr="00E73C57">
        <w:rPr>
          <w:rFonts w:ascii="Arial" w:hAnsi="Arial" w:cs="Arial"/>
          <w:sz w:val="21"/>
          <w:szCs w:val="21"/>
        </w:rPr>
        <w:t>potwierdzonej za zgodność z oryginałem kopii umowy o współpracy oferentów w przypadku oferty wspólnej</w:t>
      </w:r>
      <w:r w:rsidR="003E71CA" w:rsidRPr="00E73C57">
        <w:rPr>
          <w:rFonts w:ascii="Arial" w:hAnsi="Arial" w:cs="Arial"/>
          <w:sz w:val="21"/>
          <w:szCs w:val="21"/>
        </w:rPr>
        <w:t>, określającą zakres ich świadczeń składających się na realizację zadania</w:t>
      </w:r>
      <w:r w:rsidR="00E647CB" w:rsidRPr="00E73C57">
        <w:rPr>
          <w:rFonts w:ascii="Arial" w:hAnsi="Arial" w:cs="Arial"/>
          <w:sz w:val="21"/>
          <w:szCs w:val="21"/>
        </w:rPr>
        <w:t xml:space="preserve"> </w:t>
      </w:r>
      <w:r w:rsidR="003E71CA" w:rsidRPr="00E73C57">
        <w:rPr>
          <w:rFonts w:ascii="Arial" w:hAnsi="Arial" w:cs="Arial"/>
          <w:sz w:val="21"/>
          <w:szCs w:val="21"/>
        </w:rPr>
        <w:t>publicznego</w:t>
      </w:r>
      <w:r w:rsidRPr="00E73C57">
        <w:rPr>
          <w:rFonts w:ascii="Arial" w:hAnsi="Arial" w:cs="Arial"/>
          <w:sz w:val="21"/>
          <w:szCs w:val="21"/>
        </w:rPr>
        <w:t>;</w:t>
      </w:r>
    </w:p>
    <w:p w14:paraId="22B24AD5" w14:textId="4800D50F" w:rsidR="003E71CA" w:rsidRPr="00E73C57" w:rsidRDefault="003E71CA" w:rsidP="00E73C57">
      <w:pPr>
        <w:pStyle w:val="Akapitzlist"/>
        <w:numPr>
          <w:ilvl w:val="2"/>
          <w:numId w:val="6"/>
        </w:numPr>
        <w:tabs>
          <w:tab w:val="left" w:pos="1985"/>
        </w:tabs>
        <w:spacing w:after="0" w:line="260" w:lineRule="exact"/>
        <w:ind w:left="567" w:hanging="283"/>
        <w:jc w:val="both"/>
        <w:rPr>
          <w:rFonts w:ascii="Arial" w:hAnsi="Arial" w:cs="Arial"/>
          <w:sz w:val="21"/>
          <w:szCs w:val="21"/>
        </w:rPr>
      </w:pPr>
      <w:r w:rsidRPr="00E73C57">
        <w:rPr>
          <w:rFonts w:ascii="Arial" w:hAnsi="Arial" w:cs="Arial"/>
          <w:sz w:val="21"/>
          <w:szCs w:val="21"/>
        </w:rPr>
        <w:lastRenderedPageBreak/>
        <w:t xml:space="preserve">aktualnego (zgodnego ze stanem faktycznym i prawnym) dokumentu stanowiącego </w:t>
      </w:r>
      <w:r w:rsidRPr="00E73C57">
        <w:rPr>
          <w:rFonts w:ascii="Arial" w:hAnsi="Arial" w:cs="Arial"/>
          <w:sz w:val="21"/>
          <w:szCs w:val="21"/>
        </w:rPr>
        <w:br/>
        <w:t>o podstawie działalności oferenta; nie dotyczy organizacji zarejestrowanych w Krajowym Rejestrze Sądowym</w:t>
      </w:r>
      <w:r w:rsidR="00BB09C2" w:rsidRPr="00E73C57">
        <w:rPr>
          <w:rFonts w:ascii="Arial" w:hAnsi="Arial" w:cs="Arial"/>
          <w:sz w:val="21"/>
          <w:szCs w:val="21"/>
        </w:rPr>
        <w:t>;</w:t>
      </w:r>
    </w:p>
    <w:p w14:paraId="715DECA2" w14:textId="7C2E84F9" w:rsidR="004F2225" w:rsidRPr="00E73C57" w:rsidRDefault="00BD5335" w:rsidP="00E73C57">
      <w:pPr>
        <w:pStyle w:val="Akapitzlist"/>
        <w:numPr>
          <w:ilvl w:val="2"/>
          <w:numId w:val="6"/>
        </w:numPr>
        <w:tabs>
          <w:tab w:val="left" w:pos="1985"/>
        </w:tabs>
        <w:spacing w:after="0" w:line="260" w:lineRule="exact"/>
        <w:ind w:left="567" w:hanging="283"/>
        <w:jc w:val="both"/>
        <w:rPr>
          <w:rFonts w:ascii="Arial" w:hAnsi="Arial" w:cs="Arial"/>
          <w:sz w:val="21"/>
          <w:szCs w:val="21"/>
        </w:rPr>
      </w:pPr>
      <w:r w:rsidRPr="00E73C57">
        <w:rPr>
          <w:rFonts w:ascii="Arial" w:hAnsi="Arial" w:cs="Arial"/>
          <w:sz w:val="21"/>
          <w:szCs w:val="21"/>
        </w:rPr>
        <w:t xml:space="preserve">kopię </w:t>
      </w:r>
      <w:r w:rsidR="003E71CA" w:rsidRPr="00E73C57">
        <w:rPr>
          <w:rFonts w:ascii="Arial" w:hAnsi="Arial" w:cs="Arial"/>
          <w:sz w:val="21"/>
          <w:szCs w:val="21"/>
        </w:rPr>
        <w:t>umowy lub statutu spółki potwierdzon</w:t>
      </w:r>
      <w:r w:rsidR="006A0DBE" w:rsidRPr="00E73C57">
        <w:rPr>
          <w:rFonts w:ascii="Arial" w:hAnsi="Arial" w:cs="Arial"/>
          <w:sz w:val="21"/>
          <w:szCs w:val="21"/>
        </w:rPr>
        <w:t>ego</w:t>
      </w:r>
      <w:r w:rsidR="003E71CA" w:rsidRPr="00E73C57">
        <w:rPr>
          <w:rFonts w:ascii="Arial" w:hAnsi="Arial" w:cs="Arial"/>
          <w:sz w:val="21"/>
          <w:szCs w:val="21"/>
        </w:rPr>
        <w:t xml:space="preserve"> za zgodność z oryginałem - w przypadku</w:t>
      </w:r>
      <w:r w:rsidR="000A706F" w:rsidRPr="00E73C57">
        <w:rPr>
          <w:rFonts w:ascii="Arial" w:hAnsi="Arial" w:cs="Arial"/>
          <w:sz w:val="21"/>
          <w:szCs w:val="21"/>
        </w:rPr>
        <w:t>,</w:t>
      </w:r>
      <w:r w:rsidR="003E71CA" w:rsidRPr="00E73C57">
        <w:rPr>
          <w:rFonts w:ascii="Arial" w:hAnsi="Arial" w:cs="Arial"/>
          <w:sz w:val="21"/>
          <w:szCs w:val="21"/>
        </w:rPr>
        <w:t xml:space="preserve"> gdy oferent jest spółką prawa handlowego, o której mowa w art. 3 ust.3 pkt 4 ustawy z dnia </w:t>
      </w:r>
    </w:p>
    <w:p w14:paraId="2CED8F9E" w14:textId="5192373C" w:rsidR="003E71CA" w:rsidRPr="00E73C57" w:rsidRDefault="003E71CA" w:rsidP="00E73C57">
      <w:pPr>
        <w:pStyle w:val="Akapitzlist"/>
        <w:tabs>
          <w:tab w:val="left" w:pos="1985"/>
        </w:tabs>
        <w:spacing w:after="0" w:line="260" w:lineRule="exact"/>
        <w:ind w:left="567"/>
        <w:jc w:val="both"/>
        <w:rPr>
          <w:rFonts w:ascii="Arial" w:hAnsi="Arial" w:cs="Arial"/>
          <w:sz w:val="21"/>
          <w:szCs w:val="21"/>
        </w:rPr>
      </w:pPr>
      <w:r w:rsidRPr="00E73C57">
        <w:rPr>
          <w:rFonts w:ascii="Arial" w:hAnsi="Arial" w:cs="Arial"/>
          <w:sz w:val="21"/>
          <w:szCs w:val="21"/>
        </w:rPr>
        <w:t>24 kwietnia 2003 r. o działalności pożytku publicznego i o wolontariacie</w:t>
      </w:r>
      <w:r w:rsidR="00BB09C2" w:rsidRPr="00E73C57">
        <w:rPr>
          <w:rFonts w:ascii="Arial" w:hAnsi="Arial" w:cs="Arial"/>
          <w:sz w:val="21"/>
          <w:szCs w:val="21"/>
        </w:rPr>
        <w:t>;</w:t>
      </w:r>
    </w:p>
    <w:p w14:paraId="30AB7542" w14:textId="311C51F4" w:rsidR="003E71CA" w:rsidRPr="00E73C57" w:rsidRDefault="003E71CA" w:rsidP="00E73C57">
      <w:pPr>
        <w:pStyle w:val="Akapitzlist"/>
        <w:numPr>
          <w:ilvl w:val="2"/>
          <w:numId w:val="6"/>
        </w:numPr>
        <w:tabs>
          <w:tab w:val="left" w:pos="1985"/>
        </w:tabs>
        <w:spacing w:after="0" w:line="260" w:lineRule="exact"/>
        <w:ind w:left="567" w:hanging="283"/>
        <w:jc w:val="both"/>
        <w:rPr>
          <w:rFonts w:ascii="Arial" w:hAnsi="Arial" w:cs="Arial"/>
          <w:sz w:val="21"/>
          <w:szCs w:val="21"/>
        </w:rPr>
      </w:pPr>
      <w:r w:rsidRPr="00E73C57">
        <w:rPr>
          <w:rFonts w:ascii="Arial" w:hAnsi="Arial" w:cs="Arial"/>
          <w:sz w:val="21"/>
          <w:szCs w:val="21"/>
        </w:rPr>
        <w:t>statutu organizacji</w:t>
      </w:r>
      <w:r w:rsidR="00BB09C2" w:rsidRPr="00E73C57">
        <w:rPr>
          <w:rFonts w:ascii="Arial" w:hAnsi="Arial" w:cs="Arial"/>
          <w:sz w:val="21"/>
          <w:szCs w:val="21"/>
        </w:rPr>
        <w:t>;</w:t>
      </w:r>
    </w:p>
    <w:p w14:paraId="63BFB5DC" w14:textId="1D7BB21B" w:rsidR="00BB09C2" w:rsidRPr="00E73C57" w:rsidRDefault="00881B47" w:rsidP="00E73C57">
      <w:pPr>
        <w:pStyle w:val="Akapitzlist"/>
        <w:numPr>
          <w:ilvl w:val="2"/>
          <w:numId w:val="6"/>
        </w:numPr>
        <w:tabs>
          <w:tab w:val="left" w:pos="1985"/>
        </w:tabs>
        <w:spacing w:after="0" w:line="260" w:lineRule="exact"/>
        <w:ind w:left="568" w:hanging="283"/>
        <w:jc w:val="both"/>
        <w:rPr>
          <w:rFonts w:ascii="Arial" w:hAnsi="Arial" w:cs="Arial"/>
          <w:sz w:val="21"/>
          <w:szCs w:val="21"/>
        </w:rPr>
      </w:pPr>
      <w:r w:rsidRPr="00E73C57">
        <w:rPr>
          <w:rFonts w:ascii="Arial" w:hAnsi="Arial" w:cs="Arial"/>
          <w:sz w:val="21"/>
          <w:szCs w:val="21"/>
        </w:rPr>
        <w:t>wskazanie</w:t>
      </w:r>
      <w:r w:rsidR="00BB09C2" w:rsidRPr="00E73C57">
        <w:rPr>
          <w:rFonts w:ascii="Arial" w:hAnsi="Arial" w:cs="Arial"/>
          <w:sz w:val="21"/>
          <w:szCs w:val="21"/>
        </w:rPr>
        <w:t xml:space="preserve"> osoby (osób) do podpisania umowy;</w:t>
      </w:r>
    </w:p>
    <w:p w14:paraId="08E57FF0" w14:textId="26E43328" w:rsidR="00BB09C2" w:rsidRPr="00E73C57" w:rsidRDefault="00881B47" w:rsidP="00E73C57">
      <w:pPr>
        <w:pStyle w:val="Akapitzlist"/>
        <w:numPr>
          <w:ilvl w:val="2"/>
          <w:numId w:val="6"/>
        </w:numPr>
        <w:tabs>
          <w:tab w:val="left" w:pos="1985"/>
        </w:tabs>
        <w:spacing w:after="0" w:line="260" w:lineRule="exact"/>
        <w:ind w:left="568" w:hanging="283"/>
        <w:jc w:val="both"/>
        <w:rPr>
          <w:rFonts w:ascii="Arial" w:hAnsi="Arial" w:cs="Arial"/>
          <w:sz w:val="21"/>
          <w:szCs w:val="21"/>
        </w:rPr>
      </w:pPr>
      <w:r w:rsidRPr="00E73C57">
        <w:rPr>
          <w:rFonts w:ascii="Arial" w:hAnsi="Arial" w:cs="Arial"/>
          <w:sz w:val="21"/>
          <w:szCs w:val="21"/>
        </w:rPr>
        <w:t>wskazanie</w:t>
      </w:r>
      <w:r w:rsidR="00BB09C2" w:rsidRPr="00E73C57">
        <w:rPr>
          <w:rFonts w:ascii="Arial" w:hAnsi="Arial" w:cs="Arial"/>
          <w:sz w:val="21"/>
          <w:szCs w:val="21"/>
        </w:rPr>
        <w:t xml:space="preserve"> osob</w:t>
      </w:r>
      <w:r w:rsidRPr="00E73C57">
        <w:rPr>
          <w:rFonts w:ascii="Arial" w:hAnsi="Arial" w:cs="Arial"/>
          <w:sz w:val="21"/>
          <w:szCs w:val="21"/>
        </w:rPr>
        <w:t>y</w:t>
      </w:r>
      <w:r w:rsidR="00BB09C2" w:rsidRPr="00E73C57">
        <w:rPr>
          <w:rFonts w:ascii="Arial" w:hAnsi="Arial" w:cs="Arial"/>
          <w:sz w:val="21"/>
          <w:szCs w:val="21"/>
        </w:rPr>
        <w:t xml:space="preserve"> do kontaktów roboczych;</w:t>
      </w:r>
    </w:p>
    <w:p w14:paraId="17AB23FA" w14:textId="33E95B32" w:rsidR="00BB09C2" w:rsidRPr="00E73C57" w:rsidRDefault="00BB09C2" w:rsidP="00E73C57">
      <w:pPr>
        <w:pStyle w:val="Akapitzlist"/>
        <w:numPr>
          <w:ilvl w:val="2"/>
          <w:numId w:val="6"/>
        </w:numPr>
        <w:tabs>
          <w:tab w:val="left" w:pos="1985"/>
        </w:tabs>
        <w:spacing w:after="0" w:line="260" w:lineRule="exact"/>
        <w:ind w:left="568" w:hanging="283"/>
        <w:jc w:val="both"/>
        <w:rPr>
          <w:rFonts w:ascii="Arial" w:hAnsi="Arial" w:cs="Arial"/>
          <w:sz w:val="21"/>
          <w:szCs w:val="21"/>
        </w:rPr>
      </w:pPr>
      <w:r w:rsidRPr="00E73C57">
        <w:rPr>
          <w:rFonts w:ascii="Arial" w:hAnsi="Arial" w:cs="Arial"/>
          <w:sz w:val="21"/>
          <w:szCs w:val="21"/>
        </w:rPr>
        <w:t>numeru rachunku bankowego oferenta do przekazania dotacji;</w:t>
      </w:r>
    </w:p>
    <w:p w14:paraId="6A79F921" w14:textId="31EA77D5" w:rsidR="00BB09C2" w:rsidRPr="00E73C57" w:rsidRDefault="003E71CA" w:rsidP="00E73C57">
      <w:pPr>
        <w:pStyle w:val="Akapitzlist"/>
        <w:numPr>
          <w:ilvl w:val="2"/>
          <w:numId w:val="6"/>
        </w:numPr>
        <w:tabs>
          <w:tab w:val="left" w:pos="1985"/>
        </w:tabs>
        <w:spacing w:after="0" w:line="260" w:lineRule="exact"/>
        <w:ind w:left="568" w:hanging="283"/>
        <w:jc w:val="both"/>
        <w:rPr>
          <w:rFonts w:ascii="Arial" w:hAnsi="Arial" w:cs="Arial"/>
          <w:sz w:val="21"/>
          <w:szCs w:val="21"/>
        </w:rPr>
      </w:pPr>
      <w:r w:rsidRPr="00E73C57">
        <w:rPr>
          <w:rFonts w:ascii="Arial" w:hAnsi="Arial" w:cs="Arial"/>
          <w:bCs/>
          <w:sz w:val="21"/>
          <w:szCs w:val="21"/>
        </w:rPr>
        <w:t>pełnomocnictwa</w:t>
      </w:r>
      <w:r w:rsidRPr="00E73C57">
        <w:rPr>
          <w:rFonts w:ascii="Arial" w:hAnsi="Arial" w:cs="Arial"/>
          <w:b/>
          <w:bCs/>
          <w:sz w:val="21"/>
          <w:szCs w:val="21"/>
        </w:rPr>
        <w:t xml:space="preserve"> </w:t>
      </w:r>
      <w:r w:rsidRPr="00E73C57">
        <w:rPr>
          <w:rFonts w:ascii="Arial" w:hAnsi="Arial" w:cs="Arial"/>
          <w:sz w:val="21"/>
          <w:szCs w:val="21"/>
        </w:rPr>
        <w:t>dla osób składających ofertę do reprezentowania podmiotu, jeśli dane osoby nie są wskazane w dokumencie stanowiącym o podstawie działalności podmiotu (dotyczy to w szczególności oddziałów terenowych organizacji)</w:t>
      </w:r>
      <w:r w:rsidR="00BB09C2" w:rsidRPr="00E73C57">
        <w:rPr>
          <w:rFonts w:ascii="Arial" w:hAnsi="Arial" w:cs="Arial"/>
          <w:sz w:val="21"/>
          <w:szCs w:val="21"/>
        </w:rPr>
        <w:t>;</w:t>
      </w:r>
    </w:p>
    <w:p w14:paraId="1F54AE43" w14:textId="64E0218D" w:rsidR="007222E0" w:rsidRPr="00E73C57" w:rsidRDefault="00BB09C2" w:rsidP="00E73C57">
      <w:pPr>
        <w:pStyle w:val="Akapitzlist"/>
        <w:numPr>
          <w:ilvl w:val="2"/>
          <w:numId w:val="6"/>
        </w:numPr>
        <w:tabs>
          <w:tab w:val="left" w:pos="567"/>
        </w:tabs>
        <w:spacing w:after="0" w:line="260" w:lineRule="exact"/>
        <w:ind w:left="567" w:hanging="283"/>
        <w:jc w:val="both"/>
        <w:rPr>
          <w:rFonts w:ascii="Arial" w:hAnsi="Arial" w:cs="Arial"/>
          <w:sz w:val="21"/>
          <w:szCs w:val="21"/>
        </w:rPr>
      </w:pPr>
      <w:r w:rsidRPr="00E73C57">
        <w:rPr>
          <w:rFonts w:ascii="Arial" w:hAnsi="Arial" w:cs="Arial"/>
          <w:sz w:val="21"/>
          <w:szCs w:val="21"/>
        </w:rPr>
        <w:t>innych dokumentów i informacji niezbędnych do sporządzenia umowy wskazanych przez Zleceniodawcę.</w:t>
      </w:r>
    </w:p>
    <w:p w14:paraId="0EA63AC4" w14:textId="77777777" w:rsidR="007222E0" w:rsidRPr="00E73C57" w:rsidRDefault="007222E0" w:rsidP="00E73C57">
      <w:pPr>
        <w:pStyle w:val="Akapitzlist"/>
        <w:numPr>
          <w:ilvl w:val="0"/>
          <w:numId w:val="38"/>
        </w:numPr>
        <w:autoSpaceDE w:val="0"/>
        <w:autoSpaceDN w:val="0"/>
        <w:adjustRightInd w:val="0"/>
        <w:spacing w:after="0" w:line="260" w:lineRule="exact"/>
        <w:contextualSpacing w:val="0"/>
        <w:jc w:val="both"/>
        <w:rPr>
          <w:rFonts w:ascii="Arial" w:hAnsi="Arial" w:cs="Arial"/>
          <w:vanish/>
          <w:sz w:val="21"/>
          <w:szCs w:val="21"/>
        </w:rPr>
      </w:pPr>
    </w:p>
    <w:p w14:paraId="3606C92E" w14:textId="77777777" w:rsidR="007222E0" w:rsidRPr="00E73C57" w:rsidRDefault="007222E0" w:rsidP="00E73C57">
      <w:pPr>
        <w:pStyle w:val="Akapitzlist"/>
        <w:numPr>
          <w:ilvl w:val="0"/>
          <w:numId w:val="38"/>
        </w:numPr>
        <w:autoSpaceDE w:val="0"/>
        <w:autoSpaceDN w:val="0"/>
        <w:adjustRightInd w:val="0"/>
        <w:spacing w:after="0" w:line="260" w:lineRule="exact"/>
        <w:contextualSpacing w:val="0"/>
        <w:jc w:val="both"/>
        <w:rPr>
          <w:rFonts w:ascii="Arial" w:hAnsi="Arial" w:cs="Arial"/>
          <w:vanish/>
          <w:sz w:val="21"/>
          <w:szCs w:val="21"/>
        </w:rPr>
      </w:pPr>
    </w:p>
    <w:p w14:paraId="07164902" w14:textId="3D60B145" w:rsidR="007222E0" w:rsidRPr="00E73C57" w:rsidRDefault="007222E0" w:rsidP="00E73C57">
      <w:pPr>
        <w:pStyle w:val="Default"/>
        <w:numPr>
          <w:ilvl w:val="0"/>
          <w:numId w:val="38"/>
        </w:numPr>
        <w:spacing w:line="260" w:lineRule="exact"/>
        <w:ind w:left="284" w:hanging="284"/>
        <w:jc w:val="both"/>
        <w:rPr>
          <w:rFonts w:ascii="Arial" w:hAnsi="Arial" w:cs="Arial"/>
          <w:color w:val="auto"/>
          <w:sz w:val="21"/>
          <w:szCs w:val="21"/>
        </w:rPr>
      </w:pPr>
      <w:r w:rsidRPr="00E73C57">
        <w:rPr>
          <w:rFonts w:ascii="Arial" w:hAnsi="Arial" w:cs="Arial"/>
          <w:color w:val="auto"/>
          <w:sz w:val="21"/>
          <w:szCs w:val="21"/>
        </w:rPr>
        <w:t xml:space="preserve">W przypadku konieczności aktualizacji oferty w zakresie </w:t>
      </w:r>
      <w:r w:rsidRPr="00E73C57">
        <w:rPr>
          <w:rFonts w:ascii="Arial" w:hAnsi="Arial" w:cs="Arial"/>
          <w:i/>
          <w:iCs/>
          <w:color w:val="auto"/>
          <w:sz w:val="21"/>
          <w:szCs w:val="21"/>
        </w:rPr>
        <w:t>Planu i harmonogramu działań</w:t>
      </w:r>
      <w:r w:rsidRPr="00E73C57">
        <w:rPr>
          <w:rFonts w:ascii="Arial" w:hAnsi="Arial" w:cs="Arial"/>
          <w:color w:val="auto"/>
          <w:sz w:val="21"/>
          <w:szCs w:val="21"/>
        </w:rPr>
        <w:t xml:space="preserve"> oraz </w:t>
      </w:r>
      <w:r w:rsidRPr="00E73C57">
        <w:rPr>
          <w:rFonts w:ascii="Arial" w:hAnsi="Arial" w:cs="Arial"/>
          <w:i/>
          <w:iCs/>
          <w:color w:val="auto"/>
          <w:sz w:val="21"/>
          <w:szCs w:val="21"/>
        </w:rPr>
        <w:t xml:space="preserve">Kalkulacji przewidywanych kosztów realizacji zadania publicznego </w:t>
      </w:r>
      <w:r w:rsidRPr="00E73C57">
        <w:rPr>
          <w:rFonts w:ascii="Arial" w:hAnsi="Arial" w:cs="Arial"/>
          <w:color w:val="auto"/>
          <w:sz w:val="21"/>
          <w:szCs w:val="21"/>
        </w:rPr>
        <w:t xml:space="preserve">Oferent zobowiązany jest do sporządzenia aktualizacji oferty w Generatorze </w:t>
      </w:r>
      <w:proofErr w:type="spellStart"/>
      <w:r w:rsidRPr="00E73C57">
        <w:rPr>
          <w:rFonts w:ascii="Arial" w:hAnsi="Arial" w:cs="Arial"/>
          <w:color w:val="auto"/>
          <w:sz w:val="21"/>
          <w:szCs w:val="21"/>
        </w:rPr>
        <w:t>Witkac</w:t>
      </w:r>
      <w:proofErr w:type="spellEnd"/>
      <w:r w:rsidRPr="00E73C57">
        <w:rPr>
          <w:rFonts w:ascii="Arial" w:hAnsi="Arial" w:cs="Arial"/>
          <w:color w:val="auto"/>
          <w:sz w:val="21"/>
          <w:szCs w:val="21"/>
        </w:rPr>
        <w:t>.</w:t>
      </w:r>
    </w:p>
    <w:p w14:paraId="7CFB7610" w14:textId="0419420D" w:rsidR="007222E0" w:rsidRPr="00E73C57" w:rsidRDefault="007222E0"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color w:val="auto"/>
          <w:sz w:val="21"/>
          <w:szCs w:val="21"/>
        </w:rPr>
        <w:t xml:space="preserve">Oferent na etapie sporządzania aktualizacji oferty nie może wprowadzić nowych pozycji kosztorysowych. </w:t>
      </w:r>
    </w:p>
    <w:p w14:paraId="55ED47AF" w14:textId="545ED58F" w:rsidR="007222E0" w:rsidRPr="00E73C57" w:rsidRDefault="007222E0"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bCs/>
          <w:color w:val="auto"/>
          <w:sz w:val="21"/>
          <w:szCs w:val="21"/>
        </w:rPr>
        <w:t xml:space="preserve">Wyżej wymienione dokumenty należy złożyć w sposób określony w § </w:t>
      </w:r>
      <w:r w:rsidR="00F51C04" w:rsidRPr="00E73C57">
        <w:rPr>
          <w:rFonts w:ascii="Arial" w:hAnsi="Arial" w:cs="Arial"/>
          <w:bCs/>
          <w:color w:val="auto"/>
          <w:sz w:val="21"/>
          <w:szCs w:val="21"/>
        </w:rPr>
        <w:t>3</w:t>
      </w:r>
      <w:r w:rsidRPr="00E73C57">
        <w:rPr>
          <w:rFonts w:ascii="Arial" w:hAnsi="Arial" w:cs="Arial"/>
          <w:bCs/>
          <w:color w:val="auto"/>
          <w:sz w:val="21"/>
          <w:szCs w:val="21"/>
        </w:rPr>
        <w:t xml:space="preserve"> ust.</w:t>
      </w:r>
      <w:r w:rsidR="00940D01" w:rsidRPr="00E73C57">
        <w:rPr>
          <w:rFonts w:ascii="Arial" w:hAnsi="Arial" w:cs="Arial"/>
          <w:bCs/>
          <w:color w:val="auto"/>
          <w:sz w:val="21"/>
          <w:szCs w:val="21"/>
        </w:rPr>
        <w:t xml:space="preserve"> </w:t>
      </w:r>
      <w:r w:rsidRPr="00E73C57">
        <w:rPr>
          <w:rFonts w:ascii="Arial" w:hAnsi="Arial" w:cs="Arial"/>
          <w:bCs/>
          <w:color w:val="auto"/>
          <w:sz w:val="21"/>
          <w:szCs w:val="21"/>
        </w:rPr>
        <w:t>3</w:t>
      </w:r>
      <w:r w:rsidR="00F51C04" w:rsidRPr="00E73C57">
        <w:rPr>
          <w:rFonts w:ascii="Arial" w:hAnsi="Arial" w:cs="Arial"/>
          <w:bCs/>
          <w:color w:val="auto"/>
          <w:sz w:val="21"/>
          <w:szCs w:val="21"/>
        </w:rPr>
        <w:t xml:space="preserve"> lit. a, b lub c.</w:t>
      </w:r>
      <w:r w:rsidRPr="00E73C57">
        <w:rPr>
          <w:rFonts w:ascii="Arial" w:hAnsi="Arial" w:cs="Arial"/>
          <w:bCs/>
          <w:color w:val="auto"/>
          <w:sz w:val="21"/>
          <w:szCs w:val="21"/>
        </w:rPr>
        <w:t xml:space="preserve"> </w:t>
      </w:r>
    </w:p>
    <w:p w14:paraId="0AE3F8CB" w14:textId="4C53E450" w:rsidR="007222E0" w:rsidRPr="00E73C57" w:rsidRDefault="007222E0"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color w:val="auto"/>
          <w:sz w:val="21"/>
          <w:szCs w:val="21"/>
        </w:rPr>
        <w:t>Nieprzedłożenie wymaganych dokumentów w terminie</w:t>
      </w:r>
      <w:r w:rsidR="009A0F25" w:rsidRPr="00E73C57">
        <w:rPr>
          <w:rFonts w:ascii="Arial" w:hAnsi="Arial" w:cs="Arial"/>
          <w:color w:val="auto"/>
          <w:sz w:val="21"/>
          <w:szCs w:val="21"/>
        </w:rPr>
        <w:t xml:space="preserve">, </w:t>
      </w:r>
      <w:r w:rsidRPr="00E73C57">
        <w:rPr>
          <w:rFonts w:ascii="Arial" w:hAnsi="Arial" w:cs="Arial"/>
          <w:color w:val="auto"/>
          <w:sz w:val="21"/>
          <w:szCs w:val="21"/>
        </w:rPr>
        <w:t xml:space="preserve">o którym mowa w ust. 2 </w:t>
      </w:r>
      <w:r w:rsidRPr="00E73C57">
        <w:rPr>
          <w:rFonts w:ascii="Arial" w:hAnsi="Arial" w:cs="Arial"/>
          <w:b/>
          <w:color w:val="auto"/>
          <w:sz w:val="21"/>
          <w:szCs w:val="21"/>
        </w:rPr>
        <w:t>będzie traktowane jako rezygnacja z przyznanej dotacji.</w:t>
      </w:r>
      <w:r w:rsidRPr="00E73C57">
        <w:rPr>
          <w:rFonts w:ascii="Arial" w:hAnsi="Arial" w:cs="Arial"/>
          <w:b/>
          <w:bCs/>
          <w:color w:val="auto"/>
          <w:sz w:val="21"/>
          <w:szCs w:val="21"/>
        </w:rPr>
        <w:t xml:space="preserve"> </w:t>
      </w:r>
    </w:p>
    <w:p w14:paraId="6B4C8CAF" w14:textId="04118867" w:rsidR="003E71CA" w:rsidRPr="00E73C57" w:rsidRDefault="003E71CA"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color w:val="auto"/>
          <w:sz w:val="21"/>
          <w:szCs w:val="21"/>
        </w:rPr>
        <w:t xml:space="preserve">Złożone załączniki powinny być </w:t>
      </w:r>
      <w:r w:rsidRPr="00E73C57">
        <w:rPr>
          <w:rFonts w:ascii="Arial" w:hAnsi="Arial" w:cs="Arial"/>
          <w:bCs/>
          <w:color w:val="auto"/>
          <w:sz w:val="21"/>
          <w:szCs w:val="21"/>
        </w:rPr>
        <w:t>podpisane przez osobę lub osoby upoważnione do reprezentowania podmiotu, składania oświadczeń woli i zaciągania w jego imieniu zobowiązań finansowych, zgodnie z wpisem w odpowiednim rejestrze lub uzyskanym pełnomocnictwem</w:t>
      </w:r>
      <w:r w:rsidRPr="00E73C57">
        <w:rPr>
          <w:rFonts w:ascii="Arial" w:hAnsi="Arial" w:cs="Arial"/>
          <w:color w:val="auto"/>
          <w:sz w:val="21"/>
          <w:szCs w:val="21"/>
        </w:rPr>
        <w:t xml:space="preserve"> oraz </w:t>
      </w:r>
      <w:r w:rsidRPr="00E73C57">
        <w:rPr>
          <w:rFonts w:ascii="Arial" w:hAnsi="Arial" w:cs="Arial"/>
          <w:bCs/>
          <w:color w:val="auto"/>
          <w:sz w:val="21"/>
          <w:szCs w:val="21"/>
        </w:rPr>
        <w:t xml:space="preserve">potwierdzone za zgodność z oryginałem przez osobę lub osoby uprawnione, o których mowa wyżej, jeśli przedkładane są w formie kserokopii. </w:t>
      </w:r>
    </w:p>
    <w:p w14:paraId="69DD69FF" w14:textId="6C92C9D8" w:rsidR="00CA0BA1" w:rsidRPr="00E73C57" w:rsidRDefault="00CA0BA1"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bCs/>
          <w:color w:val="auto"/>
          <w:sz w:val="21"/>
          <w:szCs w:val="21"/>
        </w:rPr>
        <w:t>Po akceptacji dokumentacji stanowiącej załącznik do umowy</w:t>
      </w:r>
      <w:r w:rsidR="008D4CA9" w:rsidRPr="00E73C57">
        <w:rPr>
          <w:rFonts w:ascii="Arial" w:hAnsi="Arial" w:cs="Arial"/>
          <w:bCs/>
          <w:color w:val="auto"/>
          <w:sz w:val="21"/>
          <w:szCs w:val="21"/>
        </w:rPr>
        <w:t>,</w:t>
      </w:r>
      <w:r w:rsidRPr="00E73C57">
        <w:rPr>
          <w:rFonts w:ascii="Arial" w:hAnsi="Arial" w:cs="Arial"/>
          <w:bCs/>
          <w:color w:val="auto"/>
          <w:sz w:val="21"/>
          <w:szCs w:val="21"/>
        </w:rPr>
        <w:t xml:space="preserve"> jednostka organizacyjna Urzędu Marszałkowskiego realizująca konkurs, sporządza w Generatorze </w:t>
      </w:r>
      <w:proofErr w:type="spellStart"/>
      <w:r w:rsidRPr="00E73C57">
        <w:rPr>
          <w:rFonts w:ascii="Arial" w:hAnsi="Arial" w:cs="Arial"/>
          <w:bCs/>
          <w:color w:val="auto"/>
          <w:sz w:val="21"/>
          <w:szCs w:val="21"/>
        </w:rPr>
        <w:t>Witkac</w:t>
      </w:r>
      <w:proofErr w:type="spellEnd"/>
      <w:r w:rsidRPr="00E73C57">
        <w:rPr>
          <w:rFonts w:ascii="Arial" w:hAnsi="Arial" w:cs="Arial"/>
          <w:bCs/>
          <w:color w:val="auto"/>
          <w:sz w:val="21"/>
          <w:szCs w:val="21"/>
        </w:rPr>
        <w:t xml:space="preserve"> umowę o realizację zadania publicznego. </w:t>
      </w:r>
    </w:p>
    <w:p w14:paraId="6E3841FC" w14:textId="30CA695E" w:rsidR="00CA0BA1" w:rsidRPr="00E73C57" w:rsidRDefault="00CA0BA1" w:rsidP="00E73C57">
      <w:pPr>
        <w:pStyle w:val="Default"/>
        <w:numPr>
          <w:ilvl w:val="0"/>
          <w:numId w:val="38"/>
        </w:numPr>
        <w:spacing w:line="260" w:lineRule="exact"/>
        <w:ind w:left="284" w:hanging="284"/>
        <w:jc w:val="both"/>
        <w:rPr>
          <w:rFonts w:ascii="Arial" w:hAnsi="Arial" w:cs="Arial"/>
          <w:i/>
          <w:iCs/>
          <w:color w:val="auto"/>
          <w:sz w:val="21"/>
          <w:szCs w:val="21"/>
        </w:rPr>
      </w:pPr>
      <w:r w:rsidRPr="00E73C57">
        <w:rPr>
          <w:rFonts w:ascii="Arial" w:hAnsi="Arial" w:cs="Arial"/>
          <w:bCs/>
          <w:color w:val="auto"/>
          <w:sz w:val="21"/>
          <w:szCs w:val="21"/>
        </w:rPr>
        <w:t xml:space="preserve">Oferent zobowiązany jest do pobrania z elektronicznego Generatora </w:t>
      </w:r>
      <w:proofErr w:type="spellStart"/>
      <w:r w:rsidRPr="00E73C57">
        <w:rPr>
          <w:rFonts w:ascii="Arial" w:hAnsi="Arial" w:cs="Arial"/>
          <w:bCs/>
          <w:color w:val="auto"/>
          <w:sz w:val="21"/>
          <w:szCs w:val="21"/>
        </w:rPr>
        <w:t>Witkac</w:t>
      </w:r>
      <w:proofErr w:type="spellEnd"/>
      <w:r w:rsidRPr="00E73C57">
        <w:rPr>
          <w:rFonts w:ascii="Arial" w:hAnsi="Arial" w:cs="Arial"/>
          <w:bCs/>
          <w:i/>
          <w:iCs/>
          <w:color w:val="auto"/>
          <w:sz w:val="21"/>
          <w:szCs w:val="21"/>
        </w:rPr>
        <w:t xml:space="preserve"> </w:t>
      </w:r>
      <w:r w:rsidRPr="00E73C57">
        <w:rPr>
          <w:rFonts w:ascii="Arial" w:hAnsi="Arial" w:cs="Arial"/>
          <w:bCs/>
          <w:color w:val="auto"/>
          <w:sz w:val="21"/>
          <w:szCs w:val="21"/>
        </w:rPr>
        <w:t xml:space="preserve">umowy </w:t>
      </w:r>
      <w:r w:rsidRPr="00E73C57">
        <w:rPr>
          <w:rFonts w:ascii="Arial" w:hAnsi="Arial" w:cs="Arial"/>
          <w:bCs/>
          <w:color w:val="auto"/>
          <w:sz w:val="21"/>
          <w:szCs w:val="21"/>
        </w:rPr>
        <w:br/>
        <w:t xml:space="preserve">o realizację zadania publicznego i podpisania przez osobę lub osoby upoważnione do reprezentowania podmiotu, składania oświadczeń woli i zaciągania w jego imieniu zobowiązań finansowych, zgodnie z wpisem w odpowiednim rejestrze lub uzyskanym pełnomocnictwem. </w:t>
      </w:r>
    </w:p>
    <w:p w14:paraId="4482DFC1" w14:textId="707933ED" w:rsidR="00CA0BA1" w:rsidRPr="00E73C57" w:rsidRDefault="00CA0BA1" w:rsidP="00E73C57">
      <w:pPr>
        <w:pStyle w:val="Default"/>
        <w:numPr>
          <w:ilvl w:val="0"/>
          <w:numId w:val="38"/>
        </w:numPr>
        <w:tabs>
          <w:tab w:val="left" w:pos="284"/>
          <w:tab w:val="left" w:pos="426"/>
        </w:tabs>
        <w:spacing w:line="260" w:lineRule="exact"/>
        <w:ind w:left="284" w:hanging="284"/>
        <w:jc w:val="both"/>
        <w:rPr>
          <w:rFonts w:ascii="Arial" w:hAnsi="Arial" w:cs="Arial"/>
          <w:i/>
          <w:iCs/>
          <w:color w:val="auto"/>
          <w:sz w:val="21"/>
          <w:szCs w:val="21"/>
        </w:rPr>
      </w:pPr>
      <w:r w:rsidRPr="00E73C57">
        <w:rPr>
          <w:rFonts w:ascii="Arial" w:hAnsi="Arial" w:cs="Arial"/>
          <w:bCs/>
          <w:color w:val="auto"/>
          <w:sz w:val="21"/>
          <w:szCs w:val="21"/>
        </w:rPr>
        <w:t xml:space="preserve">Dwa egzemplarze podpisanej umowy Oferent zobowiązany jest przesłać na adres: </w:t>
      </w:r>
      <w:r w:rsidR="00D825B0" w:rsidRPr="00E73C57">
        <w:rPr>
          <w:rFonts w:ascii="Arial" w:hAnsi="Arial" w:cs="Arial"/>
          <w:bCs/>
          <w:color w:val="auto"/>
          <w:sz w:val="21"/>
          <w:szCs w:val="21"/>
        </w:rPr>
        <w:br/>
      </w:r>
      <w:r w:rsidRPr="00E73C57">
        <w:rPr>
          <w:rFonts w:ascii="Arial" w:hAnsi="Arial" w:cs="Arial"/>
          <w:bCs/>
          <w:color w:val="auto"/>
          <w:sz w:val="21"/>
          <w:szCs w:val="21"/>
        </w:rPr>
        <w:t>Urząd Marszałkowski Województwa Podkarpackiego</w:t>
      </w:r>
      <w:r w:rsidR="00953213" w:rsidRPr="00E73C57">
        <w:rPr>
          <w:rFonts w:ascii="Arial" w:hAnsi="Arial" w:cs="Arial"/>
          <w:bCs/>
          <w:color w:val="auto"/>
          <w:sz w:val="21"/>
          <w:szCs w:val="21"/>
        </w:rPr>
        <w:t xml:space="preserve">, Departament Rolnictwa, Geodezji </w:t>
      </w:r>
      <w:r w:rsidR="00953213" w:rsidRPr="00E73C57">
        <w:rPr>
          <w:rFonts w:ascii="Arial" w:hAnsi="Arial" w:cs="Arial"/>
          <w:bCs/>
          <w:color w:val="auto"/>
          <w:sz w:val="21"/>
          <w:szCs w:val="21"/>
        </w:rPr>
        <w:br/>
        <w:t>i Gospodarki Mieniem</w:t>
      </w:r>
      <w:r w:rsidRPr="00E73C57">
        <w:rPr>
          <w:rFonts w:ascii="Arial" w:hAnsi="Arial" w:cs="Arial"/>
          <w:bCs/>
          <w:color w:val="auto"/>
          <w:sz w:val="21"/>
          <w:szCs w:val="21"/>
        </w:rPr>
        <w:t xml:space="preserve">, al. Łukasza Cieplińskiego 4, 35-010 Rzeszów z dopiskiem </w:t>
      </w:r>
      <w:r w:rsidR="00F51C04" w:rsidRPr="00E73C57">
        <w:rPr>
          <w:rFonts w:ascii="Arial" w:hAnsi="Arial" w:cs="Arial"/>
          <w:b/>
          <w:i/>
          <w:iCs/>
          <w:color w:val="auto"/>
          <w:sz w:val="21"/>
          <w:szCs w:val="21"/>
        </w:rPr>
        <w:t>„Otwarty konkurs ofert – Podkarpacki Naturalny Wypas III”.</w:t>
      </w:r>
    </w:p>
    <w:p w14:paraId="30249707" w14:textId="5BAFBB53" w:rsidR="00974965" w:rsidRPr="00E73C57" w:rsidRDefault="003E71CA" w:rsidP="00E73C57">
      <w:pPr>
        <w:pStyle w:val="Default"/>
        <w:numPr>
          <w:ilvl w:val="0"/>
          <w:numId w:val="38"/>
        </w:numPr>
        <w:tabs>
          <w:tab w:val="left" w:pos="284"/>
          <w:tab w:val="left" w:pos="426"/>
        </w:tabs>
        <w:spacing w:line="260" w:lineRule="exact"/>
        <w:ind w:left="284" w:hanging="284"/>
        <w:jc w:val="both"/>
        <w:rPr>
          <w:rFonts w:ascii="Arial" w:hAnsi="Arial" w:cs="Arial"/>
          <w:i/>
          <w:iCs/>
          <w:color w:val="auto"/>
          <w:sz w:val="21"/>
          <w:szCs w:val="21"/>
        </w:rPr>
      </w:pPr>
      <w:r w:rsidRPr="00E73C57">
        <w:rPr>
          <w:rFonts w:ascii="Arial" w:hAnsi="Arial" w:cs="Arial"/>
          <w:color w:val="auto"/>
          <w:sz w:val="21"/>
          <w:szCs w:val="21"/>
        </w:rPr>
        <w:t xml:space="preserve">Zarząd Województwa może odmówić podmiotowi wyłonionemu w konkursie przyznania dotacji i podpisania umowy w przypadku, gdy okaże się, iż rzeczywisty zakres realizowanego zadania znacząco odbiega od opisanego w ofercie, oświadczenia w ofercie są niezgodne ze stanem faktycznym lub prawnym, podmiot utraci zdolność do czynności prawnych, zostaną ujawnione nieznane wcześniej okoliczności podważające wiarygodność merytoryczną lub finansową Oferenta. </w:t>
      </w:r>
    </w:p>
    <w:p w14:paraId="6A2AF7BF" w14:textId="49B62EB6" w:rsidR="00974965" w:rsidRPr="00E73C57" w:rsidRDefault="00974965" w:rsidP="00E73C57">
      <w:pPr>
        <w:pStyle w:val="Default"/>
        <w:numPr>
          <w:ilvl w:val="0"/>
          <w:numId w:val="38"/>
        </w:numPr>
        <w:tabs>
          <w:tab w:val="left" w:pos="0"/>
          <w:tab w:val="left" w:pos="142"/>
          <w:tab w:val="left" w:pos="284"/>
        </w:tabs>
        <w:spacing w:line="260" w:lineRule="exact"/>
        <w:ind w:left="426" w:hanging="426"/>
        <w:jc w:val="both"/>
        <w:rPr>
          <w:rFonts w:ascii="Arial" w:hAnsi="Arial" w:cs="Arial"/>
          <w:i/>
          <w:iCs/>
          <w:color w:val="auto"/>
          <w:sz w:val="21"/>
          <w:szCs w:val="21"/>
        </w:rPr>
      </w:pPr>
      <w:r w:rsidRPr="00E73C57">
        <w:rPr>
          <w:rFonts w:ascii="Arial" w:hAnsi="Arial" w:cs="Arial"/>
          <w:color w:val="auto"/>
          <w:sz w:val="21"/>
          <w:szCs w:val="21"/>
        </w:rPr>
        <w:t xml:space="preserve">Zarząd Województwa może odmówić podpisania umowy z podmiotem wyłonionym </w:t>
      </w:r>
      <w:r w:rsidRPr="00E73C57">
        <w:rPr>
          <w:rFonts w:ascii="Arial" w:hAnsi="Arial" w:cs="Arial"/>
          <w:color w:val="auto"/>
          <w:sz w:val="21"/>
          <w:szCs w:val="21"/>
        </w:rPr>
        <w:br/>
        <w:t xml:space="preserve">w konkursie, gdy w wyniku kontroli dokumentacji finansowej i merytorycznej Oferenta okaże się, że wcześniej przyznana dotacja została wydana lub rozliczona nieprawidłowo. </w:t>
      </w:r>
    </w:p>
    <w:p w14:paraId="0D6F4DEE" w14:textId="1915DBEF" w:rsidR="00974965" w:rsidRPr="00E73C57" w:rsidRDefault="00974965" w:rsidP="00E73C57">
      <w:pPr>
        <w:numPr>
          <w:ilvl w:val="0"/>
          <w:numId w:val="38"/>
        </w:numPr>
        <w:autoSpaceDE w:val="0"/>
        <w:autoSpaceDN w:val="0"/>
        <w:adjustRightInd w:val="0"/>
        <w:spacing w:after="0" w:line="240" w:lineRule="auto"/>
        <w:ind w:left="426" w:hanging="426"/>
        <w:jc w:val="both"/>
        <w:rPr>
          <w:rFonts w:ascii="Arial" w:hAnsi="Arial" w:cs="Arial"/>
          <w:sz w:val="21"/>
          <w:szCs w:val="21"/>
        </w:rPr>
      </w:pPr>
      <w:r w:rsidRPr="00E73C57">
        <w:rPr>
          <w:rFonts w:ascii="Arial" w:hAnsi="Arial" w:cs="Arial"/>
          <w:sz w:val="21"/>
          <w:szCs w:val="21"/>
        </w:rPr>
        <w:t xml:space="preserve">Podmiot wyłoniony w drodze konkursu może odstąpić od podpisania umowy, powiadamiając o tym pisemnie Urząd Marszałkowski Województwa Podkarpackiego w terminie 7 dni od dnia otrzymania powiadomienia o przyznaniu dotacji. </w:t>
      </w:r>
    </w:p>
    <w:p w14:paraId="020D5A63" w14:textId="77777777" w:rsidR="00974965" w:rsidRPr="00E73C57" w:rsidRDefault="00974965" w:rsidP="00E73C57">
      <w:pPr>
        <w:numPr>
          <w:ilvl w:val="0"/>
          <w:numId w:val="38"/>
        </w:numPr>
        <w:autoSpaceDE w:val="0"/>
        <w:autoSpaceDN w:val="0"/>
        <w:adjustRightInd w:val="0"/>
        <w:spacing w:after="0" w:line="240" w:lineRule="auto"/>
        <w:ind w:left="426" w:hanging="426"/>
        <w:jc w:val="both"/>
        <w:rPr>
          <w:rFonts w:ascii="Arial" w:hAnsi="Arial" w:cs="Arial"/>
          <w:i/>
          <w:iCs/>
          <w:sz w:val="21"/>
          <w:szCs w:val="21"/>
        </w:rPr>
      </w:pPr>
      <w:r w:rsidRPr="00E73C57">
        <w:rPr>
          <w:rFonts w:ascii="Arial" w:hAnsi="Arial" w:cs="Arial"/>
          <w:sz w:val="21"/>
          <w:szCs w:val="21"/>
        </w:rPr>
        <w:t xml:space="preserve">W przypadku rezygnacji podmiotu lub odmowy podpisania umowy przez Zarząd Województwa z przyczyn opisanych wyżej, Zarząd może zarezerwowane środki przeznaczyć na: </w:t>
      </w:r>
    </w:p>
    <w:p w14:paraId="555140E9" w14:textId="77777777" w:rsidR="00974965" w:rsidRPr="00E73C57" w:rsidRDefault="00974965" w:rsidP="00E73C57">
      <w:pPr>
        <w:numPr>
          <w:ilvl w:val="0"/>
          <w:numId w:val="40"/>
        </w:numPr>
        <w:autoSpaceDE w:val="0"/>
        <w:autoSpaceDN w:val="0"/>
        <w:adjustRightInd w:val="0"/>
        <w:spacing w:after="0" w:line="240" w:lineRule="auto"/>
        <w:ind w:left="426" w:firstLine="0"/>
        <w:jc w:val="both"/>
        <w:rPr>
          <w:rFonts w:ascii="Arial" w:hAnsi="Arial" w:cs="Arial"/>
          <w:sz w:val="21"/>
          <w:szCs w:val="21"/>
        </w:rPr>
      </w:pPr>
      <w:r w:rsidRPr="00E73C57">
        <w:rPr>
          <w:rFonts w:ascii="Arial" w:hAnsi="Arial" w:cs="Arial"/>
          <w:sz w:val="21"/>
          <w:szCs w:val="21"/>
        </w:rPr>
        <w:t>zwiększenie dotacji na zadanie wyłonione wcześniej w konkursie;</w:t>
      </w:r>
    </w:p>
    <w:p w14:paraId="29340649" w14:textId="77777777" w:rsidR="00974965" w:rsidRPr="00E73C57" w:rsidRDefault="00974965" w:rsidP="00E73C57">
      <w:pPr>
        <w:numPr>
          <w:ilvl w:val="0"/>
          <w:numId w:val="40"/>
        </w:numPr>
        <w:autoSpaceDE w:val="0"/>
        <w:autoSpaceDN w:val="0"/>
        <w:adjustRightInd w:val="0"/>
        <w:spacing w:after="0" w:line="240" w:lineRule="auto"/>
        <w:ind w:left="709" w:hanging="283"/>
        <w:jc w:val="both"/>
        <w:rPr>
          <w:rFonts w:ascii="Arial" w:hAnsi="Arial" w:cs="Arial"/>
          <w:sz w:val="21"/>
          <w:szCs w:val="21"/>
        </w:rPr>
      </w:pPr>
      <w:r w:rsidRPr="00E73C57">
        <w:rPr>
          <w:rFonts w:ascii="Arial" w:hAnsi="Arial" w:cs="Arial"/>
          <w:sz w:val="21"/>
          <w:szCs w:val="21"/>
        </w:rPr>
        <w:t xml:space="preserve">inne zadanie w ramach niniejszego konkursu, które spełniło wymogi formalne oraz otrzymało w ocenie merytorycznej minimalną liczbę punktów stanowiącą próg </w:t>
      </w:r>
      <w:r w:rsidRPr="00E73C57">
        <w:rPr>
          <w:rFonts w:ascii="Arial" w:hAnsi="Arial" w:cs="Arial"/>
          <w:sz w:val="21"/>
          <w:szCs w:val="21"/>
        </w:rPr>
        <w:lastRenderedPageBreak/>
        <w:t>umożliwiający przyznanie dotacji, a nie otrzymał jej z powodu wyczerpania środków finansowych.</w:t>
      </w:r>
    </w:p>
    <w:p w14:paraId="0D7B803B" w14:textId="4A99C2FA" w:rsidR="00A33BC7" w:rsidRPr="00E73C57" w:rsidRDefault="00A33BC7" w:rsidP="00E73C57">
      <w:pPr>
        <w:pStyle w:val="Akapitzlist"/>
        <w:numPr>
          <w:ilvl w:val="0"/>
          <w:numId w:val="38"/>
        </w:numPr>
        <w:spacing w:after="0"/>
        <w:ind w:left="431" w:hanging="505"/>
        <w:contextualSpacing w:val="0"/>
        <w:rPr>
          <w:rFonts w:ascii="Arial" w:hAnsi="Arial" w:cs="Arial"/>
          <w:sz w:val="21"/>
          <w:szCs w:val="21"/>
        </w:rPr>
      </w:pPr>
      <w:r w:rsidRPr="00E73C57">
        <w:rPr>
          <w:rFonts w:ascii="Arial" w:hAnsi="Arial" w:cs="Arial"/>
          <w:sz w:val="21"/>
          <w:szCs w:val="21"/>
        </w:rPr>
        <w:t xml:space="preserve">Zmiany do umowy wymagają zgłaszania na bieżąco w formie pisemnej, za pośrednictwem </w:t>
      </w:r>
      <w:r w:rsidRPr="00E73C57">
        <w:rPr>
          <w:rFonts w:ascii="Arial" w:hAnsi="Arial" w:cs="Arial"/>
          <w:i/>
          <w:iCs/>
          <w:sz w:val="21"/>
          <w:szCs w:val="21"/>
        </w:rPr>
        <w:t>Generatora</w:t>
      </w:r>
      <w:r w:rsidR="00046328" w:rsidRPr="00E73C57">
        <w:rPr>
          <w:rFonts w:ascii="Arial" w:hAnsi="Arial" w:cs="Arial"/>
          <w:i/>
          <w:iCs/>
          <w:sz w:val="21"/>
          <w:szCs w:val="21"/>
        </w:rPr>
        <w:t xml:space="preserve"> </w:t>
      </w:r>
      <w:proofErr w:type="spellStart"/>
      <w:r w:rsidR="00046328" w:rsidRPr="00E73C57">
        <w:rPr>
          <w:rFonts w:ascii="Arial" w:hAnsi="Arial" w:cs="Arial"/>
          <w:sz w:val="21"/>
          <w:szCs w:val="21"/>
        </w:rPr>
        <w:t>Witkac</w:t>
      </w:r>
      <w:proofErr w:type="spellEnd"/>
      <w:r w:rsidRPr="00E73C57">
        <w:rPr>
          <w:rFonts w:ascii="Arial" w:hAnsi="Arial" w:cs="Arial"/>
          <w:sz w:val="21"/>
          <w:szCs w:val="21"/>
        </w:rPr>
        <w:t xml:space="preserve"> ze</w:t>
      </w:r>
      <w:r w:rsidR="000839B9" w:rsidRPr="00E73C57">
        <w:rPr>
          <w:rFonts w:ascii="Arial" w:hAnsi="Arial" w:cs="Arial"/>
          <w:sz w:val="21"/>
          <w:szCs w:val="21"/>
        </w:rPr>
        <w:t xml:space="preserve"> </w:t>
      </w:r>
      <w:r w:rsidRPr="00E73C57">
        <w:rPr>
          <w:rFonts w:ascii="Arial" w:hAnsi="Arial" w:cs="Arial"/>
          <w:sz w:val="21"/>
          <w:szCs w:val="21"/>
        </w:rPr>
        <w:t>stosownym wyprzedzeniem, uwzględniającym poszczególne etapy realizacji zadania (np. przed warsztatami, wystawą, konferencją). Zmiany mogą być wprowadzone do realizacji tylko po uzyskaniu pisemnej akceptacji ze strony Województwa.</w:t>
      </w:r>
    </w:p>
    <w:p w14:paraId="7DE98C8E" w14:textId="09A468BC" w:rsidR="003E71CA" w:rsidRPr="00E73C57" w:rsidRDefault="003E71CA" w:rsidP="00E73C57">
      <w:pPr>
        <w:pStyle w:val="Default"/>
        <w:numPr>
          <w:ilvl w:val="0"/>
          <w:numId w:val="38"/>
        </w:numPr>
        <w:tabs>
          <w:tab w:val="left" w:pos="426"/>
        </w:tabs>
        <w:spacing w:line="260" w:lineRule="exact"/>
        <w:ind w:left="426" w:hanging="426"/>
        <w:jc w:val="both"/>
        <w:rPr>
          <w:rFonts w:ascii="Arial" w:hAnsi="Arial" w:cs="Arial"/>
          <w:i/>
          <w:iCs/>
          <w:color w:val="auto"/>
          <w:sz w:val="21"/>
          <w:szCs w:val="21"/>
        </w:rPr>
      </w:pPr>
      <w:r w:rsidRPr="00E73C57">
        <w:rPr>
          <w:rFonts w:ascii="Arial" w:hAnsi="Arial" w:cs="Arial"/>
          <w:bCs/>
          <w:color w:val="auto"/>
          <w:sz w:val="21"/>
          <w:szCs w:val="21"/>
        </w:rPr>
        <w:t>Umowa może być rozwiązana na mocy porozumienia Stron w przypadku wystąpienia okoliczności, za które Strony nie ponoszą odpowiedzialności, w tym w przypadku siły wyższej w rozumieniu ustawy z dnia 23 kwietnia 1964 r. – Kodeks cywilny (Dz. U. z 202</w:t>
      </w:r>
      <w:r w:rsidR="00C012AD" w:rsidRPr="00E73C57">
        <w:rPr>
          <w:rFonts w:ascii="Arial" w:hAnsi="Arial" w:cs="Arial"/>
          <w:bCs/>
          <w:color w:val="auto"/>
          <w:sz w:val="21"/>
          <w:szCs w:val="21"/>
        </w:rPr>
        <w:t xml:space="preserve">4 </w:t>
      </w:r>
      <w:r w:rsidRPr="00E73C57">
        <w:rPr>
          <w:rFonts w:ascii="Arial" w:hAnsi="Arial" w:cs="Arial"/>
          <w:bCs/>
          <w:color w:val="auto"/>
          <w:sz w:val="21"/>
          <w:szCs w:val="21"/>
        </w:rPr>
        <w:t>r. poz.</w:t>
      </w:r>
      <w:r w:rsidR="00CF7287" w:rsidRPr="00E73C57">
        <w:rPr>
          <w:rFonts w:ascii="Arial" w:hAnsi="Arial" w:cs="Arial"/>
          <w:bCs/>
          <w:color w:val="auto"/>
          <w:sz w:val="21"/>
          <w:szCs w:val="21"/>
        </w:rPr>
        <w:t> </w:t>
      </w:r>
      <w:r w:rsidRPr="00E73C57">
        <w:rPr>
          <w:rFonts w:ascii="Arial" w:hAnsi="Arial" w:cs="Arial"/>
          <w:bCs/>
          <w:color w:val="auto"/>
          <w:sz w:val="21"/>
          <w:szCs w:val="21"/>
        </w:rPr>
        <w:t>1</w:t>
      </w:r>
      <w:r w:rsidR="00C012AD" w:rsidRPr="00E73C57">
        <w:rPr>
          <w:rFonts w:ascii="Arial" w:hAnsi="Arial" w:cs="Arial"/>
          <w:bCs/>
          <w:color w:val="auto"/>
          <w:sz w:val="21"/>
          <w:szCs w:val="21"/>
        </w:rPr>
        <w:t>061</w:t>
      </w:r>
      <w:r w:rsidRPr="00E73C57">
        <w:rPr>
          <w:rFonts w:ascii="Arial" w:hAnsi="Arial" w:cs="Arial"/>
          <w:bCs/>
          <w:color w:val="auto"/>
          <w:sz w:val="21"/>
          <w:szCs w:val="21"/>
        </w:rPr>
        <w:t xml:space="preserve"> </w:t>
      </w:r>
      <w:r w:rsidR="000A706F" w:rsidRPr="00E73C57">
        <w:rPr>
          <w:rFonts w:ascii="Arial" w:hAnsi="Arial" w:cs="Arial"/>
          <w:bCs/>
          <w:color w:val="auto"/>
          <w:sz w:val="21"/>
          <w:szCs w:val="21"/>
        </w:rPr>
        <w:br/>
      </w:r>
      <w:r w:rsidRPr="00E73C57">
        <w:rPr>
          <w:rFonts w:ascii="Arial" w:hAnsi="Arial" w:cs="Arial"/>
          <w:bCs/>
          <w:color w:val="auto"/>
          <w:sz w:val="21"/>
          <w:szCs w:val="21"/>
        </w:rPr>
        <w:t xml:space="preserve">z </w:t>
      </w:r>
      <w:proofErr w:type="spellStart"/>
      <w:r w:rsidRPr="00E73C57">
        <w:rPr>
          <w:rFonts w:ascii="Arial" w:hAnsi="Arial" w:cs="Arial"/>
          <w:bCs/>
          <w:color w:val="auto"/>
          <w:sz w:val="21"/>
          <w:szCs w:val="21"/>
        </w:rPr>
        <w:t>późn</w:t>
      </w:r>
      <w:proofErr w:type="spellEnd"/>
      <w:r w:rsidRPr="00E73C57">
        <w:rPr>
          <w:rFonts w:ascii="Arial" w:hAnsi="Arial" w:cs="Arial"/>
          <w:bCs/>
          <w:color w:val="auto"/>
          <w:sz w:val="21"/>
          <w:szCs w:val="21"/>
        </w:rPr>
        <w:t xml:space="preserve">. zm.), które uniemożliwiają wykonanie umowy. </w:t>
      </w:r>
    </w:p>
    <w:p w14:paraId="12AE0C02" w14:textId="5AA3329D" w:rsidR="00071E54" w:rsidRPr="00E73C57" w:rsidRDefault="003E71CA" w:rsidP="00E73C57">
      <w:pPr>
        <w:pStyle w:val="Default"/>
        <w:numPr>
          <w:ilvl w:val="0"/>
          <w:numId w:val="38"/>
        </w:numPr>
        <w:tabs>
          <w:tab w:val="left" w:pos="284"/>
          <w:tab w:val="left" w:pos="426"/>
        </w:tabs>
        <w:spacing w:line="260" w:lineRule="exact"/>
        <w:ind w:left="426" w:hanging="426"/>
        <w:jc w:val="both"/>
        <w:rPr>
          <w:rFonts w:ascii="Arial" w:hAnsi="Arial" w:cs="Arial"/>
          <w:i/>
          <w:iCs/>
          <w:color w:val="auto"/>
          <w:sz w:val="21"/>
          <w:szCs w:val="21"/>
        </w:rPr>
      </w:pPr>
      <w:r w:rsidRPr="00E73C57">
        <w:rPr>
          <w:rFonts w:ascii="Arial" w:hAnsi="Arial" w:cs="Arial"/>
          <w:bCs/>
          <w:color w:val="auto"/>
          <w:sz w:val="21"/>
          <w:szCs w:val="21"/>
        </w:rPr>
        <w:t>W przypadku rozwiązania umowy w trybie określonym w ust. 6, skutki finansowe i obowiązek zwrotu środków finansowych Strony określą w protokole.</w:t>
      </w:r>
    </w:p>
    <w:p w14:paraId="53781D21" w14:textId="77777777" w:rsidR="00454BB1" w:rsidRPr="00E73C57" w:rsidRDefault="00454BB1" w:rsidP="00E73C57">
      <w:pPr>
        <w:spacing w:after="0" w:line="280" w:lineRule="exact"/>
        <w:rPr>
          <w:rFonts w:ascii="Arial" w:hAnsi="Arial" w:cs="Arial"/>
          <w:b/>
          <w:bCs/>
          <w:sz w:val="21"/>
          <w:szCs w:val="21"/>
        </w:rPr>
      </w:pPr>
    </w:p>
    <w:p w14:paraId="333CDE2A" w14:textId="77777777" w:rsidR="00F51C04" w:rsidRPr="00E73C57" w:rsidRDefault="00F51C04" w:rsidP="00E73C57">
      <w:pPr>
        <w:pStyle w:val="Akapitzlist"/>
        <w:spacing w:after="0" w:line="280" w:lineRule="exact"/>
        <w:ind w:left="142"/>
        <w:jc w:val="center"/>
        <w:rPr>
          <w:rFonts w:ascii="Arial" w:hAnsi="Arial" w:cs="Arial"/>
          <w:b/>
          <w:bCs/>
          <w:sz w:val="21"/>
          <w:szCs w:val="21"/>
        </w:rPr>
      </w:pPr>
    </w:p>
    <w:p w14:paraId="31F08D9C" w14:textId="7EFE3C04" w:rsidR="00724EC5" w:rsidRPr="00E73C57" w:rsidRDefault="00724EC5" w:rsidP="00E73C57">
      <w:pPr>
        <w:pStyle w:val="Akapitzlist"/>
        <w:spacing w:after="0" w:line="280" w:lineRule="exact"/>
        <w:ind w:left="142"/>
        <w:jc w:val="center"/>
        <w:rPr>
          <w:rFonts w:ascii="Arial" w:hAnsi="Arial" w:cs="Arial"/>
          <w:b/>
          <w:bCs/>
          <w:sz w:val="21"/>
          <w:szCs w:val="21"/>
        </w:rPr>
      </w:pPr>
      <w:r w:rsidRPr="00E73C57">
        <w:rPr>
          <w:rFonts w:ascii="Arial" w:hAnsi="Arial" w:cs="Arial"/>
          <w:b/>
          <w:bCs/>
          <w:sz w:val="21"/>
          <w:szCs w:val="21"/>
        </w:rPr>
        <w:t xml:space="preserve">§ </w:t>
      </w:r>
      <w:r w:rsidR="0035132E" w:rsidRPr="00E73C57">
        <w:rPr>
          <w:rFonts w:ascii="Arial" w:hAnsi="Arial" w:cs="Arial"/>
          <w:b/>
          <w:bCs/>
          <w:sz w:val="21"/>
          <w:szCs w:val="21"/>
        </w:rPr>
        <w:t>7</w:t>
      </w:r>
    </w:p>
    <w:p w14:paraId="74755610" w14:textId="77777777" w:rsidR="0031353B" w:rsidRPr="00E73C57" w:rsidRDefault="003E0B9F" w:rsidP="00E73C57">
      <w:pPr>
        <w:pStyle w:val="Akapitzlist"/>
        <w:spacing w:after="120" w:line="280" w:lineRule="exact"/>
        <w:ind w:left="142"/>
        <w:contextualSpacing w:val="0"/>
        <w:jc w:val="center"/>
        <w:rPr>
          <w:rFonts w:ascii="Arial" w:hAnsi="Arial" w:cs="Arial"/>
          <w:sz w:val="21"/>
          <w:szCs w:val="21"/>
        </w:rPr>
      </w:pPr>
      <w:r w:rsidRPr="00E73C57">
        <w:rPr>
          <w:rFonts w:ascii="Arial" w:hAnsi="Arial" w:cs="Arial"/>
          <w:b/>
          <w:bCs/>
          <w:sz w:val="21"/>
          <w:szCs w:val="21"/>
        </w:rPr>
        <w:t>Kontrola zadania publicznego</w:t>
      </w:r>
    </w:p>
    <w:p w14:paraId="30ED1B86" w14:textId="520AC18A" w:rsidR="006F1CDD" w:rsidRPr="00E73C57" w:rsidRDefault="007E2025" w:rsidP="00E73C57">
      <w:pPr>
        <w:pStyle w:val="Akapitzlist"/>
        <w:numPr>
          <w:ilvl w:val="0"/>
          <w:numId w:val="9"/>
        </w:numPr>
        <w:tabs>
          <w:tab w:val="left" w:pos="284"/>
        </w:tabs>
        <w:spacing w:after="0" w:line="280" w:lineRule="exact"/>
        <w:ind w:left="284" w:hanging="284"/>
        <w:jc w:val="both"/>
        <w:rPr>
          <w:rFonts w:ascii="Arial" w:hAnsi="Arial" w:cs="Arial"/>
          <w:sz w:val="21"/>
          <w:szCs w:val="21"/>
        </w:rPr>
      </w:pPr>
      <w:r w:rsidRPr="00E73C57">
        <w:rPr>
          <w:rFonts w:ascii="Arial" w:hAnsi="Arial" w:cs="Arial"/>
          <w:sz w:val="21"/>
          <w:szCs w:val="21"/>
        </w:rPr>
        <w:t>Województwo Podkarpackie</w:t>
      </w:r>
      <w:r w:rsidR="0024236F" w:rsidRPr="00E73C57">
        <w:rPr>
          <w:rFonts w:ascii="Arial" w:hAnsi="Arial" w:cs="Arial"/>
          <w:sz w:val="21"/>
          <w:szCs w:val="21"/>
        </w:rPr>
        <w:t xml:space="preserve"> sprawuje kontrolę prawidłowości wykonywania zadania</w:t>
      </w:r>
      <w:r w:rsidR="00EB0C75" w:rsidRPr="00E73C57">
        <w:rPr>
          <w:rFonts w:ascii="Arial" w:hAnsi="Arial" w:cs="Arial"/>
          <w:sz w:val="21"/>
          <w:szCs w:val="21"/>
        </w:rPr>
        <w:t xml:space="preserve"> </w:t>
      </w:r>
      <w:r w:rsidR="0024236F" w:rsidRPr="00E73C57">
        <w:rPr>
          <w:rFonts w:ascii="Arial" w:hAnsi="Arial" w:cs="Arial"/>
          <w:sz w:val="21"/>
          <w:szCs w:val="21"/>
        </w:rPr>
        <w:t xml:space="preserve">publicznego przez </w:t>
      </w:r>
      <w:r w:rsidRPr="00E73C57">
        <w:rPr>
          <w:rFonts w:ascii="Arial" w:hAnsi="Arial" w:cs="Arial"/>
          <w:sz w:val="21"/>
          <w:szCs w:val="21"/>
        </w:rPr>
        <w:t>Oferentów</w:t>
      </w:r>
      <w:r w:rsidR="0024236F" w:rsidRPr="00E73C57">
        <w:rPr>
          <w:rFonts w:ascii="Arial" w:hAnsi="Arial" w:cs="Arial"/>
          <w:sz w:val="21"/>
          <w:szCs w:val="21"/>
        </w:rPr>
        <w:t>, w tym wydatkowania przekazanej dotacji. Kontrola może być przeprowadzona</w:t>
      </w:r>
      <w:r w:rsidR="00582BBD" w:rsidRPr="00E73C57">
        <w:rPr>
          <w:rFonts w:ascii="Arial" w:hAnsi="Arial" w:cs="Arial"/>
          <w:sz w:val="21"/>
          <w:szCs w:val="21"/>
        </w:rPr>
        <w:t xml:space="preserve"> </w:t>
      </w:r>
      <w:r w:rsidR="0024236F" w:rsidRPr="00E73C57">
        <w:rPr>
          <w:rFonts w:ascii="Arial" w:hAnsi="Arial" w:cs="Arial"/>
          <w:sz w:val="21"/>
          <w:szCs w:val="21"/>
        </w:rPr>
        <w:t>w toku realizacji zadania publicznego oraz po jego zakończeniu</w:t>
      </w:r>
      <w:r w:rsidR="006F007D" w:rsidRPr="00E73C57">
        <w:rPr>
          <w:rFonts w:ascii="Arial" w:hAnsi="Arial" w:cs="Arial"/>
          <w:sz w:val="21"/>
          <w:szCs w:val="21"/>
        </w:rPr>
        <w:t xml:space="preserve"> (</w:t>
      </w:r>
      <w:r w:rsidR="00D0640E" w:rsidRPr="00E73C57">
        <w:rPr>
          <w:rFonts w:ascii="Arial" w:hAnsi="Arial" w:cs="Arial"/>
          <w:sz w:val="21"/>
          <w:szCs w:val="21"/>
        </w:rPr>
        <w:t xml:space="preserve">obowiązek przechowywania dokumentacji związanej z realizacją zadania publicznego przez 5 lat, licząc od początku roku następującego po roku, w którym </w:t>
      </w:r>
      <w:r w:rsidRPr="00E73C57">
        <w:rPr>
          <w:rFonts w:ascii="Arial" w:hAnsi="Arial" w:cs="Arial"/>
          <w:sz w:val="21"/>
          <w:szCs w:val="21"/>
        </w:rPr>
        <w:t>Oferent</w:t>
      </w:r>
      <w:r w:rsidR="00D0640E" w:rsidRPr="00E73C57">
        <w:rPr>
          <w:rFonts w:ascii="Arial" w:hAnsi="Arial" w:cs="Arial"/>
          <w:sz w:val="21"/>
          <w:szCs w:val="21"/>
        </w:rPr>
        <w:t xml:space="preserve"> realizował zadanie)</w:t>
      </w:r>
      <w:r w:rsidR="0024236F" w:rsidRPr="00E73C57">
        <w:rPr>
          <w:rFonts w:ascii="Arial" w:hAnsi="Arial" w:cs="Arial"/>
          <w:sz w:val="21"/>
          <w:szCs w:val="21"/>
        </w:rPr>
        <w:t>.</w:t>
      </w:r>
    </w:p>
    <w:p w14:paraId="1345B342" w14:textId="77777777" w:rsidR="00B817F2" w:rsidRPr="00E73C57" w:rsidRDefault="00E26A2F" w:rsidP="00E73C57">
      <w:pPr>
        <w:pStyle w:val="Akapitzlist"/>
        <w:numPr>
          <w:ilvl w:val="0"/>
          <w:numId w:val="9"/>
        </w:numPr>
        <w:spacing w:after="0" w:line="280" w:lineRule="exact"/>
        <w:ind w:left="284" w:hanging="284"/>
        <w:jc w:val="both"/>
        <w:rPr>
          <w:rFonts w:ascii="Arial" w:hAnsi="Arial" w:cs="Arial"/>
          <w:sz w:val="21"/>
          <w:szCs w:val="21"/>
        </w:rPr>
      </w:pPr>
      <w:r w:rsidRPr="00E73C57">
        <w:rPr>
          <w:rFonts w:ascii="Arial" w:hAnsi="Arial" w:cs="Arial"/>
          <w:sz w:val="21"/>
          <w:szCs w:val="21"/>
        </w:rPr>
        <w:t xml:space="preserve">Organ administracji publicznej zlecający zadanie </w:t>
      </w:r>
      <w:r w:rsidR="00B817F2" w:rsidRPr="00E73C57">
        <w:rPr>
          <w:rFonts w:ascii="Arial" w:hAnsi="Arial" w:cs="Arial"/>
          <w:sz w:val="21"/>
          <w:szCs w:val="21"/>
        </w:rPr>
        <w:t>publiczne dokonuje kontroli i oceny realizacji</w:t>
      </w:r>
      <w:r w:rsidR="00634F8C" w:rsidRPr="00E73C57">
        <w:rPr>
          <w:rFonts w:ascii="Arial" w:hAnsi="Arial" w:cs="Arial"/>
          <w:sz w:val="21"/>
          <w:szCs w:val="21"/>
        </w:rPr>
        <w:t xml:space="preserve"> </w:t>
      </w:r>
      <w:r w:rsidR="00B817F2" w:rsidRPr="00E73C57">
        <w:rPr>
          <w:rFonts w:ascii="Arial" w:hAnsi="Arial" w:cs="Arial"/>
          <w:sz w:val="21"/>
          <w:szCs w:val="21"/>
        </w:rPr>
        <w:t>zadania, a w szczególności:</w:t>
      </w:r>
    </w:p>
    <w:p w14:paraId="73FA9AB4" w14:textId="2C2620E1" w:rsidR="00B817F2" w:rsidRPr="00E73C57" w:rsidRDefault="00A232CA" w:rsidP="00E73C57">
      <w:pPr>
        <w:pStyle w:val="Akapitzlist"/>
        <w:numPr>
          <w:ilvl w:val="2"/>
          <w:numId w:val="10"/>
        </w:numPr>
        <w:spacing w:after="0" w:line="280" w:lineRule="exact"/>
        <w:ind w:left="567" w:hanging="283"/>
        <w:jc w:val="both"/>
        <w:rPr>
          <w:rFonts w:ascii="Arial" w:hAnsi="Arial" w:cs="Arial"/>
          <w:sz w:val="21"/>
          <w:szCs w:val="21"/>
        </w:rPr>
      </w:pPr>
      <w:r w:rsidRPr="00E73C57">
        <w:rPr>
          <w:rFonts w:ascii="Arial" w:hAnsi="Arial" w:cs="Arial"/>
          <w:sz w:val="21"/>
          <w:szCs w:val="21"/>
        </w:rPr>
        <w:t>stopnia</w:t>
      </w:r>
      <w:r w:rsidR="00B817F2" w:rsidRPr="00E73C57">
        <w:rPr>
          <w:rFonts w:ascii="Arial" w:hAnsi="Arial" w:cs="Arial"/>
          <w:sz w:val="21"/>
          <w:szCs w:val="21"/>
        </w:rPr>
        <w:t xml:space="preserve"> realizacji zadania;</w:t>
      </w:r>
    </w:p>
    <w:p w14:paraId="700DE047" w14:textId="0BC88581" w:rsidR="00E26A2F" w:rsidRPr="00E73C57" w:rsidRDefault="00B817F2" w:rsidP="00E73C57">
      <w:pPr>
        <w:pStyle w:val="Akapitzlist"/>
        <w:numPr>
          <w:ilvl w:val="2"/>
          <w:numId w:val="10"/>
        </w:numPr>
        <w:spacing w:after="0" w:line="280" w:lineRule="exact"/>
        <w:ind w:left="567" w:hanging="283"/>
        <w:jc w:val="both"/>
        <w:rPr>
          <w:rFonts w:ascii="Arial" w:hAnsi="Arial" w:cs="Arial"/>
          <w:sz w:val="21"/>
          <w:szCs w:val="21"/>
        </w:rPr>
      </w:pPr>
      <w:r w:rsidRPr="00E73C57">
        <w:rPr>
          <w:rFonts w:ascii="Arial" w:hAnsi="Arial" w:cs="Arial"/>
          <w:sz w:val="21"/>
          <w:szCs w:val="21"/>
        </w:rPr>
        <w:t>efektywności, rzetelności i jakości wykonania zadania;</w:t>
      </w:r>
    </w:p>
    <w:p w14:paraId="5F61EB6B" w14:textId="77777777" w:rsidR="003252EE" w:rsidRPr="00E73C57" w:rsidRDefault="00E26A2F" w:rsidP="00E73C57">
      <w:pPr>
        <w:pStyle w:val="Akapitzlist"/>
        <w:numPr>
          <w:ilvl w:val="2"/>
          <w:numId w:val="10"/>
        </w:numPr>
        <w:tabs>
          <w:tab w:val="right" w:pos="567"/>
        </w:tabs>
        <w:spacing w:after="0" w:line="280" w:lineRule="exact"/>
        <w:ind w:left="567" w:hanging="283"/>
        <w:jc w:val="both"/>
        <w:rPr>
          <w:rFonts w:ascii="Arial" w:hAnsi="Arial" w:cs="Arial"/>
          <w:sz w:val="21"/>
          <w:szCs w:val="21"/>
        </w:rPr>
      </w:pPr>
      <w:r w:rsidRPr="00E73C57">
        <w:rPr>
          <w:rFonts w:ascii="Arial" w:hAnsi="Arial" w:cs="Arial"/>
          <w:sz w:val="21"/>
          <w:szCs w:val="21"/>
        </w:rPr>
        <w:t>prawidłowości wykorzystania środków publicznych otrzymanych na realizację zadania;</w:t>
      </w:r>
    </w:p>
    <w:p w14:paraId="4A9149CD" w14:textId="4E6E3D5A" w:rsidR="00644569" w:rsidRPr="00E73C57" w:rsidRDefault="00E26A2F" w:rsidP="00E73C57">
      <w:pPr>
        <w:pStyle w:val="Akapitzlist"/>
        <w:numPr>
          <w:ilvl w:val="2"/>
          <w:numId w:val="10"/>
        </w:numPr>
        <w:tabs>
          <w:tab w:val="right" w:pos="284"/>
          <w:tab w:val="left" w:pos="408"/>
        </w:tabs>
        <w:spacing w:after="0" w:line="280" w:lineRule="exact"/>
        <w:ind w:left="567" w:hanging="283"/>
        <w:jc w:val="both"/>
        <w:rPr>
          <w:rFonts w:ascii="Arial" w:hAnsi="Arial" w:cs="Arial"/>
          <w:sz w:val="21"/>
          <w:szCs w:val="21"/>
        </w:rPr>
      </w:pPr>
      <w:r w:rsidRPr="00E73C57">
        <w:rPr>
          <w:rFonts w:ascii="Arial" w:hAnsi="Arial" w:cs="Arial"/>
          <w:sz w:val="21"/>
          <w:szCs w:val="21"/>
        </w:rPr>
        <w:t xml:space="preserve">prowadzenia dokumentacji </w:t>
      </w:r>
      <w:r w:rsidR="00A232CA" w:rsidRPr="00E73C57">
        <w:rPr>
          <w:rFonts w:ascii="Arial" w:hAnsi="Arial" w:cs="Arial"/>
          <w:sz w:val="21"/>
          <w:szCs w:val="21"/>
        </w:rPr>
        <w:t>związanej z realizowanym zadaniem</w:t>
      </w:r>
      <w:r w:rsidR="00E0133D" w:rsidRPr="00E73C57">
        <w:rPr>
          <w:rFonts w:ascii="Arial" w:hAnsi="Arial" w:cs="Arial"/>
          <w:sz w:val="21"/>
          <w:szCs w:val="21"/>
        </w:rPr>
        <w:t>.</w:t>
      </w:r>
    </w:p>
    <w:p w14:paraId="4A97259E" w14:textId="4B8957E5" w:rsidR="00F71227" w:rsidRPr="00E73C57" w:rsidRDefault="00F71227" w:rsidP="00E73C57">
      <w:pPr>
        <w:pStyle w:val="Akapitzlist"/>
        <w:numPr>
          <w:ilvl w:val="0"/>
          <w:numId w:val="9"/>
        </w:numPr>
        <w:tabs>
          <w:tab w:val="left" w:pos="284"/>
        </w:tabs>
        <w:spacing w:after="0" w:line="260" w:lineRule="exact"/>
        <w:ind w:left="284" w:hanging="284"/>
        <w:jc w:val="both"/>
        <w:rPr>
          <w:rFonts w:ascii="Arial" w:hAnsi="Arial" w:cs="Arial"/>
          <w:sz w:val="21"/>
          <w:szCs w:val="21"/>
        </w:rPr>
      </w:pPr>
      <w:r w:rsidRPr="00E73C57">
        <w:rPr>
          <w:rFonts w:ascii="Arial" w:hAnsi="Arial" w:cs="Arial"/>
          <w:sz w:val="21"/>
          <w:szCs w:val="21"/>
        </w:rPr>
        <w:t>Kontroli realizacji zadania dokonują pracownicy Urzędu Marszałkowskiego Województwa Podkarpackiego w Rzeszowie, działający na podstawie upoważnienia Zarządu Województwa Podkarpackiego. Kontrola przeprowadzana będzie w zespołach, co najmniej dwuosobowych.</w:t>
      </w:r>
    </w:p>
    <w:p w14:paraId="39E32EF7" w14:textId="3C911026" w:rsidR="0049644D" w:rsidRPr="00E73C57" w:rsidRDefault="00F976D1" w:rsidP="00E73C57">
      <w:pPr>
        <w:pStyle w:val="Akapitzlist"/>
        <w:numPr>
          <w:ilvl w:val="0"/>
          <w:numId w:val="9"/>
        </w:numPr>
        <w:tabs>
          <w:tab w:val="left" w:pos="284"/>
        </w:tabs>
        <w:spacing w:after="0" w:line="280" w:lineRule="exact"/>
        <w:ind w:left="284" w:hanging="284"/>
        <w:jc w:val="both"/>
        <w:rPr>
          <w:rFonts w:ascii="Arial" w:hAnsi="Arial" w:cs="Arial"/>
          <w:sz w:val="21"/>
          <w:szCs w:val="21"/>
        </w:rPr>
      </w:pPr>
      <w:r w:rsidRPr="00E73C57">
        <w:rPr>
          <w:rFonts w:ascii="Arial" w:hAnsi="Arial" w:cs="Arial"/>
          <w:sz w:val="21"/>
          <w:szCs w:val="21"/>
        </w:rPr>
        <w:t xml:space="preserve">W ramach kontroli, o której mowa w ust. 1 i 2, </w:t>
      </w:r>
      <w:r w:rsidR="000B3FDD" w:rsidRPr="00E73C57">
        <w:rPr>
          <w:rFonts w:ascii="Arial" w:hAnsi="Arial" w:cs="Arial"/>
          <w:sz w:val="21"/>
          <w:szCs w:val="21"/>
        </w:rPr>
        <w:t xml:space="preserve">osoby </w:t>
      </w:r>
      <w:r w:rsidRPr="00E73C57">
        <w:rPr>
          <w:rFonts w:ascii="Arial" w:hAnsi="Arial" w:cs="Arial"/>
          <w:sz w:val="21"/>
          <w:szCs w:val="21"/>
        </w:rPr>
        <w:t>upoważnione</w:t>
      </w:r>
      <w:r w:rsidR="000B3FDD" w:rsidRPr="00E73C57">
        <w:rPr>
          <w:rFonts w:ascii="Arial" w:hAnsi="Arial" w:cs="Arial"/>
          <w:sz w:val="21"/>
          <w:szCs w:val="21"/>
        </w:rPr>
        <w:t xml:space="preserve"> </w:t>
      </w:r>
      <w:r w:rsidR="009638BE" w:rsidRPr="00E73C57">
        <w:rPr>
          <w:rFonts w:ascii="Arial" w:hAnsi="Arial" w:cs="Arial"/>
          <w:sz w:val="21"/>
          <w:szCs w:val="21"/>
        </w:rPr>
        <w:t>o który</w:t>
      </w:r>
      <w:r w:rsidR="006A0DBE" w:rsidRPr="00E73C57">
        <w:rPr>
          <w:rFonts w:ascii="Arial" w:hAnsi="Arial" w:cs="Arial"/>
          <w:sz w:val="21"/>
          <w:szCs w:val="21"/>
        </w:rPr>
        <w:t>ch</w:t>
      </w:r>
      <w:r w:rsidR="009638BE" w:rsidRPr="00E73C57">
        <w:rPr>
          <w:rFonts w:ascii="Arial" w:hAnsi="Arial" w:cs="Arial"/>
          <w:sz w:val="21"/>
          <w:szCs w:val="21"/>
        </w:rPr>
        <w:t xml:space="preserve"> mowa w</w:t>
      </w:r>
      <w:r w:rsidR="000B3FDD" w:rsidRPr="00E73C57">
        <w:rPr>
          <w:rFonts w:ascii="Arial" w:hAnsi="Arial" w:cs="Arial"/>
          <w:sz w:val="21"/>
          <w:szCs w:val="21"/>
        </w:rPr>
        <w:t xml:space="preserve"> ust. 3</w:t>
      </w:r>
      <w:r w:rsidRPr="00E73C57">
        <w:rPr>
          <w:rFonts w:ascii="Arial" w:hAnsi="Arial" w:cs="Arial"/>
          <w:sz w:val="21"/>
          <w:szCs w:val="21"/>
        </w:rPr>
        <w:t xml:space="preserve"> mogą badać dokumenty i inne nośniki informacji, które mają lub mogą mieć znaczenie dla oceny prawidłowości wykonywania zadania, oraz żądać udzielenia ustnie lub na piśmie informacji dotyczących wykonania zadania publicznego. Oferent na żądanie kontrolującego jest zobowiązany dostarczyć lub udostępnić dokumenty i inne nośniki informacji oraz udzielić wyjaśnień i informacji w terminie określonym przez kontrolującego.</w:t>
      </w:r>
    </w:p>
    <w:p w14:paraId="76BEAF1A" w14:textId="24255713" w:rsidR="007F793E" w:rsidRPr="00E73C57" w:rsidRDefault="007F793E" w:rsidP="00E73C57">
      <w:pPr>
        <w:pStyle w:val="Akapitzlist"/>
        <w:numPr>
          <w:ilvl w:val="0"/>
          <w:numId w:val="9"/>
        </w:numPr>
        <w:tabs>
          <w:tab w:val="left" w:pos="284"/>
        </w:tabs>
        <w:spacing w:after="120" w:line="280" w:lineRule="exact"/>
        <w:ind w:left="357" w:hanging="357"/>
        <w:contextualSpacing w:val="0"/>
        <w:jc w:val="both"/>
        <w:rPr>
          <w:rFonts w:ascii="Arial" w:hAnsi="Arial" w:cs="Arial"/>
          <w:sz w:val="21"/>
          <w:szCs w:val="21"/>
        </w:rPr>
      </w:pPr>
      <w:r w:rsidRPr="00E73C57">
        <w:rPr>
          <w:rFonts w:ascii="Arial" w:hAnsi="Arial" w:cs="Arial"/>
          <w:sz w:val="21"/>
          <w:szCs w:val="21"/>
        </w:rPr>
        <w:t>Oferent zostanie poinformowany o wynikach kontroli, o której mowa w ust. 1 i 2, a w przypadku stwierdzenia nieprawidłowości zostaną mu przekazane wnioski i zalecenia mające na celu ich usunięcie.</w:t>
      </w:r>
    </w:p>
    <w:p w14:paraId="0C5079ED" w14:textId="1F0377CC" w:rsidR="00724EC5" w:rsidRPr="00E73C57" w:rsidRDefault="00724EC5" w:rsidP="00E73C57">
      <w:pPr>
        <w:pStyle w:val="Akapitzlist"/>
        <w:spacing w:after="0" w:line="280" w:lineRule="exact"/>
        <w:ind w:left="142"/>
        <w:jc w:val="center"/>
        <w:rPr>
          <w:rFonts w:ascii="Arial" w:hAnsi="Arial" w:cs="Arial"/>
          <w:b/>
          <w:bCs/>
          <w:sz w:val="21"/>
          <w:szCs w:val="21"/>
        </w:rPr>
      </w:pPr>
      <w:bookmarkStart w:id="24" w:name="_Hlk34827144"/>
      <w:r w:rsidRPr="00E73C57">
        <w:rPr>
          <w:rFonts w:ascii="Arial" w:hAnsi="Arial" w:cs="Arial"/>
          <w:b/>
          <w:bCs/>
          <w:sz w:val="21"/>
          <w:szCs w:val="21"/>
        </w:rPr>
        <w:t xml:space="preserve">§ </w:t>
      </w:r>
      <w:r w:rsidR="0035132E" w:rsidRPr="00E73C57">
        <w:rPr>
          <w:rFonts w:ascii="Arial" w:hAnsi="Arial" w:cs="Arial"/>
          <w:b/>
          <w:bCs/>
          <w:sz w:val="21"/>
          <w:szCs w:val="21"/>
        </w:rPr>
        <w:t>8</w:t>
      </w:r>
    </w:p>
    <w:bookmarkEnd w:id="24"/>
    <w:p w14:paraId="066227C8" w14:textId="77777777" w:rsidR="00774C31" w:rsidRPr="00E73C57" w:rsidRDefault="003E0B9F" w:rsidP="00E73C57">
      <w:pPr>
        <w:pStyle w:val="Akapitzlist"/>
        <w:spacing w:after="120" w:line="280" w:lineRule="exact"/>
        <w:ind w:left="142"/>
        <w:contextualSpacing w:val="0"/>
        <w:jc w:val="center"/>
        <w:rPr>
          <w:rFonts w:ascii="Arial" w:hAnsi="Arial" w:cs="Arial"/>
          <w:b/>
          <w:bCs/>
          <w:sz w:val="21"/>
          <w:szCs w:val="21"/>
        </w:rPr>
      </w:pPr>
      <w:r w:rsidRPr="00E73C57">
        <w:rPr>
          <w:rFonts w:ascii="Arial" w:hAnsi="Arial" w:cs="Arial"/>
          <w:b/>
          <w:bCs/>
          <w:sz w:val="21"/>
          <w:szCs w:val="21"/>
        </w:rPr>
        <w:t>Rozliczenie dotacji</w:t>
      </w:r>
    </w:p>
    <w:p w14:paraId="09FAB9CF" w14:textId="1147FFE8" w:rsidR="007E6DA4" w:rsidRPr="00E73C57" w:rsidRDefault="007E6DA4" w:rsidP="00E73C57">
      <w:pPr>
        <w:pStyle w:val="Akapitzlist"/>
        <w:numPr>
          <w:ilvl w:val="0"/>
          <w:numId w:val="8"/>
        </w:numPr>
        <w:spacing w:after="0"/>
        <w:ind w:left="284" w:hanging="284"/>
        <w:jc w:val="both"/>
        <w:rPr>
          <w:rFonts w:ascii="Arial" w:hAnsi="Arial" w:cs="Arial"/>
          <w:sz w:val="21"/>
          <w:szCs w:val="21"/>
        </w:rPr>
      </w:pPr>
      <w:r w:rsidRPr="00E73C57">
        <w:rPr>
          <w:rFonts w:ascii="Arial" w:hAnsi="Arial" w:cs="Arial"/>
          <w:sz w:val="21"/>
          <w:szCs w:val="21"/>
        </w:rPr>
        <w:t xml:space="preserve">Podmiot zobowiązany jest do przygotowania </w:t>
      </w:r>
      <w:r w:rsidR="008D4CA9" w:rsidRPr="00E73C57">
        <w:rPr>
          <w:rFonts w:ascii="Arial" w:hAnsi="Arial" w:cs="Arial"/>
          <w:sz w:val="21"/>
          <w:szCs w:val="21"/>
        </w:rPr>
        <w:t xml:space="preserve">w Generatorze </w:t>
      </w:r>
      <w:proofErr w:type="spellStart"/>
      <w:r w:rsidR="008D4CA9" w:rsidRPr="00E73C57">
        <w:rPr>
          <w:rFonts w:ascii="Arial" w:hAnsi="Arial" w:cs="Arial"/>
          <w:sz w:val="21"/>
          <w:szCs w:val="21"/>
        </w:rPr>
        <w:t>Witkac</w:t>
      </w:r>
      <w:proofErr w:type="spellEnd"/>
      <w:r w:rsidR="006E0298" w:rsidRPr="00E73C57">
        <w:rPr>
          <w:rFonts w:ascii="Arial" w:hAnsi="Arial" w:cs="Arial"/>
          <w:sz w:val="21"/>
          <w:szCs w:val="21"/>
        </w:rPr>
        <w:t>,</w:t>
      </w:r>
      <w:r w:rsidR="008D4CA9" w:rsidRPr="00E73C57">
        <w:rPr>
          <w:rFonts w:ascii="Arial" w:hAnsi="Arial" w:cs="Arial"/>
          <w:sz w:val="21"/>
          <w:szCs w:val="21"/>
        </w:rPr>
        <w:t xml:space="preserve"> </w:t>
      </w:r>
      <w:r w:rsidRPr="00E73C57">
        <w:rPr>
          <w:rFonts w:ascii="Arial" w:hAnsi="Arial" w:cs="Arial"/>
          <w:sz w:val="21"/>
          <w:szCs w:val="21"/>
        </w:rPr>
        <w:t xml:space="preserve">sprawozdania </w:t>
      </w:r>
      <w:r w:rsidR="006E0298" w:rsidRPr="00E73C57">
        <w:rPr>
          <w:rFonts w:ascii="Arial" w:hAnsi="Arial" w:cs="Arial"/>
          <w:sz w:val="21"/>
          <w:szCs w:val="21"/>
        </w:rPr>
        <w:t xml:space="preserve">końcowego </w:t>
      </w:r>
      <w:r w:rsidRPr="00E73C57">
        <w:rPr>
          <w:rFonts w:ascii="Arial" w:hAnsi="Arial" w:cs="Arial"/>
          <w:sz w:val="21"/>
          <w:szCs w:val="21"/>
        </w:rPr>
        <w:t xml:space="preserve">z wykonania zadania publicznego objętego ofertą w terminie wskazanym w umowie zawartej </w:t>
      </w:r>
      <w:r w:rsidR="00A91C26" w:rsidRPr="00E73C57">
        <w:rPr>
          <w:rFonts w:ascii="Arial" w:hAnsi="Arial" w:cs="Arial"/>
          <w:sz w:val="21"/>
          <w:szCs w:val="21"/>
        </w:rPr>
        <w:br/>
      </w:r>
      <w:r w:rsidRPr="00E73C57">
        <w:rPr>
          <w:rFonts w:ascii="Arial" w:hAnsi="Arial" w:cs="Arial"/>
          <w:sz w:val="21"/>
          <w:szCs w:val="21"/>
        </w:rPr>
        <w:t xml:space="preserve">z Województwem. </w:t>
      </w:r>
    </w:p>
    <w:p w14:paraId="72B6FF48" w14:textId="1996511E" w:rsidR="007E6DA4" w:rsidRPr="00E73C57" w:rsidRDefault="007E6DA4" w:rsidP="00E73C57">
      <w:pPr>
        <w:pStyle w:val="Akapitzlist"/>
        <w:numPr>
          <w:ilvl w:val="0"/>
          <w:numId w:val="8"/>
        </w:numPr>
        <w:spacing w:after="0"/>
        <w:ind w:left="284" w:hanging="284"/>
        <w:jc w:val="both"/>
        <w:rPr>
          <w:rFonts w:ascii="Arial" w:hAnsi="Arial" w:cs="Arial"/>
          <w:sz w:val="21"/>
          <w:szCs w:val="21"/>
        </w:rPr>
      </w:pPr>
      <w:r w:rsidRPr="00E73C57">
        <w:rPr>
          <w:rFonts w:ascii="Arial" w:hAnsi="Arial" w:cs="Arial"/>
          <w:sz w:val="21"/>
          <w:szCs w:val="21"/>
        </w:rPr>
        <w:t>Po zaakceptowaniu w Generatorze</w:t>
      </w:r>
      <w:r w:rsidR="00046328" w:rsidRPr="00E73C57">
        <w:rPr>
          <w:rFonts w:ascii="Arial" w:hAnsi="Arial" w:cs="Arial"/>
          <w:sz w:val="21"/>
          <w:szCs w:val="21"/>
        </w:rPr>
        <w:t xml:space="preserve"> </w:t>
      </w:r>
      <w:proofErr w:type="spellStart"/>
      <w:r w:rsidR="00046328" w:rsidRPr="00E73C57">
        <w:rPr>
          <w:rFonts w:ascii="Arial" w:hAnsi="Arial" w:cs="Arial"/>
          <w:sz w:val="21"/>
          <w:szCs w:val="21"/>
        </w:rPr>
        <w:t>Witkac</w:t>
      </w:r>
      <w:proofErr w:type="spellEnd"/>
      <w:r w:rsidRPr="00E73C57">
        <w:rPr>
          <w:rFonts w:ascii="Arial" w:hAnsi="Arial" w:cs="Arial"/>
          <w:sz w:val="21"/>
          <w:szCs w:val="21"/>
        </w:rPr>
        <w:t>, sprawozdanie końcowe z realizacji zadania należy podpisać i przesłać do Urzędu w terminie do 7 dni roboczych.</w:t>
      </w:r>
    </w:p>
    <w:p w14:paraId="716C5920" w14:textId="77777777" w:rsidR="007E6DA4" w:rsidRPr="00E73C57" w:rsidRDefault="007E6DA4" w:rsidP="00E73C57">
      <w:pPr>
        <w:pStyle w:val="Akapitzlist"/>
        <w:numPr>
          <w:ilvl w:val="0"/>
          <w:numId w:val="8"/>
        </w:numPr>
        <w:spacing w:after="0"/>
        <w:ind w:left="284" w:hanging="284"/>
        <w:jc w:val="both"/>
        <w:rPr>
          <w:rFonts w:ascii="Arial" w:hAnsi="Arial" w:cs="Arial"/>
          <w:sz w:val="21"/>
          <w:szCs w:val="21"/>
        </w:rPr>
      </w:pPr>
      <w:r w:rsidRPr="00E73C57">
        <w:rPr>
          <w:rFonts w:ascii="Arial" w:hAnsi="Arial" w:cs="Arial"/>
          <w:sz w:val="21"/>
          <w:szCs w:val="21"/>
        </w:rPr>
        <w:t>Do sprawozdania nie dołącza się załączników.</w:t>
      </w:r>
    </w:p>
    <w:p w14:paraId="64A41716" w14:textId="77777777" w:rsidR="007E6DA4" w:rsidRPr="00E73C57" w:rsidRDefault="007E6DA4" w:rsidP="00E73C57">
      <w:pPr>
        <w:pStyle w:val="Akapitzlist"/>
        <w:numPr>
          <w:ilvl w:val="0"/>
          <w:numId w:val="8"/>
        </w:numPr>
        <w:spacing w:after="0"/>
        <w:ind w:left="284" w:hanging="284"/>
        <w:jc w:val="both"/>
        <w:rPr>
          <w:rFonts w:ascii="Arial" w:hAnsi="Arial" w:cs="Arial"/>
          <w:sz w:val="21"/>
          <w:szCs w:val="21"/>
        </w:rPr>
      </w:pPr>
      <w:r w:rsidRPr="00E73C57">
        <w:rPr>
          <w:rFonts w:ascii="Arial" w:hAnsi="Arial" w:cs="Arial"/>
          <w:sz w:val="21"/>
          <w:szCs w:val="21"/>
        </w:rPr>
        <w:t xml:space="preserve">Akceptacja sprawozdania i rozliczenie dotacji polegają na weryfikacji działań i rezultatów. Oznacza to, że podmiot powinien osiągnąć rezultaty założone w ofercie, jak również zrealizować działania planowane przy wykonywaniu zadania. </w:t>
      </w:r>
    </w:p>
    <w:p w14:paraId="06168794" w14:textId="77777777" w:rsidR="007E6DA4" w:rsidRPr="00E73C57" w:rsidRDefault="007E6DA4" w:rsidP="00E73C57">
      <w:pPr>
        <w:pStyle w:val="Akapitzlist"/>
        <w:numPr>
          <w:ilvl w:val="0"/>
          <w:numId w:val="8"/>
        </w:numPr>
        <w:spacing w:after="0"/>
        <w:ind w:left="284" w:hanging="284"/>
        <w:jc w:val="both"/>
        <w:rPr>
          <w:rFonts w:ascii="Arial" w:hAnsi="Arial" w:cs="Arial"/>
          <w:sz w:val="21"/>
          <w:szCs w:val="21"/>
        </w:rPr>
      </w:pPr>
      <w:r w:rsidRPr="00E73C57">
        <w:rPr>
          <w:rFonts w:ascii="Arial" w:hAnsi="Arial" w:cs="Arial"/>
          <w:sz w:val="21"/>
          <w:szCs w:val="21"/>
        </w:rPr>
        <w:t>Zadanie publiczne uznaje się za zrealizowane, jeśli:</w:t>
      </w:r>
    </w:p>
    <w:p w14:paraId="295BF16A" w14:textId="77777777" w:rsidR="007E6DA4" w:rsidRPr="00E73C57" w:rsidRDefault="007E6DA4" w:rsidP="00E73C57">
      <w:pPr>
        <w:pStyle w:val="Akapitzlist"/>
        <w:spacing w:after="0"/>
        <w:ind w:left="1637" w:hanging="1353"/>
        <w:jc w:val="both"/>
        <w:rPr>
          <w:rFonts w:ascii="Arial" w:hAnsi="Arial" w:cs="Arial"/>
          <w:sz w:val="21"/>
          <w:szCs w:val="21"/>
        </w:rPr>
      </w:pPr>
      <w:r w:rsidRPr="00E73C57">
        <w:rPr>
          <w:rFonts w:ascii="Arial" w:hAnsi="Arial" w:cs="Arial"/>
          <w:sz w:val="21"/>
          <w:szCs w:val="21"/>
        </w:rPr>
        <w:lastRenderedPageBreak/>
        <w:t xml:space="preserve">1) wszystkie działania zostały wykonane, </w:t>
      </w:r>
    </w:p>
    <w:p w14:paraId="47492F46" w14:textId="77777777" w:rsidR="007E6DA4" w:rsidRPr="00E73C57" w:rsidRDefault="007E6DA4" w:rsidP="00E73C57">
      <w:pPr>
        <w:pStyle w:val="Akapitzlist"/>
        <w:spacing w:after="0"/>
        <w:ind w:left="567" w:hanging="283"/>
        <w:jc w:val="both"/>
        <w:rPr>
          <w:rFonts w:ascii="Arial" w:hAnsi="Arial" w:cs="Arial"/>
          <w:sz w:val="21"/>
          <w:szCs w:val="21"/>
        </w:rPr>
      </w:pPr>
      <w:r w:rsidRPr="00E73C57">
        <w:rPr>
          <w:rFonts w:ascii="Arial" w:hAnsi="Arial" w:cs="Arial"/>
          <w:sz w:val="21"/>
          <w:szCs w:val="21"/>
        </w:rPr>
        <w:t>2) rezultaty zostały osiągnięte na poziomie nie niższym niż 80% w stosunku do wielkości zaplanowanych,</w:t>
      </w:r>
    </w:p>
    <w:p w14:paraId="5DA75A02" w14:textId="0A9DBB93" w:rsidR="007E6DA4" w:rsidRPr="00E73C57" w:rsidRDefault="007E6DA4" w:rsidP="00E73C57">
      <w:pPr>
        <w:spacing w:after="0"/>
        <w:ind w:left="567" w:hanging="283"/>
        <w:jc w:val="both"/>
        <w:rPr>
          <w:rFonts w:ascii="Arial" w:hAnsi="Arial" w:cs="Arial"/>
          <w:sz w:val="21"/>
          <w:szCs w:val="21"/>
        </w:rPr>
      </w:pPr>
      <w:r w:rsidRPr="00E73C57">
        <w:rPr>
          <w:rFonts w:ascii="Arial" w:hAnsi="Arial" w:cs="Arial"/>
          <w:sz w:val="21"/>
          <w:szCs w:val="21"/>
        </w:rPr>
        <w:t xml:space="preserve">3) sprawozdanie końcowe z realizacji zadania zostało złożone w terminie, o którym mowa </w:t>
      </w:r>
      <w:r w:rsidR="00A91C26" w:rsidRPr="00E73C57">
        <w:rPr>
          <w:rFonts w:ascii="Arial" w:hAnsi="Arial" w:cs="Arial"/>
          <w:sz w:val="21"/>
          <w:szCs w:val="21"/>
        </w:rPr>
        <w:br/>
      </w:r>
      <w:r w:rsidRPr="00E73C57">
        <w:rPr>
          <w:rFonts w:ascii="Arial" w:hAnsi="Arial" w:cs="Arial"/>
          <w:sz w:val="21"/>
          <w:szCs w:val="21"/>
        </w:rPr>
        <w:t>w ust. 2.</w:t>
      </w:r>
    </w:p>
    <w:p w14:paraId="2DCD4DE2" w14:textId="77777777" w:rsidR="00BF49D6" w:rsidRPr="00E73C57" w:rsidRDefault="00BF49D6" w:rsidP="00E73C57">
      <w:pPr>
        <w:pStyle w:val="Akapitzlist"/>
        <w:numPr>
          <w:ilvl w:val="0"/>
          <w:numId w:val="8"/>
        </w:numPr>
        <w:spacing w:after="0"/>
        <w:ind w:left="284" w:hanging="284"/>
        <w:contextualSpacing w:val="0"/>
        <w:jc w:val="both"/>
        <w:rPr>
          <w:rFonts w:ascii="Arial" w:hAnsi="Arial" w:cs="Arial"/>
          <w:sz w:val="21"/>
          <w:szCs w:val="21"/>
        </w:rPr>
      </w:pPr>
      <w:r w:rsidRPr="00E73C57">
        <w:rPr>
          <w:rFonts w:ascii="Arial" w:hAnsi="Arial" w:cs="Arial"/>
          <w:sz w:val="21"/>
          <w:szCs w:val="21"/>
        </w:rPr>
        <w:t>Decyzja o rozliczeniu jest uwarunkowana analizą dokumentów, okoliczności czy zdarzeń, które mogły mieć wpływ na niezrealizowanie w pełni zadania publicznego. Okoliczności mające wpływ na rozliczenie dotacji są brane pod uwagę indywidulanie w każdej sprawie.</w:t>
      </w:r>
    </w:p>
    <w:p w14:paraId="3C3001BC" w14:textId="13DBE414" w:rsidR="00E0319E" w:rsidRPr="00E73C57" w:rsidRDefault="00E0319E" w:rsidP="00E73C57">
      <w:pPr>
        <w:pStyle w:val="Akapitzlist"/>
        <w:numPr>
          <w:ilvl w:val="0"/>
          <w:numId w:val="8"/>
        </w:numPr>
        <w:spacing w:after="0"/>
        <w:ind w:left="284" w:hanging="284"/>
        <w:contextualSpacing w:val="0"/>
        <w:jc w:val="both"/>
        <w:rPr>
          <w:rFonts w:ascii="Arial" w:hAnsi="Arial" w:cs="Arial"/>
          <w:sz w:val="21"/>
          <w:szCs w:val="21"/>
        </w:rPr>
      </w:pPr>
      <w:r w:rsidRPr="00E73C57">
        <w:rPr>
          <w:rFonts w:ascii="Arial" w:hAnsi="Arial" w:cs="Arial"/>
          <w:sz w:val="21"/>
          <w:szCs w:val="21"/>
        </w:rPr>
        <w:t xml:space="preserve">Dowodami księgowymi zgodnie z ustawą z dnia 29 września 1994 r. o rachunkowości (Dz. U. </w:t>
      </w:r>
      <w:r w:rsidR="005A0629" w:rsidRPr="00E73C57">
        <w:rPr>
          <w:rFonts w:ascii="Arial" w:hAnsi="Arial" w:cs="Arial"/>
          <w:sz w:val="21"/>
          <w:szCs w:val="21"/>
        </w:rPr>
        <w:br/>
      </w:r>
      <w:r w:rsidRPr="00E73C57">
        <w:rPr>
          <w:rFonts w:ascii="Arial" w:hAnsi="Arial" w:cs="Arial"/>
          <w:sz w:val="21"/>
          <w:szCs w:val="21"/>
        </w:rPr>
        <w:t xml:space="preserve">z 2023 r. poz. 120, </w:t>
      </w:r>
      <w:r w:rsidR="006D747D" w:rsidRPr="00E73C57">
        <w:rPr>
          <w:rFonts w:ascii="Arial" w:hAnsi="Arial" w:cs="Arial"/>
          <w:sz w:val="21"/>
          <w:szCs w:val="21"/>
        </w:rPr>
        <w:t xml:space="preserve">z </w:t>
      </w:r>
      <w:proofErr w:type="spellStart"/>
      <w:r w:rsidR="006D747D" w:rsidRPr="00E73C57">
        <w:rPr>
          <w:rFonts w:ascii="Arial" w:hAnsi="Arial" w:cs="Arial"/>
          <w:sz w:val="21"/>
          <w:szCs w:val="21"/>
        </w:rPr>
        <w:t>późn</w:t>
      </w:r>
      <w:proofErr w:type="spellEnd"/>
      <w:r w:rsidR="006D747D" w:rsidRPr="00E73C57">
        <w:rPr>
          <w:rFonts w:ascii="Arial" w:hAnsi="Arial" w:cs="Arial"/>
          <w:sz w:val="21"/>
          <w:szCs w:val="21"/>
        </w:rPr>
        <w:t>. zm.</w:t>
      </w:r>
      <w:r w:rsidRPr="00E73C57">
        <w:rPr>
          <w:rFonts w:ascii="Arial" w:hAnsi="Arial" w:cs="Arial"/>
          <w:sz w:val="21"/>
          <w:szCs w:val="21"/>
        </w:rPr>
        <w:t>) potwierdzającymi koszty kwalifikowalne mogą być</w:t>
      </w:r>
      <w:r w:rsidR="004F0771" w:rsidRPr="00E73C57">
        <w:rPr>
          <w:rFonts w:ascii="Arial" w:hAnsi="Arial" w:cs="Arial"/>
          <w:sz w:val="21"/>
          <w:szCs w:val="21"/>
        </w:rPr>
        <w:t>,</w:t>
      </w:r>
      <w:r w:rsidRPr="00E73C57">
        <w:rPr>
          <w:rFonts w:ascii="Arial" w:hAnsi="Arial" w:cs="Arial"/>
          <w:sz w:val="21"/>
          <w:szCs w:val="21"/>
        </w:rPr>
        <w:t xml:space="preserve"> m.in.: </w:t>
      </w:r>
    </w:p>
    <w:p w14:paraId="18BF6995" w14:textId="77777777" w:rsidR="00E0319E" w:rsidRPr="00E73C57" w:rsidRDefault="00E0319E" w:rsidP="00E73C57">
      <w:pPr>
        <w:pStyle w:val="Default"/>
        <w:spacing w:after="58"/>
        <w:ind w:left="426" w:hanging="142"/>
        <w:jc w:val="both"/>
        <w:rPr>
          <w:rFonts w:ascii="Arial" w:hAnsi="Arial" w:cs="Arial"/>
          <w:color w:val="auto"/>
          <w:sz w:val="21"/>
          <w:szCs w:val="21"/>
        </w:rPr>
      </w:pPr>
      <w:r w:rsidRPr="00E73C57">
        <w:rPr>
          <w:rFonts w:ascii="Arial" w:hAnsi="Arial" w:cs="Arial"/>
          <w:color w:val="auto"/>
          <w:sz w:val="21"/>
          <w:szCs w:val="21"/>
        </w:rPr>
        <w:t xml:space="preserve">1) faktury; </w:t>
      </w:r>
    </w:p>
    <w:p w14:paraId="02423C45" w14:textId="77777777" w:rsidR="00E0319E" w:rsidRPr="00E73C57" w:rsidRDefault="00E0319E"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 xml:space="preserve">2) faktury korygujące; </w:t>
      </w:r>
    </w:p>
    <w:p w14:paraId="420ECCF4" w14:textId="77777777" w:rsidR="00E0319E" w:rsidRPr="00E73C57" w:rsidRDefault="00E0319E"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 xml:space="preserve">3) rachunki; </w:t>
      </w:r>
    </w:p>
    <w:p w14:paraId="4CD974B9" w14:textId="77777777" w:rsidR="00E0319E" w:rsidRPr="00E73C57" w:rsidRDefault="00E0319E"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 xml:space="preserve">4) noty obciążeniowe; </w:t>
      </w:r>
    </w:p>
    <w:p w14:paraId="4D5FC402" w14:textId="77777777" w:rsidR="00E0319E" w:rsidRPr="00E73C57" w:rsidRDefault="00E0319E"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 xml:space="preserve">5) noty korygujące (wraz z dokumentami, których dotyczą); </w:t>
      </w:r>
    </w:p>
    <w:p w14:paraId="6DEF62A8" w14:textId="5A70BEC4" w:rsidR="00E0319E" w:rsidRPr="00E73C57" w:rsidRDefault="00E0319E" w:rsidP="00E73C57">
      <w:pPr>
        <w:pStyle w:val="Default"/>
        <w:spacing w:after="58"/>
        <w:ind w:left="567" w:hanging="283"/>
        <w:jc w:val="both"/>
        <w:rPr>
          <w:rFonts w:ascii="Arial" w:hAnsi="Arial" w:cs="Arial"/>
          <w:color w:val="auto"/>
          <w:sz w:val="21"/>
          <w:szCs w:val="21"/>
        </w:rPr>
      </w:pPr>
      <w:r w:rsidRPr="00E73C57">
        <w:rPr>
          <w:rFonts w:ascii="Arial" w:hAnsi="Arial" w:cs="Arial"/>
          <w:color w:val="auto"/>
          <w:sz w:val="21"/>
          <w:szCs w:val="21"/>
        </w:rPr>
        <w:t xml:space="preserve">6) paragon fiskalny z numerem NIP (Paragon fiskalny do kwoty 450 zł brutto (100 euro) </w:t>
      </w:r>
      <w:r w:rsidR="00063EC9" w:rsidRPr="00E73C57">
        <w:rPr>
          <w:rFonts w:ascii="Arial" w:hAnsi="Arial" w:cs="Arial"/>
          <w:color w:val="auto"/>
          <w:sz w:val="21"/>
          <w:szCs w:val="21"/>
        </w:rPr>
        <w:br/>
      </w:r>
      <w:r w:rsidRPr="00E73C57">
        <w:rPr>
          <w:rFonts w:ascii="Arial" w:hAnsi="Arial" w:cs="Arial"/>
          <w:color w:val="auto"/>
          <w:sz w:val="21"/>
          <w:szCs w:val="21"/>
        </w:rPr>
        <w:t>z numerem NIP nabywcy stanowi fakturę uproszczoną. Faktura taka jest traktowana jak standardowa faktura</w:t>
      </w:r>
    </w:p>
    <w:p w14:paraId="49836210" w14:textId="17BCC954" w:rsidR="00E0319E" w:rsidRPr="00E73C57" w:rsidRDefault="00E0319E"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 xml:space="preserve">7) listy płac; </w:t>
      </w:r>
    </w:p>
    <w:p w14:paraId="5055DE12" w14:textId="331B86CD" w:rsidR="00E0319E" w:rsidRPr="00E73C57" w:rsidRDefault="006E0298" w:rsidP="00E73C57">
      <w:pPr>
        <w:pStyle w:val="Default"/>
        <w:spacing w:after="58"/>
        <w:ind w:left="284"/>
        <w:jc w:val="both"/>
        <w:rPr>
          <w:rFonts w:ascii="Arial" w:hAnsi="Arial" w:cs="Arial"/>
          <w:color w:val="auto"/>
          <w:sz w:val="21"/>
          <w:szCs w:val="21"/>
        </w:rPr>
      </w:pPr>
      <w:r w:rsidRPr="00E73C57">
        <w:rPr>
          <w:rFonts w:ascii="Arial" w:hAnsi="Arial" w:cs="Arial"/>
          <w:color w:val="auto"/>
          <w:sz w:val="21"/>
          <w:szCs w:val="21"/>
        </w:rPr>
        <w:t>8</w:t>
      </w:r>
      <w:r w:rsidR="00E0319E" w:rsidRPr="00E73C57">
        <w:rPr>
          <w:rFonts w:ascii="Arial" w:hAnsi="Arial" w:cs="Arial"/>
          <w:color w:val="auto"/>
          <w:sz w:val="21"/>
          <w:szCs w:val="21"/>
        </w:rPr>
        <w:t xml:space="preserve">) rachunki do umowy zlecenia, o dzieło oraz innej </w:t>
      </w:r>
      <w:r w:rsidR="004F0771" w:rsidRPr="00E73C57">
        <w:rPr>
          <w:rFonts w:ascii="Arial" w:hAnsi="Arial" w:cs="Arial"/>
          <w:color w:val="auto"/>
          <w:sz w:val="21"/>
          <w:szCs w:val="21"/>
        </w:rPr>
        <w:t xml:space="preserve">umowy </w:t>
      </w:r>
      <w:r w:rsidR="00E0319E" w:rsidRPr="00E73C57">
        <w:rPr>
          <w:rFonts w:ascii="Arial" w:hAnsi="Arial" w:cs="Arial"/>
          <w:color w:val="auto"/>
          <w:sz w:val="21"/>
          <w:szCs w:val="21"/>
        </w:rPr>
        <w:t xml:space="preserve">cywilnoprawnej; </w:t>
      </w:r>
    </w:p>
    <w:p w14:paraId="093545B7" w14:textId="0DA0AE49" w:rsidR="00E0319E" w:rsidRPr="00E73C57" w:rsidRDefault="006E0298" w:rsidP="00E73C57">
      <w:pPr>
        <w:pStyle w:val="Default"/>
        <w:spacing w:after="58"/>
        <w:ind w:left="567" w:hanging="283"/>
        <w:jc w:val="both"/>
        <w:rPr>
          <w:rFonts w:ascii="Arial" w:hAnsi="Arial" w:cs="Arial"/>
          <w:color w:val="auto"/>
          <w:sz w:val="21"/>
          <w:szCs w:val="21"/>
        </w:rPr>
      </w:pPr>
      <w:r w:rsidRPr="00E73C57">
        <w:rPr>
          <w:rFonts w:ascii="Arial" w:hAnsi="Arial" w:cs="Arial"/>
          <w:color w:val="auto"/>
          <w:sz w:val="21"/>
          <w:szCs w:val="21"/>
        </w:rPr>
        <w:t>9</w:t>
      </w:r>
      <w:r w:rsidR="00E0319E" w:rsidRPr="00E73C57">
        <w:rPr>
          <w:rFonts w:ascii="Arial" w:hAnsi="Arial" w:cs="Arial"/>
          <w:color w:val="auto"/>
          <w:sz w:val="21"/>
          <w:szCs w:val="21"/>
        </w:rPr>
        <w:t xml:space="preserve">) umowy sprzedaży wraz z załączonym dokumentem potwierdzającym poniesienie wydatku w związku z zawarciem umowy np. dowód wpłaty, wyciąg z rachunku bankowego, polecenie przelewu; </w:t>
      </w:r>
    </w:p>
    <w:p w14:paraId="2AD21F39" w14:textId="1DB059BF" w:rsidR="00E0319E" w:rsidRPr="00E73C57" w:rsidRDefault="00E0319E" w:rsidP="00E73C57">
      <w:pPr>
        <w:pStyle w:val="Default"/>
        <w:spacing w:after="58"/>
        <w:ind w:left="709" w:hanging="425"/>
        <w:jc w:val="both"/>
        <w:rPr>
          <w:rFonts w:ascii="Arial" w:hAnsi="Arial" w:cs="Arial"/>
          <w:color w:val="auto"/>
          <w:sz w:val="21"/>
          <w:szCs w:val="21"/>
        </w:rPr>
      </w:pPr>
      <w:r w:rsidRPr="00E73C57">
        <w:rPr>
          <w:rFonts w:ascii="Arial" w:hAnsi="Arial" w:cs="Arial"/>
          <w:color w:val="auto"/>
          <w:sz w:val="21"/>
          <w:szCs w:val="21"/>
        </w:rPr>
        <w:t>1</w:t>
      </w:r>
      <w:r w:rsidR="006E0298" w:rsidRPr="00E73C57">
        <w:rPr>
          <w:rFonts w:ascii="Arial" w:hAnsi="Arial" w:cs="Arial"/>
          <w:color w:val="auto"/>
          <w:sz w:val="21"/>
          <w:szCs w:val="21"/>
        </w:rPr>
        <w:t>0</w:t>
      </w:r>
      <w:r w:rsidRPr="00E73C57">
        <w:rPr>
          <w:rFonts w:ascii="Arial" w:hAnsi="Arial" w:cs="Arial"/>
          <w:color w:val="auto"/>
          <w:sz w:val="21"/>
          <w:szCs w:val="21"/>
        </w:rPr>
        <w:t xml:space="preserve">) rozliczenia wyjazdów służbowych na podstawie druku delegacji oraz polecenia wyjazdu służbowego wraz ze sposobem obliczenia należnej diety i dokładnym opisem potwierdzającym powiązanie wyjazdu służbowego z celami zadania; </w:t>
      </w:r>
    </w:p>
    <w:p w14:paraId="35B888A9" w14:textId="224247E3" w:rsidR="00AF51B4" w:rsidRPr="00E73C57" w:rsidRDefault="00AF51B4" w:rsidP="00E73C57">
      <w:pPr>
        <w:pStyle w:val="Akapitzlist"/>
        <w:numPr>
          <w:ilvl w:val="0"/>
          <w:numId w:val="8"/>
        </w:numPr>
        <w:tabs>
          <w:tab w:val="left" w:pos="0"/>
        </w:tabs>
        <w:autoSpaceDE w:val="0"/>
        <w:autoSpaceDN w:val="0"/>
        <w:adjustRightInd w:val="0"/>
        <w:spacing w:after="0" w:line="280" w:lineRule="exact"/>
        <w:ind w:left="284" w:hanging="284"/>
        <w:jc w:val="both"/>
        <w:rPr>
          <w:rFonts w:ascii="Arial" w:hAnsi="Arial" w:cs="Arial"/>
          <w:sz w:val="21"/>
          <w:szCs w:val="21"/>
        </w:rPr>
      </w:pPr>
      <w:r w:rsidRPr="00E73C57">
        <w:rPr>
          <w:rFonts w:ascii="Arial" w:hAnsi="Arial" w:cs="Arial"/>
          <w:sz w:val="21"/>
          <w:szCs w:val="21"/>
        </w:rPr>
        <w:t>Dowodami zapłaty są w szczególności:</w:t>
      </w:r>
    </w:p>
    <w:p w14:paraId="035F8F18" w14:textId="77777777" w:rsidR="003252EE" w:rsidRPr="00E73C57" w:rsidRDefault="00AF51B4" w:rsidP="00E73C57">
      <w:pPr>
        <w:pStyle w:val="Akapitzlist"/>
        <w:numPr>
          <w:ilvl w:val="0"/>
          <w:numId w:val="12"/>
        </w:numPr>
        <w:tabs>
          <w:tab w:val="left" w:pos="0"/>
        </w:tabs>
        <w:autoSpaceDE w:val="0"/>
        <w:autoSpaceDN w:val="0"/>
        <w:adjustRightInd w:val="0"/>
        <w:spacing w:after="0" w:line="280" w:lineRule="exact"/>
        <w:ind w:left="567" w:hanging="283"/>
        <w:jc w:val="both"/>
        <w:rPr>
          <w:rFonts w:ascii="Arial" w:hAnsi="Arial" w:cs="Arial"/>
          <w:sz w:val="21"/>
          <w:szCs w:val="21"/>
        </w:rPr>
      </w:pPr>
      <w:r w:rsidRPr="00E73C57">
        <w:rPr>
          <w:rFonts w:ascii="Arial" w:hAnsi="Arial" w:cs="Arial"/>
          <w:sz w:val="21"/>
          <w:szCs w:val="21"/>
        </w:rPr>
        <w:t>wyciąg z rachunku bankowego Zleceniobiorcy potwierdzający dokonane operacje bankowe;</w:t>
      </w:r>
    </w:p>
    <w:p w14:paraId="3E4419F3" w14:textId="6017BE86" w:rsidR="006F1CDD" w:rsidRPr="00E73C57" w:rsidRDefault="00AF51B4" w:rsidP="00E73C57">
      <w:pPr>
        <w:pStyle w:val="Akapitzlist"/>
        <w:numPr>
          <w:ilvl w:val="0"/>
          <w:numId w:val="12"/>
        </w:numPr>
        <w:tabs>
          <w:tab w:val="left" w:pos="0"/>
        </w:tabs>
        <w:autoSpaceDE w:val="0"/>
        <w:autoSpaceDN w:val="0"/>
        <w:adjustRightInd w:val="0"/>
        <w:spacing w:after="0" w:line="280" w:lineRule="exact"/>
        <w:ind w:left="567" w:hanging="283"/>
        <w:jc w:val="both"/>
        <w:rPr>
          <w:rFonts w:ascii="Arial" w:hAnsi="Arial" w:cs="Arial"/>
          <w:sz w:val="21"/>
          <w:szCs w:val="21"/>
        </w:rPr>
      </w:pPr>
      <w:r w:rsidRPr="00E73C57">
        <w:rPr>
          <w:rFonts w:ascii="Arial" w:hAnsi="Arial" w:cs="Arial"/>
          <w:sz w:val="21"/>
          <w:szCs w:val="21"/>
        </w:rPr>
        <w:t>rozliczenie pobranej zaliczki;</w:t>
      </w:r>
    </w:p>
    <w:p w14:paraId="55A45525" w14:textId="77777777" w:rsidR="00AF51B4" w:rsidRPr="00E73C57" w:rsidRDefault="00AF51B4" w:rsidP="00E73C57">
      <w:pPr>
        <w:pStyle w:val="Akapitzlist"/>
        <w:numPr>
          <w:ilvl w:val="0"/>
          <w:numId w:val="12"/>
        </w:numPr>
        <w:tabs>
          <w:tab w:val="left" w:pos="0"/>
        </w:tabs>
        <w:autoSpaceDE w:val="0"/>
        <w:autoSpaceDN w:val="0"/>
        <w:adjustRightInd w:val="0"/>
        <w:spacing w:after="0" w:line="280" w:lineRule="exact"/>
        <w:ind w:left="567" w:hanging="283"/>
        <w:jc w:val="both"/>
        <w:rPr>
          <w:rFonts w:ascii="Arial" w:hAnsi="Arial" w:cs="Arial"/>
          <w:sz w:val="21"/>
          <w:szCs w:val="21"/>
        </w:rPr>
      </w:pPr>
      <w:r w:rsidRPr="00E73C57">
        <w:rPr>
          <w:rFonts w:ascii="Arial" w:hAnsi="Arial" w:cs="Arial"/>
          <w:sz w:val="21"/>
          <w:szCs w:val="21"/>
        </w:rPr>
        <w:t>raport kasowy uwzględniający dany wydatek;</w:t>
      </w:r>
    </w:p>
    <w:p w14:paraId="1C634C6D" w14:textId="2B447D2F" w:rsidR="00644569" w:rsidRPr="00E73C57" w:rsidRDefault="00AF51B4" w:rsidP="00E73C57">
      <w:pPr>
        <w:pStyle w:val="Akapitzlist"/>
        <w:numPr>
          <w:ilvl w:val="0"/>
          <w:numId w:val="12"/>
        </w:numPr>
        <w:tabs>
          <w:tab w:val="left" w:pos="0"/>
        </w:tabs>
        <w:autoSpaceDE w:val="0"/>
        <w:autoSpaceDN w:val="0"/>
        <w:adjustRightInd w:val="0"/>
        <w:spacing w:after="0" w:line="280" w:lineRule="exact"/>
        <w:ind w:left="567" w:hanging="283"/>
        <w:jc w:val="both"/>
        <w:rPr>
          <w:rFonts w:ascii="Arial" w:hAnsi="Arial" w:cs="Arial"/>
          <w:sz w:val="21"/>
          <w:szCs w:val="21"/>
        </w:rPr>
      </w:pPr>
      <w:r w:rsidRPr="00E73C57">
        <w:rPr>
          <w:rFonts w:ascii="Arial" w:hAnsi="Arial" w:cs="Arial"/>
          <w:sz w:val="21"/>
          <w:szCs w:val="21"/>
        </w:rPr>
        <w:t>KW (kasa wypłaci) potwierdzające dokonanie zapłaty.</w:t>
      </w:r>
    </w:p>
    <w:p w14:paraId="0F0A7334" w14:textId="4F1987B3" w:rsidR="00417C2D" w:rsidRPr="00E73C57" w:rsidRDefault="00AF51B4" w:rsidP="00E73C57">
      <w:pPr>
        <w:pStyle w:val="Akapitzlist"/>
        <w:numPr>
          <w:ilvl w:val="0"/>
          <w:numId w:val="8"/>
        </w:numPr>
        <w:tabs>
          <w:tab w:val="left" w:pos="0"/>
        </w:tabs>
        <w:autoSpaceDE w:val="0"/>
        <w:autoSpaceDN w:val="0"/>
        <w:adjustRightInd w:val="0"/>
        <w:spacing w:after="0" w:line="280" w:lineRule="exact"/>
        <w:ind w:left="284" w:hanging="284"/>
        <w:jc w:val="both"/>
        <w:rPr>
          <w:rFonts w:ascii="Arial" w:hAnsi="Arial" w:cs="Arial"/>
          <w:sz w:val="21"/>
          <w:szCs w:val="21"/>
        </w:rPr>
      </w:pPr>
      <w:r w:rsidRPr="00E73C57">
        <w:rPr>
          <w:rFonts w:ascii="Arial" w:hAnsi="Arial" w:cs="Arial"/>
          <w:bCs/>
          <w:sz w:val="21"/>
          <w:szCs w:val="21"/>
        </w:rPr>
        <w:t>Wkład niefinansowy</w:t>
      </w:r>
      <w:r w:rsidR="00157872" w:rsidRPr="00E73C57">
        <w:rPr>
          <w:rFonts w:ascii="Arial" w:hAnsi="Arial" w:cs="Arial"/>
          <w:bCs/>
          <w:sz w:val="21"/>
          <w:szCs w:val="21"/>
        </w:rPr>
        <w:t>:</w:t>
      </w:r>
    </w:p>
    <w:p w14:paraId="2877BF3A" w14:textId="419AC426" w:rsidR="000C05B4" w:rsidRPr="00E73C57" w:rsidRDefault="00AF51B4" w:rsidP="00E73C57">
      <w:pPr>
        <w:pStyle w:val="Akapitzlist"/>
        <w:numPr>
          <w:ilvl w:val="0"/>
          <w:numId w:val="23"/>
        </w:numPr>
        <w:tabs>
          <w:tab w:val="left" w:pos="0"/>
        </w:tabs>
        <w:autoSpaceDE w:val="0"/>
        <w:autoSpaceDN w:val="0"/>
        <w:adjustRightInd w:val="0"/>
        <w:spacing w:after="0" w:line="280" w:lineRule="exact"/>
        <w:ind w:left="709" w:hanging="436"/>
        <w:jc w:val="both"/>
        <w:rPr>
          <w:rFonts w:ascii="Arial" w:hAnsi="Arial" w:cs="Arial"/>
          <w:sz w:val="21"/>
          <w:szCs w:val="21"/>
        </w:rPr>
      </w:pPr>
      <w:r w:rsidRPr="00E73C57">
        <w:rPr>
          <w:rFonts w:ascii="Arial" w:hAnsi="Arial" w:cs="Arial"/>
          <w:bCs/>
          <w:sz w:val="21"/>
          <w:szCs w:val="21"/>
        </w:rPr>
        <w:t>wkład osobow</w:t>
      </w:r>
      <w:r w:rsidR="00417C2D" w:rsidRPr="00E73C57">
        <w:rPr>
          <w:rFonts w:ascii="Arial" w:hAnsi="Arial" w:cs="Arial"/>
          <w:bCs/>
          <w:sz w:val="21"/>
          <w:szCs w:val="21"/>
        </w:rPr>
        <w:t>y</w:t>
      </w:r>
      <w:r w:rsidR="00B96FA9" w:rsidRPr="00E73C57">
        <w:rPr>
          <w:rFonts w:ascii="Arial" w:hAnsi="Arial" w:cs="Arial"/>
          <w:bCs/>
          <w:sz w:val="21"/>
          <w:szCs w:val="21"/>
        </w:rPr>
        <w:t xml:space="preserve"> niefinansowy</w:t>
      </w:r>
      <w:r w:rsidRPr="00E73C57">
        <w:rPr>
          <w:rFonts w:ascii="Arial" w:hAnsi="Arial" w:cs="Arial"/>
          <w:bCs/>
          <w:sz w:val="21"/>
          <w:szCs w:val="21"/>
        </w:rPr>
        <w:t xml:space="preserve"> –</w:t>
      </w:r>
      <w:r w:rsidRPr="00E73C57">
        <w:rPr>
          <w:rFonts w:ascii="Arial" w:hAnsi="Arial" w:cs="Arial"/>
          <w:b/>
          <w:bCs/>
          <w:sz w:val="21"/>
          <w:szCs w:val="21"/>
        </w:rPr>
        <w:t xml:space="preserve"> </w:t>
      </w:r>
      <w:r w:rsidRPr="00E73C57">
        <w:rPr>
          <w:rFonts w:ascii="Arial" w:hAnsi="Arial" w:cs="Arial"/>
          <w:bCs/>
          <w:sz w:val="21"/>
          <w:szCs w:val="21"/>
        </w:rPr>
        <w:t>nieodpłatn</w:t>
      </w:r>
      <w:r w:rsidR="00417C2D" w:rsidRPr="00E73C57">
        <w:rPr>
          <w:rFonts w:ascii="Arial" w:hAnsi="Arial" w:cs="Arial"/>
          <w:bCs/>
          <w:sz w:val="21"/>
          <w:szCs w:val="21"/>
        </w:rPr>
        <w:t>a</w:t>
      </w:r>
      <w:r w:rsidRPr="00E73C57">
        <w:rPr>
          <w:rFonts w:ascii="Arial" w:hAnsi="Arial" w:cs="Arial"/>
          <w:bCs/>
          <w:sz w:val="21"/>
          <w:szCs w:val="21"/>
        </w:rPr>
        <w:t xml:space="preserve"> dobrowoln</w:t>
      </w:r>
      <w:r w:rsidR="00417C2D" w:rsidRPr="00E73C57">
        <w:rPr>
          <w:rFonts w:ascii="Arial" w:hAnsi="Arial" w:cs="Arial"/>
          <w:bCs/>
          <w:sz w:val="21"/>
          <w:szCs w:val="21"/>
        </w:rPr>
        <w:t>a</w:t>
      </w:r>
      <w:r w:rsidRPr="00E73C57">
        <w:rPr>
          <w:rFonts w:ascii="Arial" w:hAnsi="Arial" w:cs="Arial"/>
          <w:bCs/>
          <w:sz w:val="21"/>
          <w:szCs w:val="21"/>
        </w:rPr>
        <w:t xml:space="preserve"> prac</w:t>
      </w:r>
      <w:r w:rsidR="00417C2D" w:rsidRPr="00E73C57">
        <w:rPr>
          <w:rFonts w:ascii="Arial" w:hAnsi="Arial" w:cs="Arial"/>
          <w:bCs/>
          <w:sz w:val="21"/>
          <w:szCs w:val="21"/>
        </w:rPr>
        <w:t>a</w:t>
      </w:r>
      <w:r w:rsidR="00F81268" w:rsidRPr="00E73C57">
        <w:rPr>
          <w:rFonts w:ascii="Arial" w:hAnsi="Arial" w:cs="Arial"/>
          <w:bCs/>
          <w:sz w:val="21"/>
          <w:szCs w:val="21"/>
        </w:rPr>
        <w:t xml:space="preserve"> </w:t>
      </w:r>
      <w:r w:rsidRPr="00E73C57">
        <w:rPr>
          <w:rFonts w:ascii="Arial" w:hAnsi="Arial" w:cs="Arial"/>
          <w:bCs/>
          <w:sz w:val="21"/>
          <w:szCs w:val="21"/>
        </w:rPr>
        <w:t>w tym świadcze</w:t>
      </w:r>
      <w:r w:rsidR="00417C2D" w:rsidRPr="00E73C57">
        <w:rPr>
          <w:rFonts w:ascii="Arial" w:hAnsi="Arial" w:cs="Arial"/>
          <w:bCs/>
          <w:sz w:val="21"/>
          <w:szCs w:val="21"/>
        </w:rPr>
        <w:t>nia</w:t>
      </w:r>
      <w:r w:rsidRPr="00E73C57">
        <w:rPr>
          <w:rFonts w:ascii="Arial" w:hAnsi="Arial" w:cs="Arial"/>
          <w:bCs/>
          <w:sz w:val="21"/>
          <w:szCs w:val="21"/>
        </w:rPr>
        <w:t xml:space="preserve"> wolontariuszy i prac</w:t>
      </w:r>
      <w:r w:rsidR="00417C2D" w:rsidRPr="00E73C57">
        <w:rPr>
          <w:rFonts w:ascii="Arial" w:hAnsi="Arial" w:cs="Arial"/>
          <w:bCs/>
          <w:sz w:val="21"/>
          <w:szCs w:val="21"/>
        </w:rPr>
        <w:t>a</w:t>
      </w:r>
      <w:r w:rsidRPr="00E73C57">
        <w:rPr>
          <w:rFonts w:ascii="Arial" w:hAnsi="Arial" w:cs="Arial"/>
          <w:bCs/>
          <w:sz w:val="21"/>
          <w:szCs w:val="21"/>
        </w:rPr>
        <w:t xml:space="preserve"> społeczn</w:t>
      </w:r>
      <w:r w:rsidR="00417C2D" w:rsidRPr="00E73C57">
        <w:rPr>
          <w:rFonts w:ascii="Arial" w:hAnsi="Arial" w:cs="Arial"/>
          <w:bCs/>
          <w:sz w:val="21"/>
          <w:szCs w:val="21"/>
        </w:rPr>
        <w:t>a</w:t>
      </w:r>
      <w:r w:rsidRPr="00E73C57">
        <w:rPr>
          <w:rFonts w:ascii="Arial" w:hAnsi="Arial" w:cs="Arial"/>
          <w:bCs/>
          <w:sz w:val="21"/>
          <w:szCs w:val="21"/>
        </w:rPr>
        <w:t xml:space="preserve"> członków, zaangażowanych w realizację zadania może zostać rozliczon</w:t>
      </w:r>
      <w:r w:rsidR="00417C2D" w:rsidRPr="00E73C57">
        <w:rPr>
          <w:rFonts w:ascii="Arial" w:hAnsi="Arial" w:cs="Arial"/>
          <w:bCs/>
          <w:sz w:val="21"/>
          <w:szCs w:val="21"/>
        </w:rPr>
        <w:t>a</w:t>
      </w:r>
      <w:r w:rsidRPr="00E73C57">
        <w:rPr>
          <w:rFonts w:ascii="Arial" w:hAnsi="Arial" w:cs="Arial"/>
          <w:bCs/>
          <w:sz w:val="21"/>
          <w:szCs w:val="21"/>
        </w:rPr>
        <w:t xml:space="preserve"> na podstawie zawartej umowy</w:t>
      </w:r>
      <w:r w:rsidR="00365DCB" w:rsidRPr="00E73C57">
        <w:rPr>
          <w:rFonts w:ascii="Arial" w:hAnsi="Arial" w:cs="Arial"/>
          <w:bCs/>
          <w:sz w:val="21"/>
          <w:szCs w:val="21"/>
        </w:rPr>
        <w:t xml:space="preserve"> </w:t>
      </w:r>
      <w:r w:rsidRPr="00E73C57">
        <w:rPr>
          <w:rFonts w:ascii="Arial" w:hAnsi="Arial" w:cs="Arial"/>
          <w:bCs/>
          <w:sz w:val="21"/>
          <w:szCs w:val="21"/>
        </w:rPr>
        <w:t>lub porozumienia o współpracy zawartego z wolontariuszem</w:t>
      </w:r>
      <w:r w:rsidR="00B719A2" w:rsidRPr="00E73C57">
        <w:rPr>
          <w:rFonts w:ascii="Arial" w:hAnsi="Arial" w:cs="Arial"/>
          <w:bCs/>
          <w:sz w:val="21"/>
          <w:szCs w:val="21"/>
        </w:rPr>
        <w:t xml:space="preserve"> (lub członkiem stowarzyszenia/organizacji)</w:t>
      </w:r>
      <w:r w:rsidR="00540D9A" w:rsidRPr="00E73C57">
        <w:rPr>
          <w:rFonts w:ascii="Arial" w:hAnsi="Arial" w:cs="Arial"/>
          <w:bCs/>
          <w:sz w:val="21"/>
          <w:szCs w:val="21"/>
        </w:rPr>
        <w:t>,</w:t>
      </w:r>
      <w:r w:rsidRPr="00E73C57">
        <w:rPr>
          <w:rFonts w:ascii="Arial" w:hAnsi="Arial" w:cs="Arial"/>
          <w:bCs/>
          <w:sz w:val="21"/>
          <w:szCs w:val="21"/>
        </w:rPr>
        <w:t xml:space="preserve"> kart czasu pracy lub oświadcze</w:t>
      </w:r>
      <w:r w:rsidR="00FC1198" w:rsidRPr="00E73C57">
        <w:rPr>
          <w:rFonts w:ascii="Arial" w:hAnsi="Arial" w:cs="Arial"/>
          <w:bCs/>
          <w:sz w:val="21"/>
          <w:szCs w:val="21"/>
        </w:rPr>
        <w:t>ń</w:t>
      </w:r>
      <w:r w:rsidRPr="00E73C57">
        <w:rPr>
          <w:rFonts w:ascii="Arial" w:hAnsi="Arial" w:cs="Arial"/>
          <w:bCs/>
          <w:sz w:val="21"/>
          <w:szCs w:val="21"/>
        </w:rPr>
        <w:t xml:space="preserve"> o wykonaniu powierzonych zadań.</w:t>
      </w:r>
    </w:p>
    <w:p w14:paraId="18D2F49E" w14:textId="456223F7" w:rsidR="00046328" w:rsidRPr="00E73C57" w:rsidRDefault="008C15F4" w:rsidP="00E73C57">
      <w:pPr>
        <w:pStyle w:val="Akapitzlist"/>
        <w:numPr>
          <w:ilvl w:val="0"/>
          <w:numId w:val="29"/>
        </w:numPr>
        <w:tabs>
          <w:tab w:val="left" w:pos="0"/>
        </w:tabs>
        <w:autoSpaceDE w:val="0"/>
        <w:autoSpaceDN w:val="0"/>
        <w:adjustRightInd w:val="0"/>
        <w:spacing w:after="0" w:line="280" w:lineRule="exact"/>
        <w:ind w:left="709" w:hanging="436"/>
        <w:jc w:val="both"/>
        <w:rPr>
          <w:rFonts w:ascii="Arial" w:hAnsi="Arial" w:cs="Arial"/>
          <w:sz w:val="21"/>
          <w:szCs w:val="21"/>
        </w:rPr>
      </w:pPr>
      <w:r w:rsidRPr="00E73C57">
        <w:rPr>
          <w:rFonts w:ascii="Arial" w:hAnsi="Arial" w:cs="Arial"/>
          <w:bCs/>
          <w:sz w:val="21"/>
          <w:szCs w:val="21"/>
        </w:rPr>
        <w:t xml:space="preserve">wkład rzeczowy - </w:t>
      </w:r>
      <w:r w:rsidRPr="00E73C57">
        <w:rPr>
          <w:rFonts w:ascii="Arial" w:hAnsi="Arial" w:cs="Arial"/>
          <w:sz w:val="21"/>
          <w:szCs w:val="21"/>
        </w:rPr>
        <w:t>sprzęty, przedmioty, materiały, którymi organizacja dysponuje i które zamierza wykorzystać podczas realizacji projektu. Kalkulacja wartości wkładu rzeczowego jest dokonywana jedynie w zakresie w jakim wkład ten będzie wykorzystany podczas realizacji zadania publicznego i powinna odpowiadać cenom rynkowym.</w:t>
      </w:r>
    </w:p>
    <w:p w14:paraId="34AB2D84" w14:textId="4CA8FF87" w:rsidR="00046328" w:rsidRPr="00E73C57" w:rsidRDefault="00046328" w:rsidP="00E73C57">
      <w:pPr>
        <w:pStyle w:val="Akapitzlist"/>
        <w:numPr>
          <w:ilvl w:val="0"/>
          <w:numId w:val="8"/>
        </w:numPr>
        <w:ind w:left="426" w:hanging="426"/>
        <w:jc w:val="both"/>
        <w:rPr>
          <w:rFonts w:ascii="Arial" w:hAnsi="Arial" w:cs="Arial"/>
          <w:sz w:val="21"/>
          <w:szCs w:val="21"/>
        </w:rPr>
      </w:pPr>
      <w:r w:rsidRPr="00E73C57">
        <w:rPr>
          <w:rFonts w:ascii="Arial" w:hAnsi="Arial" w:cs="Arial"/>
          <w:sz w:val="21"/>
          <w:szCs w:val="21"/>
        </w:rPr>
        <w:t>Podmioty powinny dokonywać płatności w formie bezgotówkowej. Płatności gotówkowe dopuszcza się tylko w sytuacji, gdy nie jest możliwy obrót bezgotówkowy.</w:t>
      </w:r>
    </w:p>
    <w:p w14:paraId="4A9253FD" w14:textId="0E4CD59A" w:rsidR="006141E3" w:rsidRPr="00E73C57" w:rsidRDefault="00D96473" w:rsidP="00E73C57">
      <w:pPr>
        <w:pStyle w:val="Akapitzlist"/>
        <w:numPr>
          <w:ilvl w:val="0"/>
          <w:numId w:val="8"/>
        </w:numPr>
        <w:tabs>
          <w:tab w:val="left" w:pos="426"/>
        </w:tabs>
        <w:autoSpaceDE w:val="0"/>
        <w:autoSpaceDN w:val="0"/>
        <w:adjustRightInd w:val="0"/>
        <w:spacing w:after="0" w:line="280" w:lineRule="exact"/>
        <w:ind w:left="426" w:hanging="426"/>
        <w:jc w:val="both"/>
        <w:rPr>
          <w:rFonts w:ascii="Arial" w:hAnsi="Arial" w:cs="Arial"/>
          <w:sz w:val="21"/>
          <w:szCs w:val="21"/>
        </w:rPr>
      </w:pPr>
      <w:r w:rsidRPr="00E73C57">
        <w:rPr>
          <w:rFonts w:ascii="Arial" w:hAnsi="Arial" w:cs="Arial"/>
          <w:sz w:val="21"/>
          <w:szCs w:val="21"/>
        </w:rPr>
        <w:t>Oferenci, którzy otrzymali dotacj</w:t>
      </w:r>
      <w:r w:rsidR="00C5063F" w:rsidRPr="00E73C57">
        <w:rPr>
          <w:rFonts w:ascii="Arial" w:hAnsi="Arial" w:cs="Arial"/>
          <w:sz w:val="21"/>
          <w:szCs w:val="21"/>
        </w:rPr>
        <w:t>ę</w:t>
      </w:r>
      <w:r w:rsidRPr="00E73C57">
        <w:rPr>
          <w:rFonts w:ascii="Arial" w:hAnsi="Arial" w:cs="Arial"/>
          <w:sz w:val="21"/>
          <w:szCs w:val="21"/>
        </w:rPr>
        <w:t xml:space="preserve"> zobowiązani są do dostarczenia na wezwanie Departamentu Rolnictwa</w:t>
      </w:r>
      <w:r w:rsidR="00617058" w:rsidRPr="00E73C57">
        <w:rPr>
          <w:rFonts w:ascii="Arial" w:hAnsi="Arial" w:cs="Arial"/>
          <w:sz w:val="21"/>
          <w:szCs w:val="21"/>
        </w:rPr>
        <w:t>, Geodezji</w:t>
      </w:r>
      <w:r w:rsidRPr="00E73C57">
        <w:rPr>
          <w:rFonts w:ascii="Arial" w:hAnsi="Arial" w:cs="Arial"/>
          <w:sz w:val="21"/>
          <w:szCs w:val="21"/>
        </w:rPr>
        <w:t xml:space="preserve"> i Gospodarki </w:t>
      </w:r>
      <w:r w:rsidR="00560669" w:rsidRPr="00E73C57">
        <w:rPr>
          <w:rFonts w:ascii="Arial" w:hAnsi="Arial" w:cs="Arial"/>
          <w:sz w:val="21"/>
          <w:szCs w:val="21"/>
        </w:rPr>
        <w:t>Mieniem</w:t>
      </w:r>
      <w:r w:rsidRPr="00E73C57">
        <w:rPr>
          <w:rFonts w:ascii="Arial" w:hAnsi="Arial" w:cs="Arial"/>
          <w:sz w:val="21"/>
          <w:szCs w:val="21"/>
        </w:rPr>
        <w:t xml:space="preserve"> wszelkich </w:t>
      </w:r>
      <w:r w:rsidR="00C5063F" w:rsidRPr="00E73C57">
        <w:rPr>
          <w:rFonts w:ascii="Arial" w:hAnsi="Arial" w:cs="Arial"/>
          <w:sz w:val="21"/>
          <w:szCs w:val="21"/>
        </w:rPr>
        <w:t xml:space="preserve">dowodów zapłaty oraz </w:t>
      </w:r>
      <w:r w:rsidRPr="00E73C57">
        <w:rPr>
          <w:rFonts w:ascii="Arial" w:hAnsi="Arial" w:cs="Arial"/>
          <w:sz w:val="21"/>
          <w:szCs w:val="21"/>
        </w:rPr>
        <w:t xml:space="preserve">dokumentów związanych z realizacją zadania. </w:t>
      </w:r>
    </w:p>
    <w:p w14:paraId="59504BEC" w14:textId="77777777" w:rsidR="006E0298" w:rsidRPr="00E73C57" w:rsidRDefault="006E0298" w:rsidP="00744428">
      <w:pPr>
        <w:spacing w:after="480" w:line="280" w:lineRule="exact"/>
        <w:rPr>
          <w:rFonts w:ascii="Arial" w:eastAsiaTheme="minorEastAsia" w:hAnsi="Arial" w:cs="Arial"/>
          <w:b/>
        </w:rPr>
      </w:pPr>
      <w:bookmarkStart w:id="25" w:name="_Hlk175654766"/>
      <w:bookmarkStart w:id="26" w:name="_Hlk74576157"/>
      <w:bookmarkStart w:id="27" w:name="_Hlk76544699"/>
    </w:p>
    <w:p w14:paraId="57309EE1" w14:textId="3A231743" w:rsidR="00107036" w:rsidRPr="00E73C57" w:rsidRDefault="0035132E" w:rsidP="00744428">
      <w:pPr>
        <w:spacing w:before="1320" w:after="0" w:line="280" w:lineRule="exact"/>
        <w:jc w:val="center"/>
        <w:rPr>
          <w:rFonts w:ascii="Arial" w:eastAsiaTheme="minorEastAsia" w:hAnsi="Arial" w:cs="Arial"/>
          <w:b/>
        </w:rPr>
      </w:pPr>
      <w:r w:rsidRPr="00E73C57">
        <w:rPr>
          <w:rFonts w:ascii="Arial" w:eastAsiaTheme="minorEastAsia" w:hAnsi="Arial" w:cs="Arial"/>
          <w:b/>
        </w:rPr>
        <w:lastRenderedPageBreak/>
        <w:t>§ 9</w:t>
      </w:r>
    </w:p>
    <w:p w14:paraId="6D979D18" w14:textId="1723E5B9" w:rsidR="00AE727E" w:rsidRPr="00E73C57" w:rsidRDefault="00AE727E" w:rsidP="00E73C57">
      <w:pPr>
        <w:spacing w:after="240" w:line="280" w:lineRule="exact"/>
        <w:jc w:val="center"/>
        <w:rPr>
          <w:rFonts w:ascii="Arial" w:eastAsiaTheme="minorEastAsia" w:hAnsi="Arial" w:cs="Arial"/>
          <w:b/>
          <w:sz w:val="21"/>
          <w:szCs w:val="21"/>
        </w:rPr>
      </w:pPr>
      <w:r w:rsidRPr="00E73C57">
        <w:rPr>
          <w:rFonts w:ascii="Arial" w:eastAsiaTheme="minorEastAsia" w:hAnsi="Arial" w:cs="Arial"/>
          <w:b/>
          <w:sz w:val="21"/>
          <w:szCs w:val="21"/>
        </w:rPr>
        <w:t>Informacja dotycząca ochrony danych osobowych</w:t>
      </w:r>
    </w:p>
    <w:p w14:paraId="6C7297CE" w14:textId="356D5DAD" w:rsidR="00AE727E" w:rsidRPr="00E73C57" w:rsidRDefault="00AE727E" w:rsidP="00E73C57">
      <w:pPr>
        <w:spacing w:after="0" w:line="280" w:lineRule="exact"/>
        <w:jc w:val="both"/>
        <w:rPr>
          <w:rFonts w:ascii="Arial" w:eastAsiaTheme="minorEastAsia" w:hAnsi="Arial" w:cs="Arial"/>
          <w:bCs/>
          <w:sz w:val="21"/>
          <w:szCs w:val="21"/>
        </w:rPr>
      </w:pPr>
      <w:r w:rsidRPr="00E73C57">
        <w:rPr>
          <w:rFonts w:ascii="Arial" w:eastAsiaTheme="minorEastAsia" w:hAnsi="Arial" w:cs="Arial"/>
          <w:bCs/>
          <w:sz w:val="21"/>
          <w:szCs w:val="21"/>
        </w:rPr>
        <w:t xml:space="preserve">Zgodnie z art.13 oraz art. 14 rozporządzenia Parlamentu Europejskiego i Rady (UE) 2016/679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 xml:space="preserve">z dnia 27 kwietnia 2016 r. w sprawie ochrony danych osób fizycznych w związku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z przetwarzaniem danych osobowych i w sprawie swobodnego przepływu takich danych oraz uchylenia dyrektywy 95/46/WE (ogólne rozporządzenie o ochronie danych) informuje się, że:</w:t>
      </w:r>
    </w:p>
    <w:p w14:paraId="03369DDF" w14:textId="5CC41ECA" w:rsidR="00AE727E" w:rsidRPr="00E73C57" w:rsidRDefault="00AE727E" w:rsidP="00E73C57">
      <w:pPr>
        <w:spacing w:after="0" w:line="280" w:lineRule="exact"/>
        <w:ind w:left="425" w:hanging="425"/>
        <w:jc w:val="both"/>
        <w:rPr>
          <w:rFonts w:ascii="Arial" w:eastAsiaTheme="minorEastAsia" w:hAnsi="Arial" w:cs="Arial"/>
          <w:bCs/>
          <w:sz w:val="21"/>
          <w:szCs w:val="21"/>
        </w:rPr>
      </w:pPr>
      <w:r w:rsidRPr="00E73C57">
        <w:rPr>
          <w:rFonts w:ascii="Arial" w:eastAsiaTheme="minorEastAsia" w:hAnsi="Arial" w:cs="Arial"/>
          <w:bCs/>
          <w:sz w:val="21"/>
          <w:szCs w:val="21"/>
        </w:rPr>
        <w:t>1)</w:t>
      </w:r>
      <w:r w:rsidRPr="00E73C57">
        <w:rPr>
          <w:rFonts w:ascii="Arial" w:eastAsiaTheme="minorEastAsia" w:hAnsi="Arial" w:cs="Arial"/>
          <w:bCs/>
          <w:sz w:val="21"/>
          <w:szCs w:val="21"/>
        </w:rPr>
        <w:tab/>
        <w:t xml:space="preserve">Administratorem danych osobowych przetwarzanych w ramach otwartego konkursu ofert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 xml:space="preserve">na realizację zadań publicznych Województwa Podkarpackiego w zakresie </w:t>
      </w:r>
      <w:r w:rsidR="0098362D" w:rsidRPr="00E73C57">
        <w:rPr>
          <w:rFonts w:ascii="Arial" w:eastAsiaTheme="minorEastAsia" w:hAnsi="Arial" w:cs="Arial"/>
          <w:bCs/>
          <w:sz w:val="21"/>
          <w:szCs w:val="21"/>
        </w:rPr>
        <w:t xml:space="preserve">ekologii i ochrony zwierząt oraz ochrony dziedzictwa przyrodniczego </w:t>
      </w:r>
      <w:r w:rsidRPr="00E73C57">
        <w:rPr>
          <w:rFonts w:ascii="Arial" w:eastAsiaTheme="minorEastAsia" w:hAnsi="Arial" w:cs="Arial"/>
          <w:bCs/>
          <w:sz w:val="21"/>
          <w:szCs w:val="21"/>
        </w:rPr>
        <w:t xml:space="preserve">jest Województwo Podkarpackie, </w:t>
      </w:r>
      <w:r w:rsidR="0098362D" w:rsidRPr="00E73C57">
        <w:rPr>
          <w:rFonts w:ascii="Arial" w:eastAsiaTheme="minorEastAsia" w:hAnsi="Arial" w:cs="Arial"/>
          <w:bCs/>
          <w:sz w:val="21"/>
          <w:szCs w:val="21"/>
        </w:rPr>
        <w:br/>
      </w:r>
      <w:r w:rsidRPr="00E73C57">
        <w:rPr>
          <w:rFonts w:ascii="Arial" w:eastAsiaTheme="minorEastAsia" w:hAnsi="Arial" w:cs="Arial"/>
          <w:bCs/>
          <w:sz w:val="21"/>
          <w:szCs w:val="21"/>
        </w:rPr>
        <w:t>al. Łukasza Cieplińskiego 4, 35-010 Rzeszów.</w:t>
      </w:r>
    </w:p>
    <w:p w14:paraId="61531401" w14:textId="15A4EF39" w:rsidR="00AE727E" w:rsidRPr="00E73C57" w:rsidRDefault="00AE727E" w:rsidP="00E73C57">
      <w:pPr>
        <w:spacing w:after="0" w:line="280" w:lineRule="exact"/>
        <w:ind w:left="425" w:hanging="425"/>
        <w:jc w:val="both"/>
        <w:rPr>
          <w:rFonts w:ascii="Arial" w:eastAsiaTheme="minorEastAsia" w:hAnsi="Arial" w:cs="Arial"/>
          <w:bCs/>
          <w:sz w:val="21"/>
          <w:szCs w:val="21"/>
        </w:rPr>
      </w:pPr>
      <w:r w:rsidRPr="00E73C57">
        <w:rPr>
          <w:rFonts w:ascii="Arial" w:eastAsiaTheme="minorEastAsia" w:hAnsi="Arial" w:cs="Arial"/>
          <w:bCs/>
          <w:sz w:val="21"/>
          <w:szCs w:val="21"/>
        </w:rPr>
        <w:t>2)</w:t>
      </w:r>
      <w:r w:rsidRPr="00E73C57">
        <w:rPr>
          <w:rFonts w:ascii="Arial" w:eastAsiaTheme="minorEastAsia" w:hAnsi="Arial" w:cs="Arial"/>
          <w:bCs/>
          <w:sz w:val="21"/>
          <w:szCs w:val="21"/>
        </w:rPr>
        <w:tab/>
        <w:t xml:space="preserve">Kontakt z Inspektorem Ochrony Danych możliwy jest: elektronicznie pod adresem: iod@podkarpackie.pl telefonicznie pod numerem: 17 747 67 09, listownie na adres Urzędu Marszałkowskiego Województwa Podkarpackiego w Rzeszowie al. Łukasza Cieplińskiego 4, 35-010 Rzeszów, kontakt osobisty w siedzibie Urzędu przy al. Łukasza Cieplińskiego 4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w Rzeszowie.</w:t>
      </w:r>
    </w:p>
    <w:p w14:paraId="4B3359B5" w14:textId="2F0B9190" w:rsidR="00AE727E" w:rsidRPr="00E73C57" w:rsidRDefault="00AE727E" w:rsidP="00E73C57">
      <w:pPr>
        <w:spacing w:after="0" w:line="280" w:lineRule="exact"/>
        <w:ind w:left="426" w:hanging="426"/>
        <w:jc w:val="both"/>
        <w:rPr>
          <w:rFonts w:ascii="Arial" w:eastAsiaTheme="minorEastAsia" w:hAnsi="Arial" w:cs="Arial"/>
          <w:bCs/>
          <w:sz w:val="21"/>
          <w:szCs w:val="21"/>
        </w:rPr>
      </w:pPr>
      <w:r w:rsidRPr="00E73C57">
        <w:rPr>
          <w:rFonts w:ascii="Arial" w:eastAsiaTheme="minorEastAsia" w:hAnsi="Arial" w:cs="Arial"/>
          <w:bCs/>
          <w:sz w:val="21"/>
          <w:szCs w:val="21"/>
        </w:rPr>
        <w:t>3)</w:t>
      </w:r>
      <w:r w:rsidRPr="00E73C57">
        <w:rPr>
          <w:rFonts w:ascii="Arial" w:eastAsiaTheme="minorEastAsia" w:hAnsi="Arial" w:cs="Arial"/>
          <w:bCs/>
          <w:sz w:val="21"/>
          <w:szCs w:val="21"/>
        </w:rPr>
        <w:tab/>
        <w:t xml:space="preserve">Dane osobowe przetwarzane będę w celu wypełnienia obowiązku prawnego wynikającego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 xml:space="preserve">z ustawy z dnia 24 kwietnia 2003 r. o działalności pożytku publicznego i o wolontariacie, którym jest przeprowadzenie otwartego konkursu ofert na realizację zadań publicznych Województwa Podkarpackiego, m.in. oceny formalnej i merytorycznej złożonych ofert, podpisania umowy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z wybranymi w konkursie podmiotami, realizacji umowy i jej rozliczenia, kontroli realizacji zadania.</w:t>
      </w:r>
    </w:p>
    <w:p w14:paraId="0C056274" w14:textId="77777777" w:rsidR="00AE727E" w:rsidRPr="00E73C57" w:rsidRDefault="00AE727E" w:rsidP="00E73C57">
      <w:pPr>
        <w:spacing w:after="0" w:line="280" w:lineRule="exact"/>
        <w:ind w:left="426" w:hanging="426"/>
        <w:jc w:val="both"/>
        <w:rPr>
          <w:rFonts w:ascii="Arial" w:eastAsiaTheme="minorEastAsia" w:hAnsi="Arial" w:cs="Arial"/>
          <w:bCs/>
          <w:sz w:val="21"/>
          <w:szCs w:val="21"/>
        </w:rPr>
      </w:pPr>
      <w:r w:rsidRPr="00E73C57">
        <w:rPr>
          <w:rFonts w:ascii="Arial" w:eastAsiaTheme="minorEastAsia" w:hAnsi="Arial" w:cs="Arial"/>
          <w:bCs/>
          <w:sz w:val="21"/>
          <w:szCs w:val="21"/>
        </w:rPr>
        <w:t>4)</w:t>
      </w:r>
      <w:r w:rsidRPr="00E73C57">
        <w:rPr>
          <w:rFonts w:ascii="Arial" w:eastAsiaTheme="minorEastAsia" w:hAnsi="Arial" w:cs="Arial"/>
          <w:bCs/>
          <w:sz w:val="21"/>
          <w:szCs w:val="21"/>
        </w:rPr>
        <w:tab/>
        <w:t xml:space="preserve">Dane osobowe przechowywane będą przez okres wynikający z rozporządzenia Prezesa Rady Ministrów z dnia 18 stycznia 2011 r. w sprawie instrukcji kancelaryjnej, jednolitych rzeczowych wykazów akt oraz instrukcji w sprawie organizacji i zakresu działania archiwów zakładowych obowiązującego u administratora. </w:t>
      </w:r>
    </w:p>
    <w:p w14:paraId="459EAC9F" w14:textId="77777777" w:rsidR="00AE727E" w:rsidRPr="00E73C57" w:rsidRDefault="00AE727E" w:rsidP="00E73C57">
      <w:pPr>
        <w:spacing w:after="0" w:line="280" w:lineRule="exact"/>
        <w:ind w:left="426" w:hanging="426"/>
        <w:jc w:val="both"/>
        <w:rPr>
          <w:rFonts w:ascii="Arial" w:eastAsiaTheme="minorEastAsia" w:hAnsi="Arial" w:cs="Arial"/>
          <w:bCs/>
          <w:sz w:val="21"/>
          <w:szCs w:val="21"/>
        </w:rPr>
      </w:pPr>
      <w:r w:rsidRPr="00E73C57">
        <w:rPr>
          <w:rFonts w:ascii="Arial" w:eastAsiaTheme="minorEastAsia" w:hAnsi="Arial" w:cs="Arial"/>
          <w:bCs/>
          <w:sz w:val="21"/>
          <w:szCs w:val="21"/>
        </w:rPr>
        <w:t>5)</w:t>
      </w:r>
      <w:r w:rsidRPr="00E73C57">
        <w:rPr>
          <w:rFonts w:ascii="Arial" w:eastAsiaTheme="minorEastAsia" w:hAnsi="Arial" w:cs="Arial"/>
          <w:bCs/>
          <w:sz w:val="21"/>
          <w:szCs w:val="21"/>
        </w:rPr>
        <w:tab/>
        <w:t>Osoby, których dane dotyczą, mają prawo do żądania od administratora dostępu do danych osobowych, ich sprostowania, ograniczenia przetwarzania, do wniesienia sprzeciwu wobec ich przetwarzania.</w:t>
      </w:r>
    </w:p>
    <w:p w14:paraId="2914C299" w14:textId="69DC1767" w:rsidR="00AE727E" w:rsidRPr="00E73C57" w:rsidRDefault="00AE727E" w:rsidP="00E73C57">
      <w:pPr>
        <w:spacing w:after="0" w:line="280" w:lineRule="exact"/>
        <w:ind w:left="426" w:hanging="426"/>
        <w:jc w:val="both"/>
        <w:rPr>
          <w:rFonts w:ascii="Arial" w:eastAsiaTheme="minorEastAsia" w:hAnsi="Arial" w:cs="Arial"/>
          <w:bCs/>
          <w:sz w:val="21"/>
          <w:szCs w:val="21"/>
        </w:rPr>
      </w:pPr>
      <w:r w:rsidRPr="00E73C57">
        <w:rPr>
          <w:rFonts w:ascii="Arial" w:eastAsiaTheme="minorEastAsia" w:hAnsi="Arial" w:cs="Arial"/>
          <w:bCs/>
          <w:sz w:val="21"/>
          <w:szCs w:val="21"/>
        </w:rPr>
        <w:t>6)</w:t>
      </w:r>
      <w:r w:rsidRPr="00E73C57">
        <w:rPr>
          <w:rFonts w:ascii="Arial" w:eastAsiaTheme="minorEastAsia" w:hAnsi="Arial" w:cs="Arial"/>
          <w:bCs/>
          <w:sz w:val="21"/>
          <w:szCs w:val="21"/>
        </w:rPr>
        <w:tab/>
        <w:t xml:space="preserve">Podmiot, którego dotyczą przetwarzane dane osobowe przez administratora, ma prawo wniesienia skargi do Prezesa Urzędu Ochrony Danych Osobowych (adres: ul. Stawki 2, </w:t>
      </w:r>
      <w:r w:rsidR="00D528B2" w:rsidRPr="00E73C57">
        <w:rPr>
          <w:rFonts w:ascii="Arial" w:eastAsiaTheme="minorEastAsia" w:hAnsi="Arial" w:cs="Arial"/>
          <w:bCs/>
          <w:sz w:val="21"/>
          <w:szCs w:val="21"/>
        </w:rPr>
        <w:br/>
      </w:r>
      <w:r w:rsidRPr="00E73C57">
        <w:rPr>
          <w:rFonts w:ascii="Arial" w:eastAsiaTheme="minorEastAsia" w:hAnsi="Arial" w:cs="Arial"/>
          <w:bCs/>
          <w:sz w:val="21"/>
          <w:szCs w:val="21"/>
        </w:rPr>
        <w:t>00-193 Warszawa).</w:t>
      </w:r>
    </w:p>
    <w:p w14:paraId="14305754" w14:textId="77777777" w:rsidR="00AE727E" w:rsidRPr="00E73C57" w:rsidRDefault="00AE727E" w:rsidP="00E73C57">
      <w:pPr>
        <w:spacing w:after="240" w:line="280" w:lineRule="exact"/>
        <w:ind w:firstLine="2552"/>
        <w:jc w:val="center"/>
        <w:rPr>
          <w:rFonts w:ascii="Arial" w:eastAsiaTheme="minorEastAsia" w:hAnsi="Arial" w:cs="Arial"/>
          <w:b/>
        </w:rPr>
      </w:pPr>
    </w:p>
    <w:p w14:paraId="2C079F74" w14:textId="1C584C94" w:rsidR="0072597E" w:rsidRPr="00A64D31" w:rsidRDefault="00D528B2" w:rsidP="0072597E">
      <w:pPr>
        <w:spacing w:after="1440" w:line="280" w:lineRule="exact"/>
        <w:jc w:val="both"/>
        <w:rPr>
          <w:rFonts w:ascii="Times New Roman" w:hAnsi="Times New Roman"/>
          <w:b/>
          <w:bCs/>
          <w:sz w:val="24"/>
          <w:szCs w:val="24"/>
        </w:rPr>
      </w:pPr>
      <w:r w:rsidRPr="00E73C57">
        <w:rPr>
          <w:rFonts w:ascii="Arial" w:hAnsi="Arial" w:cs="Arial"/>
          <w:b/>
          <w:i/>
          <w:iCs/>
          <w:sz w:val="21"/>
          <w:szCs w:val="21"/>
        </w:rPr>
        <w:t>Informacje o konkursie można uzyskać w Oddziale rolnictwa i rybactwa Departamentu Rolnictwa, Geodezji i Gospodarki Mieniem Urzędu Marszałkowskiego Województwa Podkarpackiego, tel. 17 747 63 43 lub 17 747 63 40.</w:t>
      </w:r>
      <w:bookmarkStart w:id="28" w:name="_GoBack"/>
      <w:bookmarkEnd w:id="25"/>
      <w:bookmarkEnd w:id="28"/>
      <w:r w:rsidR="0072597E" w:rsidRPr="00A64D31">
        <w:rPr>
          <w:rFonts w:ascii="Times New Roman" w:hAnsi="Times New Roman"/>
          <w:b/>
          <w:bCs/>
          <w:sz w:val="24"/>
          <w:szCs w:val="24"/>
        </w:rPr>
        <w:t xml:space="preserve"> </w:t>
      </w:r>
    </w:p>
    <w:p w14:paraId="0E44EF66" w14:textId="35B9A286" w:rsidR="00A64D31" w:rsidRPr="00A64D31" w:rsidRDefault="00A64D31" w:rsidP="00A64D31">
      <w:pPr>
        <w:spacing w:after="120" w:line="240" w:lineRule="auto"/>
        <w:ind w:left="5245"/>
        <w:jc w:val="center"/>
        <w:rPr>
          <w:rFonts w:ascii="Arial" w:hAnsi="Arial" w:cs="Arial"/>
          <w:b/>
          <w:bCs/>
          <w:sz w:val="18"/>
          <w:szCs w:val="18"/>
        </w:rPr>
      </w:pPr>
      <w:r w:rsidRPr="00A64D31">
        <w:rPr>
          <w:rFonts w:ascii="Times New Roman" w:hAnsi="Times New Roman"/>
          <w:b/>
          <w:bCs/>
          <w:sz w:val="24"/>
          <w:szCs w:val="24"/>
        </w:rPr>
        <w:t>MARSZAŁEK WOJEWÓDZTWA</w:t>
      </w:r>
    </w:p>
    <w:p w14:paraId="37410CE4" w14:textId="147CAEA7" w:rsidR="00F203E0" w:rsidRPr="00A64D31" w:rsidRDefault="00A64D31" w:rsidP="00A64D31">
      <w:pPr>
        <w:spacing w:after="120" w:line="240" w:lineRule="auto"/>
        <w:ind w:left="5245"/>
        <w:jc w:val="center"/>
        <w:rPr>
          <w:rFonts w:ascii="Times New Roman" w:hAnsi="Times New Roman"/>
          <w:b/>
          <w:bCs/>
          <w:sz w:val="28"/>
          <w:szCs w:val="28"/>
        </w:rPr>
      </w:pPr>
      <w:r w:rsidRPr="00A64D31">
        <w:rPr>
          <w:rFonts w:ascii="Times New Roman" w:hAnsi="Times New Roman"/>
          <w:b/>
          <w:bCs/>
          <w:sz w:val="28"/>
          <w:szCs w:val="28"/>
        </w:rPr>
        <w:t>Władysław Ortyl</w:t>
      </w:r>
    </w:p>
    <w:p w14:paraId="195077FC" w14:textId="3F399A04" w:rsidR="00BE65E2" w:rsidRPr="00E73C57" w:rsidRDefault="000B6DDF" w:rsidP="00E73C57">
      <w:pPr>
        <w:tabs>
          <w:tab w:val="left" w:pos="3119"/>
        </w:tabs>
        <w:spacing w:before="7800" w:after="0" w:line="260" w:lineRule="exact"/>
        <w:ind w:left="5529" w:right="2552" w:hanging="142"/>
        <w:jc w:val="center"/>
        <w:rPr>
          <w:rFonts w:ascii="Arial" w:hAnsi="Arial" w:cs="Arial"/>
          <w:bCs/>
          <w:sz w:val="18"/>
          <w:szCs w:val="18"/>
        </w:rPr>
      </w:pPr>
      <w:r w:rsidRPr="00E73C57">
        <w:rPr>
          <w:rFonts w:ascii="Arial" w:hAnsi="Arial" w:cs="Arial"/>
          <w:bCs/>
          <w:sz w:val="18"/>
          <w:szCs w:val="18"/>
        </w:rPr>
        <w:lastRenderedPageBreak/>
        <w:t>Załącznik nr 1</w:t>
      </w:r>
      <w:bookmarkStart w:id="29" w:name="_Hlk34042193"/>
    </w:p>
    <w:p w14:paraId="3F17C774" w14:textId="63125BF0" w:rsidR="000B6DDF" w:rsidRPr="00E73C57" w:rsidRDefault="000B6DDF" w:rsidP="00E73C57">
      <w:pPr>
        <w:spacing w:after="0" w:line="260" w:lineRule="exact"/>
        <w:ind w:left="5529" w:hanging="142"/>
        <w:rPr>
          <w:rFonts w:ascii="Arial" w:hAnsi="Arial" w:cs="Arial"/>
          <w:bCs/>
          <w:sz w:val="18"/>
          <w:szCs w:val="18"/>
        </w:rPr>
      </w:pPr>
      <w:r w:rsidRPr="00E73C57">
        <w:rPr>
          <w:rFonts w:ascii="Arial" w:hAnsi="Arial" w:cs="Arial"/>
          <w:bCs/>
          <w:sz w:val="18"/>
          <w:szCs w:val="18"/>
        </w:rPr>
        <w:t xml:space="preserve">do </w:t>
      </w:r>
      <w:r w:rsidR="0098362D" w:rsidRPr="00E73C57">
        <w:rPr>
          <w:rFonts w:ascii="Arial" w:hAnsi="Arial" w:cs="Arial"/>
          <w:bCs/>
          <w:sz w:val="18"/>
          <w:szCs w:val="18"/>
        </w:rPr>
        <w:t xml:space="preserve">Regulaminu </w:t>
      </w:r>
      <w:r w:rsidRPr="00E73C57">
        <w:rPr>
          <w:rFonts w:ascii="Arial" w:hAnsi="Arial" w:cs="Arial"/>
          <w:bCs/>
          <w:sz w:val="18"/>
          <w:szCs w:val="18"/>
        </w:rPr>
        <w:t>otwartego konkursu ofert</w:t>
      </w:r>
      <w:bookmarkEnd w:id="29"/>
    </w:p>
    <w:p w14:paraId="46EBFFB5" w14:textId="77777777" w:rsidR="000B6DDF" w:rsidRPr="00E73C57" w:rsidRDefault="000B6DDF" w:rsidP="00E73C57">
      <w:pPr>
        <w:spacing w:after="0" w:line="280" w:lineRule="exact"/>
        <w:rPr>
          <w:rFonts w:ascii="Arial" w:hAnsi="Arial" w:cs="Arial"/>
          <w:bCs/>
          <w:sz w:val="20"/>
          <w:szCs w:val="20"/>
        </w:rPr>
      </w:pPr>
    </w:p>
    <w:p w14:paraId="155AF745" w14:textId="6628C1C9" w:rsidR="000B6DDF" w:rsidRPr="00E73C57" w:rsidRDefault="000B6DDF" w:rsidP="00E73C57">
      <w:pPr>
        <w:spacing w:after="120" w:line="280" w:lineRule="exact"/>
        <w:jc w:val="center"/>
        <w:rPr>
          <w:rFonts w:ascii="Arial" w:hAnsi="Arial" w:cs="Arial"/>
          <w:b/>
          <w:bCs/>
          <w:sz w:val="20"/>
          <w:szCs w:val="20"/>
        </w:rPr>
      </w:pPr>
      <w:r w:rsidRPr="00E73C57">
        <w:rPr>
          <w:rFonts w:ascii="Arial" w:hAnsi="Arial" w:cs="Arial"/>
          <w:b/>
          <w:bCs/>
          <w:sz w:val="20"/>
          <w:szCs w:val="20"/>
          <w:u w:val="single"/>
        </w:rPr>
        <w:t>KARTA OCENY FORMALNEJ OFERTY</w:t>
      </w:r>
      <w:r w:rsidRPr="00E73C57">
        <w:rPr>
          <w:rFonts w:ascii="Arial" w:hAnsi="Arial" w:cs="Arial"/>
          <w:b/>
          <w:bCs/>
          <w:sz w:val="20"/>
          <w:szCs w:val="20"/>
        </w:rPr>
        <w:t xml:space="preserve"> </w:t>
      </w:r>
    </w:p>
    <w:p w14:paraId="116D533A" w14:textId="1B2AD5F6" w:rsidR="00E43BEC" w:rsidRPr="00E73C57" w:rsidRDefault="000B6DDF" w:rsidP="00E73C57">
      <w:pPr>
        <w:tabs>
          <w:tab w:val="left" w:pos="0"/>
          <w:tab w:val="left" w:pos="284"/>
        </w:tabs>
        <w:spacing w:after="0" w:line="240" w:lineRule="auto"/>
        <w:jc w:val="center"/>
        <w:rPr>
          <w:rFonts w:ascii="Arial" w:hAnsi="Arial" w:cs="Arial"/>
          <w:b/>
          <w:bCs/>
          <w:sz w:val="20"/>
          <w:szCs w:val="20"/>
        </w:rPr>
      </w:pPr>
      <w:bookmarkStart w:id="30" w:name="_Hlk201585444"/>
      <w:r w:rsidRPr="00E73C57">
        <w:rPr>
          <w:rFonts w:ascii="Arial" w:hAnsi="Arial" w:cs="Arial"/>
          <w:b/>
          <w:bCs/>
          <w:sz w:val="20"/>
          <w:szCs w:val="20"/>
        </w:rPr>
        <w:t>złożonej w ramach otwartego konkursu ofert</w:t>
      </w:r>
    </w:p>
    <w:p w14:paraId="16F048F0" w14:textId="555F0FBD" w:rsidR="00E43BEC" w:rsidRPr="00E73C57" w:rsidRDefault="000B6DDF" w:rsidP="00E73C57">
      <w:pPr>
        <w:tabs>
          <w:tab w:val="left" w:pos="0"/>
          <w:tab w:val="left" w:pos="284"/>
        </w:tabs>
        <w:spacing w:after="0" w:line="240" w:lineRule="auto"/>
        <w:jc w:val="center"/>
        <w:rPr>
          <w:rFonts w:ascii="Arial" w:hAnsi="Arial" w:cs="Arial"/>
          <w:b/>
          <w:sz w:val="20"/>
          <w:szCs w:val="20"/>
        </w:rPr>
      </w:pPr>
      <w:r w:rsidRPr="00E73C57">
        <w:rPr>
          <w:rFonts w:ascii="Arial" w:hAnsi="Arial" w:cs="Arial"/>
          <w:b/>
          <w:sz w:val="20"/>
          <w:szCs w:val="20"/>
        </w:rPr>
        <w:t xml:space="preserve">na realizację zadań publicznych Województwa Podkarpackiego </w:t>
      </w:r>
      <w:r w:rsidR="006D747D" w:rsidRPr="00E73C57">
        <w:rPr>
          <w:rFonts w:ascii="Arial" w:hAnsi="Arial" w:cs="Arial"/>
          <w:b/>
          <w:sz w:val="20"/>
          <w:szCs w:val="20"/>
        </w:rPr>
        <w:t>w 202</w:t>
      </w:r>
      <w:r w:rsidR="008D24A8" w:rsidRPr="00E73C57">
        <w:rPr>
          <w:rFonts w:ascii="Arial" w:hAnsi="Arial" w:cs="Arial"/>
          <w:b/>
          <w:sz w:val="20"/>
          <w:szCs w:val="20"/>
        </w:rPr>
        <w:t>5</w:t>
      </w:r>
      <w:r w:rsidR="006D747D" w:rsidRPr="00E73C57">
        <w:rPr>
          <w:rFonts w:ascii="Arial" w:hAnsi="Arial" w:cs="Arial"/>
          <w:b/>
          <w:sz w:val="20"/>
          <w:szCs w:val="20"/>
        </w:rPr>
        <w:t xml:space="preserve"> r.</w:t>
      </w:r>
    </w:p>
    <w:p w14:paraId="700D54D7" w14:textId="3AEBA98A" w:rsidR="00E43BEC" w:rsidRPr="00E73C57" w:rsidRDefault="000B6DDF" w:rsidP="00E73C57">
      <w:pPr>
        <w:tabs>
          <w:tab w:val="left" w:pos="0"/>
          <w:tab w:val="left" w:pos="284"/>
        </w:tabs>
        <w:spacing w:after="0" w:line="240" w:lineRule="auto"/>
        <w:jc w:val="center"/>
        <w:rPr>
          <w:rFonts w:ascii="Arial" w:hAnsi="Arial" w:cs="Arial"/>
          <w:b/>
          <w:sz w:val="20"/>
          <w:szCs w:val="20"/>
        </w:rPr>
      </w:pPr>
      <w:r w:rsidRPr="00E73C57">
        <w:rPr>
          <w:rFonts w:ascii="Arial" w:hAnsi="Arial" w:cs="Arial"/>
          <w:b/>
          <w:sz w:val="20"/>
          <w:szCs w:val="20"/>
        </w:rPr>
        <w:t>w zakresie ekologii i ochrony zwierząt oraz ochrony dziedzictwa przyrodniczego</w:t>
      </w:r>
    </w:p>
    <w:p w14:paraId="29FC8498" w14:textId="2A1E8627" w:rsidR="00E43BEC" w:rsidRPr="00E73C57" w:rsidRDefault="00E43BEC" w:rsidP="00E73C57">
      <w:pPr>
        <w:tabs>
          <w:tab w:val="left" w:pos="0"/>
          <w:tab w:val="left" w:pos="284"/>
        </w:tabs>
        <w:spacing w:after="0" w:line="240" w:lineRule="auto"/>
        <w:jc w:val="center"/>
        <w:rPr>
          <w:b/>
          <w:bCs/>
          <w:lang w:eastAsia="ar-SA"/>
        </w:rPr>
      </w:pPr>
      <w:r w:rsidRPr="00E73C57">
        <w:rPr>
          <w:b/>
          <w:bCs/>
          <w:lang w:eastAsia="ar-SA"/>
        </w:rPr>
        <w:t>pt. „Podkarpacki Naturalny Wypas III”</w:t>
      </w:r>
    </w:p>
    <w:bookmarkEnd w:id="30"/>
    <w:p w14:paraId="25FD1BF1" w14:textId="77777777" w:rsidR="00E43BEC" w:rsidRPr="00E73C57" w:rsidRDefault="00E43BEC" w:rsidP="00E73C57">
      <w:pPr>
        <w:tabs>
          <w:tab w:val="left" w:pos="0"/>
          <w:tab w:val="left" w:pos="284"/>
        </w:tabs>
        <w:spacing w:after="0" w:line="240" w:lineRule="auto"/>
        <w:jc w:val="center"/>
        <w:rPr>
          <w:lang w:eastAsia="ar-SA"/>
        </w:rPr>
      </w:pPr>
    </w:p>
    <w:p w14:paraId="1C02FD69" w14:textId="77777777" w:rsidR="00E43BEC" w:rsidRPr="00E73C57" w:rsidRDefault="000B6DDF" w:rsidP="00E73C57">
      <w:pPr>
        <w:tabs>
          <w:tab w:val="left" w:pos="0"/>
          <w:tab w:val="left" w:pos="284"/>
        </w:tabs>
        <w:spacing w:after="0" w:line="240" w:lineRule="auto"/>
        <w:jc w:val="center"/>
        <w:rPr>
          <w:rFonts w:ascii="Arial" w:hAnsi="Arial" w:cs="Arial"/>
          <w:bCs/>
          <w:i/>
          <w:sz w:val="20"/>
          <w:szCs w:val="20"/>
        </w:rPr>
      </w:pPr>
      <w:r w:rsidRPr="00E73C57">
        <w:rPr>
          <w:rFonts w:ascii="Arial" w:hAnsi="Arial" w:cs="Arial"/>
          <w:b/>
          <w:i/>
          <w:sz w:val="20"/>
          <w:szCs w:val="20"/>
          <w:u w:val="single"/>
        </w:rPr>
        <w:t>Nazwa</w:t>
      </w:r>
      <w:r w:rsidR="00C3186E" w:rsidRPr="00E73C57">
        <w:rPr>
          <w:rFonts w:ascii="Arial" w:hAnsi="Arial" w:cs="Arial"/>
          <w:b/>
          <w:i/>
          <w:sz w:val="20"/>
          <w:szCs w:val="20"/>
          <w:u w:val="single"/>
        </w:rPr>
        <w:t xml:space="preserve"> </w:t>
      </w:r>
      <w:r w:rsidRPr="00E73C57">
        <w:rPr>
          <w:rFonts w:ascii="Arial" w:hAnsi="Arial" w:cs="Arial"/>
          <w:b/>
          <w:i/>
          <w:sz w:val="20"/>
          <w:szCs w:val="20"/>
          <w:u w:val="single"/>
        </w:rPr>
        <w:t>podmiot</w:t>
      </w:r>
      <w:r w:rsidR="00C3186E" w:rsidRPr="00E73C57">
        <w:rPr>
          <w:rFonts w:ascii="Arial" w:hAnsi="Arial" w:cs="Arial"/>
          <w:b/>
          <w:i/>
          <w:sz w:val="20"/>
          <w:szCs w:val="20"/>
          <w:u w:val="single"/>
        </w:rPr>
        <w:t>u</w:t>
      </w:r>
      <w:r w:rsidR="00D42A57" w:rsidRPr="00E73C57">
        <w:rPr>
          <w:rFonts w:ascii="Arial" w:hAnsi="Arial" w:cs="Arial"/>
          <w:b/>
          <w:i/>
          <w:sz w:val="20"/>
          <w:szCs w:val="20"/>
          <w:u w:val="single"/>
        </w:rPr>
        <w:t>:</w:t>
      </w:r>
      <w:r w:rsidR="00C3186E" w:rsidRPr="00E73C57">
        <w:rPr>
          <w:rFonts w:ascii="Arial" w:hAnsi="Arial" w:cs="Arial"/>
          <w:b/>
          <w:i/>
          <w:sz w:val="20"/>
          <w:szCs w:val="20"/>
          <w:u w:val="single"/>
        </w:rPr>
        <w:t xml:space="preserve"> </w:t>
      </w:r>
      <w:r w:rsidRPr="00E73C57">
        <w:rPr>
          <w:rFonts w:ascii="Arial" w:hAnsi="Arial" w:cs="Arial"/>
          <w:bCs/>
          <w:i/>
          <w:sz w:val="20"/>
          <w:szCs w:val="20"/>
        </w:rPr>
        <w:t>……………………………………………………….……………………………………</w:t>
      </w:r>
    </w:p>
    <w:p w14:paraId="49626DBD" w14:textId="39FF8E4D" w:rsidR="000B6DDF" w:rsidRPr="00E73C57" w:rsidRDefault="000B6DDF" w:rsidP="00E73C57">
      <w:pPr>
        <w:tabs>
          <w:tab w:val="left" w:pos="0"/>
          <w:tab w:val="left" w:pos="284"/>
        </w:tabs>
        <w:spacing w:after="0" w:line="240" w:lineRule="auto"/>
        <w:jc w:val="center"/>
        <w:rPr>
          <w:rFonts w:ascii="Arial" w:hAnsi="Arial" w:cs="Arial"/>
          <w:bCs/>
          <w:i/>
          <w:sz w:val="20"/>
          <w:szCs w:val="20"/>
        </w:rPr>
      </w:pPr>
      <w:r w:rsidRPr="00E73C57">
        <w:rPr>
          <w:rFonts w:ascii="Arial" w:hAnsi="Arial" w:cs="Arial"/>
          <w:bCs/>
          <w:i/>
          <w:sz w:val="20"/>
          <w:szCs w:val="20"/>
        </w:rPr>
        <w:t xml:space="preserve"> </w:t>
      </w:r>
    </w:p>
    <w:p w14:paraId="3306FE08" w14:textId="249DEEB3" w:rsidR="000B6DDF" w:rsidRPr="00E73C57" w:rsidRDefault="000B6DDF" w:rsidP="00E73C57">
      <w:pPr>
        <w:spacing w:after="120" w:line="360" w:lineRule="auto"/>
        <w:ind w:right="141" w:firstLine="142"/>
        <w:rPr>
          <w:rFonts w:ascii="Arial" w:hAnsi="Arial" w:cs="Arial"/>
          <w:bCs/>
          <w:i/>
          <w:sz w:val="20"/>
          <w:szCs w:val="20"/>
        </w:rPr>
      </w:pPr>
      <w:r w:rsidRPr="00E73C57">
        <w:rPr>
          <w:rFonts w:ascii="Arial" w:hAnsi="Arial" w:cs="Arial"/>
          <w:b/>
          <w:bCs/>
          <w:i/>
          <w:kern w:val="32"/>
          <w:sz w:val="20"/>
          <w:szCs w:val="20"/>
          <w:u w:val="single"/>
        </w:rPr>
        <w:t>Nazwa</w:t>
      </w:r>
      <w:r w:rsidR="00C3186E" w:rsidRPr="00E73C57">
        <w:rPr>
          <w:rFonts w:ascii="Arial" w:hAnsi="Arial" w:cs="Arial"/>
          <w:b/>
          <w:bCs/>
          <w:i/>
          <w:kern w:val="32"/>
          <w:sz w:val="20"/>
          <w:szCs w:val="20"/>
          <w:u w:val="single"/>
        </w:rPr>
        <w:t xml:space="preserve"> z</w:t>
      </w:r>
      <w:r w:rsidRPr="00E73C57">
        <w:rPr>
          <w:rFonts w:ascii="Arial" w:hAnsi="Arial" w:cs="Arial"/>
          <w:b/>
          <w:bCs/>
          <w:i/>
          <w:kern w:val="32"/>
          <w:sz w:val="20"/>
          <w:szCs w:val="20"/>
          <w:u w:val="single"/>
        </w:rPr>
        <w:t>adania:</w:t>
      </w:r>
      <w:r w:rsidR="00D42A57" w:rsidRPr="00E73C57">
        <w:rPr>
          <w:rFonts w:ascii="Arial" w:hAnsi="Arial" w:cs="Arial"/>
          <w:b/>
          <w:bCs/>
          <w:i/>
          <w:kern w:val="32"/>
          <w:sz w:val="20"/>
          <w:szCs w:val="20"/>
          <w:u w:val="single"/>
        </w:rPr>
        <w:t xml:space="preserve"> </w:t>
      </w:r>
      <w:r w:rsidRPr="00E73C57">
        <w:rPr>
          <w:rFonts w:ascii="Arial" w:hAnsi="Arial" w:cs="Arial"/>
          <w:bCs/>
          <w:i/>
          <w:sz w:val="20"/>
          <w:szCs w:val="20"/>
        </w:rPr>
        <w:t>……………………………………………………</w:t>
      </w:r>
      <w:r w:rsidR="00C3186E" w:rsidRPr="00E73C57">
        <w:rPr>
          <w:rFonts w:ascii="Arial" w:hAnsi="Arial" w:cs="Arial"/>
          <w:bCs/>
          <w:i/>
          <w:sz w:val="20"/>
          <w:szCs w:val="20"/>
        </w:rPr>
        <w:t>….</w:t>
      </w:r>
      <w:r w:rsidRPr="00E73C57">
        <w:rPr>
          <w:rFonts w:ascii="Arial" w:hAnsi="Arial" w:cs="Arial"/>
          <w:bCs/>
          <w:i/>
          <w:sz w:val="20"/>
          <w:szCs w:val="20"/>
        </w:rPr>
        <w:t>………………………………</w:t>
      </w:r>
      <w:r w:rsidR="00E43BEC" w:rsidRPr="00E73C57">
        <w:rPr>
          <w:rFonts w:ascii="Arial" w:hAnsi="Arial" w:cs="Arial"/>
          <w:bCs/>
          <w:i/>
          <w:sz w:val="20"/>
          <w:szCs w:val="20"/>
        </w:rPr>
        <w:t>...</w:t>
      </w:r>
      <w:r w:rsidRPr="00E73C57">
        <w:rPr>
          <w:rFonts w:ascii="Arial" w:hAnsi="Arial" w:cs="Arial"/>
          <w:bCs/>
          <w:i/>
          <w:sz w:val="20"/>
          <w:szCs w:val="20"/>
        </w:rPr>
        <w:t xml:space="preserve">…… </w:t>
      </w:r>
    </w:p>
    <w:tbl>
      <w:tblPr>
        <w:tblStyle w:val="Tabela-Siatka"/>
        <w:tblW w:w="0" w:type="auto"/>
        <w:tblLook w:val="04A0" w:firstRow="1" w:lastRow="0" w:firstColumn="1" w:lastColumn="0" w:noHBand="0" w:noVBand="1"/>
        <w:tblCaption w:val="BRAKI KTÓRE POWODUJĄ ODRZUCENIE OFERTY"/>
        <w:tblDescription w:val="Tabela przedstawia braki powodujące odrzucenie oferty, takie jak oferta złożona na niewłaściwym formularzu, złożona po terminie oraz złożona przez podmiot nieuprawniony."/>
      </w:tblPr>
      <w:tblGrid>
        <w:gridCol w:w="484"/>
        <w:gridCol w:w="6741"/>
        <w:gridCol w:w="1695"/>
      </w:tblGrid>
      <w:tr w:rsidR="00E73C57" w:rsidRPr="00E73C57" w14:paraId="655C8EF8" w14:textId="77777777" w:rsidTr="00E549A8">
        <w:tc>
          <w:tcPr>
            <w:tcW w:w="484" w:type="dxa"/>
            <w:tcBorders>
              <w:top w:val="single" w:sz="4" w:space="0" w:color="auto"/>
              <w:left w:val="single" w:sz="4" w:space="0" w:color="auto"/>
              <w:bottom w:val="single" w:sz="4" w:space="0" w:color="auto"/>
              <w:right w:val="single" w:sz="4" w:space="0" w:color="auto"/>
            </w:tcBorders>
            <w:vAlign w:val="center"/>
            <w:hideMark/>
          </w:tcPr>
          <w:bookmarkEnd w:id="26"/>
          <w:p w14:paraId="7D4CFBA8" w14:textId="77777777" w:rsidR="00420731" w:rsidRPr="00E73C57" w:rsidRDefault="00420731" w:rsidP="00E73C57">
            <w:pPr>
              <w:spacing w:before="120" w:after="120" w:line="240" w:lineRule="auto"/>
              <w:jc w:val="center"/>
              <w:rPr>
                <w:rFonts w:ascii="Arial" w:hAnsi="Arial" w:cs="Arial"/>
                <w:b/>
                <w:sz w:val="18"/>
                <w:szCs w:val="18"/>
                <w:lang w:eastAsia="en-US"/>
              </w:rPr>
            </w:pPr>
            <w:proofErr w:type="spellStart"/>
            <w:r w:rsidRPr="00E73C57">
              <w:rPr>
                <w:rFonts w:ascii="Arial" w:hAnsi="Arial" w:cs="Arial"/>
                <w:b/>
                <w:sz w:val="18"/>
                <w:szCs w:val="18"/>
                <w:lang w:eastAsia="en-US"/>
              </w:rPr>
              <w:t>Lp</w:t>
            </w:r>
            <w:proofErr w:type="spellEnd"/>
          </w:p>
        </w:tc>
        <w:tc>
          <w:tcPr>
            <w:tcW w:w="6741" w:type="dxa"/>
            <w:tcBorders>
              <w:top w:val="single" w:sz="4" w:space="0" w:color="auto"/>
              <w:left w:val="single" w:sz="4" w:space="0" w:color="auto"/>
              <w:bottom w:val="single" w:sz="4" w:space="0" w:color="auto"/>
              <w:right w:val="single" w:sz="4" w:space="0" w:color="auto"/>
            </w:tcBorders>
            <w:vAlign w:val="center"/>
          </w:tcPr>
          <w:p w14:paraId="0D5F49A8" w14:textId="77777777" w:rsidR="00420731" w:rsidRPr="00E73C57" w:rsidRDefault="00420731" w:rsidP="00E73C57">
            <w:pPr>
              <w:spacing w:before="120" w:after="120" w:line="240" w:lineRule="auto"/>
              <w:jc w:val="center"/>
              <w:rPr>
                <w:rFonts w:ascii="Arial" w:hAnsi="Arial" w:cs="Arial"/>
                <w:b/>
                <w:sz w:val="18"/>
                <w:szCs w:val="18"/>
                <w:lang w:eastAsia="en-US"/>
              </w:rPr>
            </w:pPr>
            <w:bookmarkStart w:id="31" w:name="_Hlk201143452"/>
            <w:r w:rsidRPr="00E73C57">
              <w:rPr>
                <w:rFonts w:ascii="Arial" w:hAnsi="Arial" w:cs="Arial"/>
                <w:b/>
                <w:sz w:val="18"/>
                <w:szCs w:val="18"/>
                <w:lang w:eastAsia="en-US"/>
              </w:rPr>
              <w:t>BRAKI KTÓRE POWODUJĄ ODRZUCENIE OFERTY</w:t>
            </w:r>
            <w:bookmarkEnd w:id="31"/>
          </w:p>
        </w:tc>
        <w:tc>
          <w:tcPr>
            <w:tcW w:w="1695" w:type="dxa"/>
            <w:tcBorders>
              <w:top w:val="single" w:sz="4" w:space="0" w:color="auto"/>
              <w:left w:val="single" w:sz="4" w:space="0" w:color="auto"/>
              <w:bottom w:val="single" w:sz="4" w:space="0" w:color="auto"/>
              <w:right w:val="single" w:sz="4" w:space="0" w:color="auto"/>
            </w:tcBorders>
            <w:vAlign w:val="center"/>
            <w:hideMark/>
          </w:tcPr>
          <w:p w14:paraId="1B995B9E" w14:textId="1D0A7520" w:rsidR="00420731" w:rsidRPr="00E73C57" w:rsidRDefault="00292E2C" w:rsidP="00E73C57">
            <w:pPr>
              <w:spacing w:before="120" w:after="120" w:line="240" w:lineRule="auto"/>
              <w:jc w:val="center"/>
              <w:rPr>
                <w:rFonts w:ascii="Arial" w:hAnsi="Arial" w:cs="Arial"/>
                <w:b/>
                <w:sz w:val="18"/>
                <w:szCs w:val="18"/>
                <w:lang w:eastAsia="en-US"/>
              </w:rPr>
            </w:pPr>
            <w:r w:rsidRPr="00E73C57">
              <w:rPr>
                <w:rFonts w:ascii="Arial" w:hAnsi="Arial" w:cs="Arial"/>
                <w:b/>
                <w:sz w:val="18"/>
                <w:szCs w:val="18"/>
                <w:lang w:eastAsia="en-US"/>
              </w:rPr>
              <w:t>TAK</w:t>
            </w:r>
            <w:r w:rsidR="00420731" w:rsidRPr="00E73C57">
              <w:rPr>
                <w:rFonts w:ascii="Arial" w:hAnsi="Arial" w:cs="Arial"/>
                <w:b/>
                <w:sz w:val="18"/>
                <w:szCs w:val="18"/>
                <w:lang w:eastAsia="en-US"/>
              </w:rPr>
              <w:t xml:space="preserve">/ NIE </w:t>
            </w:r>
          </w:p>
        </w:tc>
      </w:tr>
      <w:tr w:rsidR="00E73C57" w:rsidRPr="00E73C57" w14:paraId="3C8BE6B5" w14:textId="77777777" w:rsidTr="00E549A8">
        <w:trPr>
          <w:trHeight w:val="486"/>
        </w:trPr>
        <w:tc>
          <w:tcPr>
            <w:tcW w:w="484" w:type="dxa"/>
            <w:tcBorders>
              <w:top w:val="single" w:sz="4" w:space="0" w:color="auto"/>
              <w:left w:val="single" w:sz="4" w:space="0" w:color="auto"/>
              <w:bottom w:val="single" w:sz="4" w:space="0" w:color="auto"/>
              <w:right w:val="single" w:sz="4" w:space="0" w:color="auto"/>
            </w:tcBorders>
            <w:hideMark/>
          </w:tcPr>
          <w:p w14:paraId="2AE5A061" w14:textId="77777777" w:rsidR="00420731" w:rsidRPr="00E73C57" w:rsidRDefault="00420731"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1</w:t>
            </w:r>
          </w:p>
        </w:tc>
        <w:tc>
          <w:tcPr>
            <w:tcW w:w="6741" w:type="dxa"/>
            <w:tcBorders>
              <w:top w:val="single" w:sz="4" w:space="0" w:color="auto"/>
              <w:left w:val="single" w:sz="4" w:space="0" w:color="auto"/>
              <w:bottom w:val="single" w:sz="4" w:space="0" w:color="auto"/>
              <w:right w:val="single" w:sz="4" w:space="0" w:color="auto"/>
            </w:tcBorders>
            <w:vAlign w:val="center"/>
          </w:tcPr>
          <w:p w14:paraId="46466C60" w14:textId="088791AD" w:rsidR="00420731" w:rsidRPr="00E73C57" w:rsidRDefault="001705AA" w:rsidP="00E73C57">
            <w:pPr>
              <w:spacing w:after="0" w:line="240" w:lineRule="auto"/>
              <w:rPr>
                <w:rFonts w:ascii="Arial" w:hAnsi="Arial" w:cs="Arial"/>
                <w:sz w:val="20"/>
                <w:szCs w:val="20"/>
                <w:lang w:eastAsia="en-US"/>
              </w:rPr>
            </w:pPr>
            <w:r w:rsidRPr="00E73C57">
              <w:rPr>
                <w:rFonts w:ascii="Arial" w:hAnsi="Arial" w:cs="Arial"/>
                <w:sz w:val="20"/>
                <w:szCs w:val="20"/>
                <w:lang w:eastAsia="en-US"/>
              </w:rPr>
              <w:t xml:space="preserve">Złożona w Generatorze </w:t>
            </w:r>
            <w:proofErr w:type="spellStart"/>
            <w:r w:rsidRPr="00E73C57">
              <w:rPr>
                <w:rFonts w:ascii="Arial" w:hAnsi="Arial" w:cs="Arial"/>
                <w:sz w:val="20"/>
                <w:szCs w:val="20"/>
                <w:lang w:eastAsia="en-US"/>
              </w:rPr>
              <w:t>Witkac</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6B86F20" w14:textId="77777777" w:rsidR="00420731" w:rsidRPr="00E73C57" w:rsidRDefault="00420731" w:rsidP="00E73C57">
            <w:pPr>
              <w:spacing w:after="0" w:line="240" w:lineRule="auto"/>
              <w:jc w:val="center"/>
              <w:rPr>
                <w:rFonts w:ascii="Arial" w:hAnsi="Arial" w:cs="Arial"/>
                <w:sz w:val="20"/>
                <w:szCs w:val="20"/>
                <w:lang w:eastAsia="en-US"/>
              </w:rPr>
            </w:pPr>
          </w:p>
        </w:tc>
      </w:tr>
      <w:tr w:rsidR="00E73C57" w:rsidRPr="00E73C57" w14:paraId="3676E1B7" w14:textId="77777777" w:rsidTr="00E549A8">
        <w:trPr>
          <w:trHeight w:val="560"/>
        </w:trPr>
        <w:tc>
          <w:tcPr>
            <w:tcW w:w="484" w:type="dxa"/>
            <w:tcBorders>
              <w:top w:val="single" w:sz="4" w:space="0" w:color="auto"/>
              <w:left w:val="single" w:sz="4" w:space="0" w:color="auto"/>
              <w:bottom w:val="single" w:sz="4" w:space="0" w:color="auto"/>
              <w:right w:val="single" w:sz="4" w:space="0" w:color="auto"/>
            </w:tcBorders>
          </w:tcPr>
          <w:p w14:paraId="01F5B405" w14:textId="09BE0AE4" w:rsidR="00C94B03" w:rsidRPr="00E73C57" w:rsidRDefault="00C94B03"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2</w:t>
            </w:r>
          </w:p>
        </w:tc>
        <w:tc>
          <w:tcPr>
            <w:tcW w:w="6741" w:type="dxa"/>
            <w:tcBorders>
              <w:top w:val="single" w:sz="4" w:space="0" w:color="auto"/>
              <w:left w:val="single" w:sz="4" w:space="0" w:color="auto"/>
              <w:bottom w:val="single" w:sz="4" w:space="0" w:color="auto"/>
              <w:right w:val="single" w:sz="4" w:space="0" w:color="auto"/>
            </w:tcBorders>
            <w:vAlign w:val="center"/>
          </w:tcPr>
          <w:p w14:paraId="4A07D545" w14:textId="3BDD1BBE" w:rsidR="00C94B03" w:rsidRPr="00E73C57" w:rsidRDefault="001705AA" w:rsidP="00E73C57">
            <w:pPr>
              <w:spacing w:after="0" w:line="240" w:lineRule="auto"/>
              <w:rPr>
                <w:rFonts w:ascii="Arial" w:hAnsi="Arial" w:cs="Arial"/>
                <w:sz w:val="20"/>
                <w:szCs w:val="20"/>
                <w:lang w:eastAsia="en-US"/>
              </w:rPr>
            </w:pPr>
            <w:r w:rsidRPr="00E73C57">
              <w:rPr>
                <w:rFonts w:ascii="Arial" w:hAnsi="Arial" w:cs="Arial"/>
                <w:sz w:val="20"/>
                <w:szCs w:val="20"/>
                <w:lang w:eastAsia="en-US"/>
              </w:rPr>
              <w:t>Złożona przez podmiot uprawniony do udziału w konkursie</w:t>
            </w:r>
          </w:p>
        </w:tc>
        <w:tc>
          <w:tcPr>
            <w:tcW w:w="1695" w:type="dxa"/>
            <w:tcBorders>
              <w:top w:val="single" w:sz="4" w:space="0" w:color="auto"/>
              <w:left w:val="single" w:sz="4" w:space="0" w:color="auto"/>
              <w:bottom w:val="single" w:sz="4" w:space="0" w:color="auto"/>
              <w:right w:val="single" w:sz="4" w:space="0" w:color="auto"/>
            </w:tcBorders>
            <w:vAlign w:val="center"/>
          </w:tcPr>
          <w:p w14:paraId="298D8D6A" w14:textId="77777777" w:rsidR="00C94B03" w:rsidRPr="00E73C57" w:rsidRDefault="00C94B03" w:rsidP="00E73C57">
            <w:pPr>
              <w:spacing w:after="0" w:line="240" w:lineRule="auto"/>
              <w:jc w:val="center"/>
              <w:rPr>
                <w:rFonts w:ascii="Arial" w:hAnsi="Arial" w:cs="Arial"/>
                <w:sz w:val="20"/>
                <w:szCs w:val="20"/>
                <w:lang w:eastAsia="en-US"/>
              </w:rPr>
            </w:pPr>
          </w:p>
        </w:tc>
      </w:tr>
      <w:tr w:rsidR="00E73C57" w:rsidRPr="00E73C57" w14:paraId="50153164" w14:textId="77777777" w:rsidTr="00E549A8">
        <w:trPr>
          <w:trHeight w:val="438"/>
        </w:trPr>
        <w:tc>
          <w:tcPr>
            <w:tcW w:w="484" w:type="dxa"/>
            <w:tcBorders>
              <w:top w:val="single" w:sz="4" w:space="0" w:color="auto"/>
              <w:left w:val="single" w:sz="4" w:space="0" w:color="auto"/>
              <w:bottom w:val="single" w:sz="4" w:space="0" w:color="auto"/>
              <w:right w:val="single" w:sz="4" w:space="0" w:color="auto"/>
            </w:tcBorders>
            <w:hideMark/>
          </w:tcPr>
          <w:p w14:paraId="5E1E7D8D" w14:textId="77777777" w:rsidR="00420731" w:rsidRPr="00E73C57" w:rsidRDefault="00420731" w:rsidP="00E73C57">
            <w:pPr>
              <w:spacing w:after="0" w:line="240" w:lineRule="auto"/>
              <w:jc w:val="center"/>
              <w:rPr>
                <w:rFonts w:ascii="Arial" w:hAnsi="Arial" w:cs="Arial"/>
                <w:sz w:val="20"/>
                <w:szCs w:val="20"/>
                <w:lang w:eastAsia="en-US"/>
              </w:rPr>
            </w:pPr>
          </w:p>
          <w:p w14:paraId="52C37538" w14:textId="5A6E7936" w:rsidR="00420731" w:rsidRPr="00E73C57" w:rsidRDefault="00C94B03"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3</w:t>
            </w:r>
          </w:p>
        </w:tc>
        <w:tc>
          <w:tcPr>
            <w:tcW w:w="6741" w:type="dxa"/>
            <w:tcBorders>
              <w:top w:val="single" w:sz="4" w:space="0" w:color="auto"/>
              <w:left w:val="single" w:sz="4" w:space="0" w:color="auto"/>
              <w:bottom w:val="single" w:sz="4" w:space="0" w:color="auto"/>
              <w:right w:val="single" w:sz="4" w:space="0" w:color="auto"/>
            </w:tcBorders>
            <w:vAlign w:val="center"/>
          </w:tcPr>
          <w:p w14:paraId="469E6E59" w14:textId="056D97A5" w:rsidR="00420731" w:rsidRPr="00E73C57" w:rsidRDefault="001705AA" w:rsidP="00E73C57">
            <w:pPr>
              <w:spacing w:after="0" w:line="240" w:lineRule="auto"/>
              <w:rPr>
                <w:rFonts w:ascii="Arial" w:hAnsi="Arial" w:cs="Arial"/>
                <w:sz w:val="20"/>
                <w:szCs w:val="20"/>
                <w:lang w:eastAsia="en-US"/>
              </w:rPr>
            </w:pPr>
            <w:r w:rsidRPr="00E73C57">
              <w:rPr>
                <w:rFonts w:ascii="Arial" w:hAnsi="Arial" w:cs="Arial"/>
                <w:sz w:val="20"/>
                <w:szCs w:val="20"/>
              </w:rPr>
              <w:t>Złożona na niewłaściwym formularzu, innym niż określony w ogłoszeniu</w:t>
            </w:r>
          </w:p>
        </w:tc>
        <w:tc>
          <w:tcPr>
            <w:tcW w:w="1695" w:type="dxa"/>
            <w:tcBorders>
              <w:top w:val="single" w:sz="4" w:space="0" w:color="auto"/>
              <w:left w:val="single" w:sz="4" w:space="0" w:color="auto"/>
              <w:bottom w:val="single" w:sz="4" w:space="0" w:color="auto"/>
              <w:right w:val="single" w:sz="4" w:space="0" w:color="auto"/>
            </w:tcBorders>
            <w:vAlign w:val="center"/>
          </w:tcPr>
          <w:p w14:paraId="46FC1743" w14:textId="77777777" w:rsidR="00420731" w:rsidRPr="00E73C57" w:rsidRDefault="00420731" w:rsidP="00E73C57">
            <w:pPr>
              <w:spacing w:after="0" w:line="240" w:lineRule="auto"/>
              <w:jc w:val="center"/>
              <w:rPr>
                <w:rFonts w:ascii="Arial" w:hAnsi="Arial" w:cs="Arial"/>
                <w:sz w:val="20"/>
                <w:szCs w:val="20"/>
                <w:lang w:eastAsia="en-US"/>
              </w:rPr>
            </w:pPr>
          </w:p>
        </w:tc>
      </w:tr>
      <w:tr w:rsidR="00420731" w:rsidRPr="00E73C57" w14:paraId="313123CF" w14:textId="77777777" w:rsidTr="00E549A8">
        <w:trPr>
          <w:trHeight w:val="700"/>
        </w:trPr>
        <w:tc>
          <w:tcPr>
            <w:tcW w:w="484" w:type="dxa"/>
            <w:tcBorders>
              <w:top w:val="single" w:sz="4" w:space="0" w:color="auto"/>
              <w:left w:val="single" w:sz="4" w:space="0" w:color="auto"/>
              <w:bottom w:val="single" w:sz="4" w:space="0" w:color="auto"/>
              <w:right w:val="single" w:sz="4" w:space="0" w:color="auto"/>
            </w:tcBorders>
            <w:hideMark/>
          </w:tcPr>
          <w:p w14:paraId="5814B12D" w14:textId="77777777" w:rsidR="00420731" w:rsidRPr="00E73C57" w:rsidRDefault="00420731" w:rsidP="00E73C57">
            <w:pPr>
              <w:spacing w:after="0" w:line="240" w:lineRule="auto"/>
              <w:jc w:val="center"/>
              <w:rPr>
                <w:rFonts w:ascii="Arial" w:hAnsi="Arial" w:cs="Arial"/>
                <w:sz w:val="20"/>
                <w:szCs w:val="20"/>
                <w:lang w:eastAsia="en-US"/>
              </w:rPr>
            </w:pPr>
          </w:p>
          <w:p w14:paraId="2CDE021C" w14:textId="687FFAE9" w:rsidR="00420731" w:rsidRPr="00E73C57" w:rsidRDefault="00C94B03"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4</w:t>
            </w:r>
          </w:p>
        </w:tc>
        <w:tc>
          <w:tcPr>
            <w:tcW w:w="6741" w:type="dxa"/>
            <w:tcBorders>
              <w:top w:val="single" w:sz="4" w:space="0" w:color="auto"/>
              <w:left w:val="single" w:sz="4" w:space="0" w:color="auto"/>
              <w:bottom w:val="single" w:sz="4" w:space="0" w:color="auto"/>
              <w:right w:val="single" w:sz="4" w:space="0" w:color="auto"/>
            </w:tcBorders>
            <w:vAlign w:val="center"/>
          </w:tcPr>
          <w:p w14:paraId="5C03C230" w14:textId="5D40E095" w:rsidR="00420731" w:rsidRPr="00E73C57" w:rsidRDefault="00E549A8" w:rsidP="00E73C57">
            <w:pPr>
              <w:spacing w:after="0" w:line="240" w:lineRule="auto"/>
              <w:rPr>
                <w:rFonts w:ascii="Arial" w:hAnsi="Arial" w:cs="Arial"/>
                <w:sz w:val="20"/>
                <w:szCs w:val="20"/>
                <w:lang w:eastAsia="en-US"/>
              </w:rPr>
            </w:pPr>
            <w:r w:rsidRPr="00E73C57">
              <w:rPr>
                <w:rFonts w:ascii="Arial" w:hAnsi="Arial" w:cs="Arial"/>
                <w:sz w:val="20"/>
                <w:szCs w:val="20"/>
              </w:rPr>
              <w:t>Złożona po terminie wskazanym w ogłoszeniu o konkursie</w:t>
            </w:r>
          </w:p>
        </w:tc>
        <w:tc>
          <w:tcPr>
            <w:tcW w:w="1695" w:type="dxa"/>
            <w:tcBorders>
              <w:top w:val="single" w:sz="4" w:space="0" w:color="auto"/>
              <w:left w:val="single" w:sz="4" w:space="0" w:color="auto"/>
              <w:bottom w:val="single" w:sz="4" w:space="0" w:color="auto"/>
              <w:right w:val="single" w:sz="4" w:space="0" w:color="auto"/>
            </w:tcBorders>
            <w:vAlign w:val="center"/>
          </w:tcPr>
          <w:p w14:paraId="173D995C" w14:textId="77777777" w:rsidR="00420731" w:rsidRPr="00E73C57" w:rsidRDefault="00420731" w:rsidP="00E73C57">
            <w:pPr>
              <w:spacing w:after="0" w:line="240" w:lineRule="auto"/>
              <w:jc w:val="center"/>
              <w:rPr>
                <w:rFonts w:ascii="Arial" w:hAnsi="Arial" w:cs="Arial"/>
                <w:sz w:val="20"/>
                <w:szCs w:val="20"/>
                <w:lang w:eastAsia="en-US"/>
              </w:rPr>
            </w:pPr>
          </w:p>
        </w:tc>
      </w:tr>
    </w:tbl>
    <w:p w14:paraId="08C3525D" w14:textId="77777777" w:rsidR="00420731" w:rsidRPr="00E73C57" w:rsidRDefault="00420731" w:rsidP="00E73C57">
      <w:pPr>
        <w:spacing w:after="0" w:line="20" w:lineRule="exact"/>
        <w:rPr>
          <w:rFonts w:ascii="Arial" w:hAnsi="Arial" w:cs="Arial"/>
          <w:sz w:val="20"/>
          <w:szCs w:val="20"/>
        </w:rPr>
      </w:pPr>
    </w:p>
    <w:p w14:paraId="506254B3" w14:textId="5E830AFD" w:rsidR="00292E2C" w:rsidRPr="00E73C57" w:rsidRDefault="00292E2C" w:rsidP="00E73C57">
      <w:pPr>
        <w:spacing w:after="0" w:line="240" w:lineRule="auto"/>
        <w:jc w:val="both"/>
        <w:rPr>
          <w:rFonts w:ascii="Arial" w:hAnsi="Arial" w:cs="Arial"/>
          <w:sz w:val="20"/>
          <w:szCs w:val="20"/>
        </w:rPr>
      </w:pPr>
      <w:r w:rsidRPr="00E73C57">
        <w:rPr>
          <w:rFonts w:ascii="Arial" w:hAnsi="Arial" w:cs="Arial"/>
          <w:sz w:val="20"/>
          <w:szCs w:val="20"/>
        </w:rPr>
        <w:t>Zaznaczenie odpowiedzi „Nie”</w:t>
      </w:r>
      <w:r w:rsidR="001252F1" w:rsidRPr="00E73C57">
        <w:rPr>
          <w:rFonts w:ascii="Arial" w:hAnsi="Arial" w:cs="Arial"/>
          <w:sz w:val="20"/>
          <w:szCs w:val="20"/>
        </w:rPr>
        <w:t xml:space="preserve"> </w:t>
      </w:r>
      <w:r w:rsidRPr="00E73C57">
        <w:rPr>
          <w:rFonts w:ascii="Arial" w:hAnsi="Arial" w:cs="Arial"/>
          <w:sz w:val="20"/>
          <w:szCs w:val="20"/>
        </w:rPr>
        <w:t>spowoduje odrzucenie oferty bez możliwości poprawy. Oferta nie podlega ocenie merytorycznej.</w:t>
      </w:r>
    </w:p>
    <w:p w14:paraId="4AED9946" w14:textId="77777777" w:rsidR="00292E2C" w:rsidRPr="00E73C57" w:rsidRDefault="00292E2C" w:rsidP="00E73C57">
      <w:pPr>
        <w:spacing w:after="0" w:line="280" w:lineRule="exact"/>
        <w:rPr>
          <w:rFonts w:ascii="Arial" w:hAnsi="Arial" w:cs="Arial"/>
          <w:sz w:val="20"/>
          <w:szCs w:val="20"/>
        </w:rPr>
      </w:pPr>
    </w:p>
    <w:tbl>
      <w:tblPr>
        <w:tblStyle w:val="Tabela-Siatka"/>
        <w:tblW w:w="0" w:type="auto"/>
        <w:tblLook w:val="04A0" w:firstRow="1" w:lastRow="0" w:firstColumn="1" w:lastColumn="0" w:noHBand="0" w:noVBand="1"/>
        <w:tblCaption w:val="BRAKI FORMALNE PODLEGAJĄCE UZUPEŁNIENIU"/>
        <w:tblDescription w:val="Tabela przedstawia braki, które mogą podlegać uzupełnieniu, takie jak termin realizacji zadania niezgodny z ogłoszonym w konkursie, źródła finansowania przewidujące świadczenia pieniężne od adresatów zadania, gdy oferent nie prowadzi odpłatnej działalności pożytku publicznego, brak spójności kalkulacji kosztów zadania z działaniami merytorycznymi lub nieprawidłowo sporządzona pod względem formalno-rachunkowym, nie uzupełnienie wszystkich pól i rubryk w ofercie, w tym oświadczeń oraz brak podpisu osób upoważnionych.&#10;&#10;"/>
      </w:tblPr>
      <w:tblGrid>
        <w:gridCol w:w="486"/>
        <w:gridCol w:w="5947"/>
        <w:gridCol w:w="936"/>
        <w:gridCol w:w="1693"/>
      </w:tblGrid>
      <w:tr w:rsidR="00E73C57" w:rsidRPr="00E73C57" w14:paraId="3077E1CF" w14:textId="77777777" w:rsidTr="005B1C10">
        <w:trPr>
          <w:trHeight w:val="516"/>
        </w:trPr>
        <w:tc>
          <w:tcPr>
            <w:tcW w:w="486" w:type="dxa"/>
            <w:tcBorders>
              <w:top w:val="single" w:sz="4" w:space="0" w:color="auto"/>
              <w:left w:val="single" w:sz="4" w:space="0" w:color="auto"/>
              <w:bottom w:val="single" w:sz="4" w:space="0" w:color="auto"/>
              <w:right w:val="single" w:sz="4" w:space="0" w:color="auto"/>
            </w:tcBorders>
            <w:vAlign w:val="center"/>
            <w:hideMark/>
          </w:tcPr>
          <w:p w14:paraId="1D737AA9" w14:textId="72EF2D31" w:rsidR="007E2D86" w:rsidRPr="00E73C57" w:rsidRDefault="007E2D86" w:rsidP="00E73C57">
            <w:pPr>
              <w:spacing w:after="0" w:line="240" w:lineRule="auto"/>
              <w:jc w:val="center"/>
              <w:rPr>
                <w:rFonts w:ascii="Arial" w:hAnsi="Arial" w:cs="Arial"/>
                <w:b/>
                <w:sz w:val="18"/>
                <w:szCs w:val="18"/>
                <w:lang w:eastAsia="en-US"/>
              </w:rPr>
            </w:pPr>
            <w:r w:rsidRPr="00E73C57">
              <w:rPr>
                <w:rFonts w:ascii="Arial" w:hAnsi="Arial" w:cs="Arial"/>
                <w:b/>
                <w:sz w:val="18"/>
                <w:szCs w:val="18"/>
                <w:lang w:eastAsia="en-US"/>
              </w:rPr>
              <w:t>Lp</w:t>
            </w:r>
            <w:r w:rsidR="0050400D" w:rsidRPr="00E73C57">
              <w:rPr>
                <w:rFonts w:ascii="Arial" w:hAnsi="Arial" w:cs="Arial"/>
                <w:b/>
                <w:sz w:val="18"/>
                <w:szCs w:val="18"/>
                <w:lang w:eastAsia="en-US"/>
              </w:rPr>
              <w:t>.</w:t>
            </w:r>
          </w:p>
        </w:tc>
        <w:tc>
          <w:tcPr>
            <w:tcW w:w="6030" w:type="dxa"/>
            <w:tcBorders>
              <w:top w:val="single" w:sz="4" w:space="0" w:color="auto"/>
              <w:left w:val="single" w:sz="4" w:space="0" w:color="auto"/>
              <w:bottom w:val="single" w:sz="4" w:space="0" w:color="auto"/>
              <w:right w:val="single" w:sz="4" w:space="0" w:color="auto"/>
            </w:tcBorders>
            <w:vAlign w:val="center"/>
          </w:tcPr>
          <w:p w14:paraId="7235689A" w14:textId="0A4FF33E" w:rsidR="007E2D86" w:rsidRPr="00E73C57" w:rsidRDefault="002D37F2" w:rsidP="00E73C57">
            <w:pPr>
              <w:spacing w:after="0" w:line="240" w:lineRule="auto"/>
              <w:jc w:val="center"/>
              <w:rPr>
                <w:rFonts w:ascii="Arial" w:hAnsi="Arial" w:cs="Arial"/>
                <w:b/>
                <w:sz w:val="18"/>
                <w:szCs w:val="18"/>
                <w:lang w:eastAsia="en-US"/>
              </w:rPr>
            </w:pPr>
            <w:bookmarkStart w:id="32" w:name="_Hlk201143151"/>
            <w:r w:rsidRPr="00E73C57">
              <w:rPr>
                <w:rFonts w:ascii="Arial" w:hAnsi="Arial" w:cs="Arial"/>
                <w:b/>
                <w:sz w:val="18"/>
                <w:szCs w:val="18"/>
                <w:lang w:eastAsia="en-US"/>
              </w:rPr>
              <w:t xml:space="preserve">RODZAJ KRYTERIUM </w:t>
            </w:r>
            <w:r w:rsidR="007E2D86" w:rsidRPr="00E73C57">
              <w:rPr>
                <w:rFonts w:ascii="Arial" w:hAnsi="Arial" w:cs="Arial"/>
                <w:b/>
                <w:sz w:val="18"/>
                <w:szCs w:val="18"/>
                <w:lang w:eastAsia="en-US"/>
              </w:rPr>
              <w:t>FORMALNE</w:t>
            </w:r>
            <w:r w:rsidRPr="00E73C57">
              <w:rPr>
                <w:rFonts w:ascii="Arial" w:hAnsi="Arial" w:cs="Arial"/>
                <w:b/>
                <w:sz w:val="18"/>
                <w:szCs w:val="18"/>
                <w:lang w:eastAsia="en-US"/>
              </w:rPr>
              <w:t>GO</w:t>
            </w:r>
            <w:r w:rsidR="007E2D86" w:rsidRPr="00E73C57">
              <w:rPr>
                <w:rFonts w:ascii="Arial" w:hAnsi="Arial" w:cs="Arial"/>
                <w:b/>
                <w:sz w:val="18"/>
                <w:szCs w:val="18"/>
                <w:lang w:eastAsia="en-US"/>
              </w:rPr>
              <w:t xml:space="preserve"> PODLEGAJĄCE</w:t>
            </w:r>
            <w:r w:rsidRPr="00E73C57">
              <w:rPr>
                <w:rFonts w:ascii="Arial" w:hAnsi="Arial" w:cs="Arial"/>
                <w:b/>
                <w:sz w:val="18"/>
                <w:szCs w:val="18"/>
                <w:lang w:eastAsia="en-US"/>
              </w:rPr>
              <w:t>GO</w:t>
            </w:r>
            <w:r w:rsidR="007E2D86" w:rsidRPr="00E73C57">
              <w:rPr>
                <w:rFonts w:ascii="Arial" w:hAnsi="Arial" w:cs="Arial"/>
                <w:b/>
                <w:sz w:val="18"/>
                <w:szCs w:val="18"/>
                <w:lang w:eastAsia="en-US"/>
              </w:rPr>
              <w:t xml:space="preserve"> UZUPEŁNIENIU</w:t>
            </w:r>
            <w:bookmarkEnd w:id="32"/>
          </w:p>
        </w:tc>
        <w:tc>
          <w:tcPr>
            <w:tcW w:w="850" w:type="dxa"/>
            <w:tcBorders>
              <w:top w:val="single" w:sz="4" w:space="0" w:color="auto"/>
              <w:left w:val="single" w:sz="4" w:space="0" w:color="auto"/>
              <w:bottom w:val="single" w:sz="4" w:space="0" w:color="auto"/>
              <w:right w:val="single" w:sz="4" w:space="0" w:color="auto"/>
            </w:tcBorders>
            <w:vAlign w:val="center"/>
            <w:hideMark/>
          </w:tcPr>
          <w:p w14:paraId="0377D402" w14:textId="32D45200" w:rsidR="007E2D86" w:rsidRPr="00E73C57" w:rsidRDefault="00A30D18" w:rsidP="00E73C57">
            <w:pPr>
              <w:spacing w:after="0" w:line="240" w:lineRule="auto"/>
              <w:jc w:val="center"/>
              <w:rPr>
                <w:rFonts w:ascii="Arial" w:hAnsi="Arial" w:cs="Arial"/>
                <w:b/>
                <w:sz w:val="18"/>
                <w:szCs w:val="18"/>
                <w:lang w:eastAsia="en-US"/>
              </w:rPr>
            </w:pPr>
            <w:r w:rsidRPr="00E73C57">
              <w:rPr>
                <w:rFonts w:ascii="Arial" w:hAnsi="Arial" w:cs="Arial"/>
                <w:b/>
                <w:sz w:val="18"/>
                <w:szCs w:val="18"/>
                <w:lang w:eastAsia="en-US"/>
              </w:rPr>
              <w:t>TAK/NIE</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70CFA8A" w14:textId="77777777" w:rsidR="007E2D86" w:rsidRPr="00E73C57" w:rsidRDefault="007E2D86" w:rsidP="00E73C57">
            <w:pPr>
              <w:spacing w:after="0" w:line="240" w:lineRule="auto"/>
              <w:jc w:val="center"/>
              <w:rPr>
                <w:rFonts w:ascii="Arial" w:hAnsi="Arial" w:cs="Arial"/>
                <w:b/>
                <w:sz w:val="18"/>
                <w:szCs w:val="18"/>
                <w:lang w:eastAsia="en-US"/>
              </w:rPr>
            </w:pPr>
            <w:r w:rsidRPr="00E73C57">
              <w:rPr>
                <w:rFonts w:ascii="Arial" w:hAnsi="Arial" w:cs="Arial"/>
                <w:b/>
                <w:sz w:val="18"/>
                <w:szCs w:val="18"/>
                <w:lang w:eastAsia="en-US"/>
              </w:rPr>
              <w:t>UZUPEŁNIONO /</w:t>
            </w:r>
          </w:p>
          <w:p w14:paraId="37F4413F" w14:textId="77777777" w:rsidR="007E2D86" w:rsidRPr="00E73C57" w:rsidRDefault="007E2D86" w:rsidP="00E73C57">
            <w:pPr>
              <w:spacing w:after="0" w:line="240" w:lineRule="auto"/>
              <w:jc w:val="center"/>
              <w:rPr>
                <w:rFonts w:ascii="Arial" w:hAnsi="Arial" w:cs="Arial"/>
                <w:b/>
                <w:sz w:val="18"/>
                <w:szCs w:val="18"/>
                <w:lang w:eastAsia="en-US"/>
              </w:rPr>
            </w:pPr>
            <w:r w:rsidRPr="00E73C57">
              <w:rPr>
                <w:rFonts w:ascii="Arial" w:hAnsi="Arial" w:cs="Arial"/>
                <w:b/>
                <w:sz w:val="18"/>
                <w:szCs w:val="18"/>
                <w:lang w:eastAsia="en-US"/>
              </w:rPr>
              <w:t>NIE UZUPEŁNIONO</w:t>
            </w:r>
          </w:p>
        </w:tc>
      </w:tr>
      <w:tr w:rsidR="00E73C57" w:rsidRPr="00E73C57" w14:paraId="327B79A4" w14:textId="77777777" w:rsidTr="005B1C10">
        <w:trPr>
          <w:trHeight w:val="692"/>
        </w:trPr>
        <w:tc>
          <w:tcPr>
            <w:tcW w:w="486" w:type="dxa"/>
            <w:tcBorders>
              <w:top w:val="single" w:sz="4" w:space="0" w:color="auto"/>
              <w:left w:val="single" w:sz="4" w:space="0" w:color="auto"/>
              <w:bottom w:val="single" w:sz="4" w:space="0" w:color="auto"/>
              <w:right w:val="single" w:sz="4" w:space="0" w:color="auto"/>
            </w:tcBorders>
            <w:hideMark/>
          </w:tcPr>
          <w:p w14:paraId="021E8677" w14:textId="77777777" w:rsidR="007E2D86" w:rsidRPr="00E73C57" w:rsidRDefault="007E2D86"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1</w:t>
            </w:r>
          </w:p>
        </w:tc>
        <w:tc>
          <w:tcPr>
            <w:tcW w:w="6030" w:type="dxa"/>
            <w:tcBorders>
              <w:top w:val="single" w:sz="4" w:space="0" w:color="auto"/>
              <w:left w:val="single" w:sz="4" w:space="0" w:color="auto"/>
              <w:bottom w:val="single" w:sz="4" w:space="0" w:color="auto"/>
              <w:right w:val="single" w:sz="4" w:space="0" w:color="auto"/>
            </w:tcBorders>
            <w:vAlign w:val="center"/>
          </w:tcPr>
          <w:p w14:paraId="6819228C" w14:textId="4507E5EC" w:rsidR="007E2D86" w:rsidRPr="00E73C57" w:rsidRDefault="00A30D18" w:rsidP="00E73C57">
            <w:pPr>
              <w:spacing w:after="0" w:line="240" w:lineRule="auto"/>
              <w:rPr>
                <w:rFonts w:ascii="Arial" w:hAnsi="Arial" w:cs="Arial"/>
                <w:sz w:val="20"/>
                <w:szCs w:val="20"/>
                <w:lang w:eastAsia="en-US"/>
              </w:rPr>
            </w:pPr>
            <w:r w:rsidRPr="00E73C57">
              <w:rPr>
                <w:rFonts w:ascii="Arial" w:hAnsi="Arial" w:cs="Arial"/>
                <w:sz w:val="20"/>
                <w:szCs w:val="20"/>
                <w:lang w:eastAsia="en-US"/>
              </w:rPr>
              <w:t>Czy d</w:t>
            </w:r>
            <w:r w:rsidR="00C94B03" w:rsidRPr="00E73C57">
              <w:rPr>
                <w:rFonts w:ascii="Arial" w:hAnsi="Arial" w:cs="Arial"/>
                <w:sz w:val="20"/>
                <w:szCs w:val="20"/>
                <w:lang w:eastAsia="en-US"/>
              </w:rPr>
              <w:t>ostarczon</w:t>
            </w:r>
            <w:r w:rsidRPr="00E73C57">
              <w:rPr>
                <w:rFonts w:ascii="Arial" w:hAnsi="Arial" w:cs="Arial"/>
                <w:sz w:val="20"/>
                <w:szCs w:val="20"/>
                <w:lang w:eastAsia="en-US"/>
              </w:rPr>
              <w:t>o</w:t>
            </w:r>
            <w:r w:rsidR="001252F1" w:rsidRPr="00E73C57">
              <w:rPr>
                <w:rFonts w:ascii="Arial" w:hAnsi="Arial" w:cs="Arial"/>
                <w:sz w:val="20"/>
                <w:szCs w:val="20"/>
                <w:lang w:eastAsia="en-US"/>
              </w:rPr>
              <w:t xml:space="preserve"> wygenerowane i </w:t>
            </w:r>
            <w:r w:rsidR="00E35E51" w:rsidRPr="00E73C57">
              <w:rPr>
                <w:rFonts w:ascii="Arial" w:hAnsi="Arial" w:cs="Arial"/>
                <w:sz w:val="20"/>
                <w:szCs w:val="20"/>
                <w:lang w:eastAsia="en-US"/>
              </w:rPr>
              <w:t xml:space="preserve">podpisane </w:t>
            </w:r>
            <w:r w:rsidR="001252F1" w:rsidRPr="00E73C57">
              <w:rPr>
                <w:rFonts w:ascii="Arial" w:hAnsi="Arial" w:cs="Arial"/>
                <w:sz w:val="20"/>
                <w:szCs w:val="20"/>
                <w:lang w:eastAsia="en-US"/>
              </w:rPr>
              <w:t>„P</w:t>
            </w:r>
            <w:r w:rsidR="00C94B03" w:rsidRPr="00E73C57">
              <w:rPr>
                <w:rFonts w:ascii="Arial" w:hAnsi="Arial" w:cs="Arial"/>
                <w:sz w:val="20"/>
                <w:szCs w:val="20"/>
                <w:lang w:eastAsia="en-US"/>
              </w:rPr>
              <w:t>otwierdzenie złożenia oferty</w:t>
            </w:r>
            <w:r w:rsidR="001252F1" w:rsidRPr="00E73C57">
              <w:rPr>
                <w:rFonts w:ascii="Arial" w:hAnsi="Arial" w:cs="Arial"/>
                <w:sz w:val="20"/>
                <w:szCs w:val="20"/>
                <w:lang w:eastAsia="en-US"/>
              </w:rPr>
              <w:t>”</w:t>
            </w:r>
            <w:r w:rsidRPr="00E73C57">
              <w:rPr>
                <w:rFonts w:ascii="Arial" w:hAnsi="Arial" w:cs="Arial"/>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911F467" w14:textId="77777777" w:rsidR="007E2D86" w:rsidRPr="00E73C57" w:rsidRDefault="007E2D86" w:rsidP="00E73C57">
            <w:pPr>
              <w:spacing w:after="0" w:line="240" w:lineRule="auto"/>
              <w:jc w:val="center"/>
              <w:rPr>
                <w:rFonts w:ascii="Arial" w:hAnsi="Arial"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30D9E6E4" w14:textId="77777777" w:rsidR="007E2D86" w:rsidRPr="00E73C57" w:rsidRDefault="007E2D86" w:rsidP="00E73C57">
            <w:pPr>
              <w:spacing w:after="0" w:line="240" w:lineRule="auto"/>
              <w:jc w:val="center"/>
              <w:rPr>
                <w:rFonts w:ascii="Arial" w:hAnsi="Arial" w:cs="Arial"/>
                <w:sz w:val="20"/>
                <w:szCs w:val="20"/>
                <w:lang w:eastAsia="en-US"/>
              </w:rPr>
            </w:pPr>
          </w:p>
        </w:tc>
      </w:tr>
      <w:tr w:rsidR="00E73C57" w:rsidRPr="00E73C57" w14:paraId="5D98B446" w14:textId="77777777" w:rsidTr="005B1C10">
        <w:trPr>
          <w:trHeight w:val="643"/>
        </w:trPr>
        <w:tc>
          <w:tcPr>
            <w:tcW w:w="486" w:type="dxa"/>
            <w:tcBorders>
              <w:top w:val="single" w:sz="4" w:space="0" w:color="auto"/>
              <w:left w:val="single" w:sz="4" w:space="0" w:color="auto"/>
              <w:bottom w:val="single" w:sz="4" w:space="0" w:color="auto"/>
              <w:right w:val="single" w:sz="4" w:space="0" w:color="auto"/>
            </w:tcBorders>
          </w:tcPr>
          <w:p w14:paraId="6487D870" w14:textId="6D217055" w:rsidR="009F20BF" w:rsidRPr="00E73C57" w:rsidRDefault="009F20BF"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2</w:t>
            </w:r>
          </w:p>
        </w:tc>
        <w:tc>
          <w:tcPr>
            <w:tcW w:w="6030" w:type="dxa"/>
            <w:tcBorders>
              <w:top w:val="single" w:sz="4" w:space="0" w:color="auto"/>
              <w:left w:val="single" w:sz="4" w:space="0" w:color="auto"/>
              <w:bottom w:val="single" w:sz="4" w:space="0" w:color="auto"/>
              <w:right w:val="single" w:sz="4" w:space="0" w:color="auto"/>
            </w:tcBorders>
            <w:vAlign w:val="center"/>
          </w:tcPr>
          <w:p w14:paraId="4A8736A0" w14:textId="35C1F5D1" w:rsidR="009F20BF" w:rsidRPr="00E73C57" w:rsidRDefault="00A30D18" w:rsidP="00E73C57">
            <w:pPr>
              <w:spacing w:after="0" w:line="240" w:lineRule="auto"/>
              <w:rPr>
                <w:rFonts w:ascii="Arial" w:hAnsi="Arial" w:cs="Arial"/>
                <w:sz w:val="20"/>
                <w:szCs w:val="20"/>
                <w:lang w:eastAsia="en-US"/>
              </w:rPr>
            </w:pPr>
            <w:r w:rsidRPr="00E73C57">
              <w:rPr>
                <w:rFonts w:ascii="Arial" w:hAnsi="Arial" w:cs="Arial"/>
                <w:sz w:val="20"/>
                <w:szCs w:val="20"/>
                <w:lang w:eastAsia="en-US"/>
              </w:rPr>
              <w:t>Czy t</w:t>
            </w:r>
            <w:r w:rsidR="009F20BF" w:rsidRPr="00E73C57">
              <w:rPr>
                <w:rFonts w:ascii="Arial" w:hAnsi="Arial" w:cs="Arial"/>
                <w:sz w:val="20"/>
                <w:szCs w:val="20"/>
                <w:lang w:eastAsia="en-US"/>
              </w:rPr>
              <w:t>ermin realizacji zadania jest zgodny z ogłoszonym w konkursie</w:t>
            </w:r>
            <w:r w:rsidRPr="00E73C57">
              <w:rPr>
                <w:rFonts w:ascii="Arial" w:hAnsi="Arial" w:cs="Arial"/>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0476E38" w14:textId="77777777" w:rsidR="009F20BF" w:rsidRPr="00E73C57" w:rsidRDefault="009F20BF" w:rsidP="00E73C57">
            <w:pPr>
              <w:spacing w:after="0" w:line="240" w:lineRule="auto"/>
              <w:jc w:val="center"/>
              <w:rPr>
                <w:rFonts w:ascii="Arial" w:hAnsi="Arial"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F5C28DF" w14:textId="77777777" w:rsidR="009F20BF" w:rsidRPr="00E73C57" w:rsidRDefault="009F20BF" w:rsidP="00E73C57">
            <w:pPr>
              <w:spacing w:after="0" w:line="240" w:lineRule="auto"/>
              <w:jc w:val="center"/>
              <w:rPr>
                <w:rFonts w:ascii="Arial" w:hAnsi="Arial" w:cs="Arial"/>
                <w:sz w:val="20"/>
                <w:szCs w:val="20"/>
                <w:lang w:eastAsia="en-US"/>
              </w:rPr>
            </w:pPr>
          </w:p>
        </w:tc>
      </w:tr>
      <w:tr w:rsidR="00E73C57" w:rsidRPr="00E73C57" w14:paraId="7B7F9B17" w14:textId="77777777" w:rsidTr="005B1C10">
        <w:tc>
          <w:tcPr>
            <w:tcW w:w="486" w:type="dxa"/>
            <w:tcBorders>
              <w:top w:val="single" w:sz="4" w:space="0" w:color="auto"/>
              <w:left w:val="single" w:sz="4" w:space="0" w:color="auto"/>
              <w:bottom w:val="single" w:sz="4" w:space="0" w:color="auto"/>
              <w:right w:val="single" w:sz="4" w:space="0" w:color="auto"/>
            </w:tcBorders>
            <w:hideMark/>
          </w:tcPr>
          <w:p w14:paraId="58A8C802" w14:textId="7B462017" w:rsidR="007E2D86" w:rsidRPr="00E73C57" w:rsidRDefault="002D37F2"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3</w:t>
            </w:r>
          </w:p>
        </w:tc>
        <w:tc>
          <w:tcPr>
            <w:tcW w:w="6030" w:type="dxa"/>
            <w:tcBorders>
              <w:top w:val="single" w:sz="4" w:space="0" w:color="auto"/>
              <w:left w:val="single" w:sz="4" w:space="0" w:color="auto"/>
              <w:bottom w:val="single" w:sz="4" w:space="0" w:color="auto"/>
              <w:right w:val="single" w:sz="4" w:space="0" w:color="auto"/>
            </w:tcBorders>
            <w:vAlign w:val="center"/>
          </w:tcPr>
          <w:p w14:paraId="5E0DC9B2" w14:textId="6D0028F1" w:rsidR="007E2D86" w:rsidRPr="00E73C57" w:rsidRDefault="00A30D18" w:rsidP="00E73C57">
            <w:pPr>
              <w:spacing w:after="0" w:line="240" w:lineRule="auto"/>
              <w:rPr>
                <w:rFonts w:ascii="Arial" w:hAnsi="Arial" w:cs="Arial"/>
                <w:sz w:val="20"/>
                <w:szCs w:val="20"/>
                <w:lang w:eastAsia="en-US"/>
              </w:rPr>
            </w:pPr>
            <w:r w:rsidRPr="00E73C57">
              <w:rPr>
                <w:rFonts w:ascii="Arial" w:hAnsi="Arial" w:cs="Arial"/>
                <w:sz w:val="20"/>
                <w:szCs w:val="20"/>
                <w:lang w:eastAsia="en-US"/>
              </w:rPr>
              <w:t>Czy k</w:t>
            </w:r>
            <w:r w:rsidR="007E2D86" w:rsidRPr="00E73C57">
              <w:rPr>
                <w:rFonts w:ascii="Arial" w:hAnsi="Arial" w:cs="Arial"/>
                <w:sz w:val="20"/>
                <w:szCs w:val="20"/>
                <w:lang w:eastAsia="en-US"/>
              </w:rPr>
              <w:t>alkulacja kosztów zadania jest spójna z działaniami merytorycznymi lub nieprawidłowo sporządzona pod względem formalno-rachunkowym</w:t>
            </w:r>
            <w:r w:rsidRPr="00E73C57">
              <w:rPr>
                <w:rFonts w:ascii="Arial" w:hAnsi="Arial" w:cs="Arial"/>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37AE6D4" w14:textId="77777777" w:rsidR="007E2D86" w:rsidRPr="00E73C57" w:rsidRDefault="007E2D86" w:rsidP="00E73C57">
            <w:pPr>
              <w:spacing w:after="0" w:line="240" w:lineRule="auto"/>
              <w:jc w:val="center"/>
              <w:rPr>
                <w:rFonts w:ascii="Arial" w:hAnsi="Arial"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2CF62F41" w14:textId="77777777" w:rsidR="007E2D86" w:rsidRPr="00E73C57" w:rsidRDefault="007E2D86" w:rsidP="00E73C57">
            <w:pPr>
              <w:spacing w:after="0" w:line="240" w:lineRule="auto"/>
              <w:jc w:val="center"/>
              <w:rPr>
                <w:rFonts w:ascii="Arial" w:hAnsi="Arial" w:cs="Arial"/>
                <w:sz w:val="20"/>
                <w:szCs w:val="20"/>
                <w:lang w:eastAsia="en-US"/>
              </w:rPr>
            </w:pPr>
          </w:p>
        </w:tc>
      </w:tr>
      <w:tr w:rsidR="00E73C57" w:rsidRPr="00E73C57" w14:paraId="5BDBBE97" w14:textId="77777777" w:rsidTr="005B1C10">
        <w:trPr>
          <w:trHeight w:val="478"/>
        </w:trPr>
        <w:tc>
          <w:tcPr>
            <w:tcW w:w="486" w:type="dxa"/>
            <w:tcBorders>
              <w:top w:val="single" w:sz="4" w:space="0" w:color="auto"/>
              <w:left w:val="single" w:sz="4" w:space="0" w:color="auto"/>
              <w:bottom w:val="single" w:sz="4" w:space="0" w:color="auto"/>
              <w:right w:val="single" w:sz="4" w:space="0" w:color="auto"/>
            </w:tcBorders>
            <w:hideMark/>
          </w:tcPr>
          <w:p w14:paraId="696DB052" w14:textId="4ED0FFA0" w:rsidR="007E2D86" w:rsidRPr="00E73C57" w:rsidRDefault="002D37F2" w:rsidP="00E73C57">
            <w:pPr>
              <w:spacing w:after="0" w:line="240" w:lineRule="auto"/>
              <w:jc w:val="center"/>
              <w:rPr>
                <w:rFonts w:ascii="Arial" w:hAnsi="Arial" w:cs="Arial"/>
                <w:sz w:val="20"/>
                <w:szCs w:val="20"/>
                <w:lang w:eastAsia="en-US"/>
              </w:rPr>
            </w:pPr>
            <w:r w:rsidRPr="00E73C57">
              <w:rPr>
                <w:rFonts w:ascii="Arial" w:hAnsi="Arial" w:cs="Arial"/>
                <w:sz w:val="20"/>
                <w:szCs w:val="20"/>
                <w:lang w:eastAsia="en-US"/>
              </w:rPr>
              <w:t>4</w:t>
            </w:r>
          </w:p>
        </w:tc>
        <w:tc>
          <w:tcPr>
            <w:tcW w:w="6030" w:type="dxa"/>
            <w:tcBorders>
              <w:top w:val="single" w:sz="4" w:space="0" w:color="auto"/>
              <w:left w:val="single" w:sz="4" w:space="0" w:color="auto"/>
              <w:bottom w:val="single" w:sz="4" w:space="0" w:color="auto"/>
              <w:right w:val="single" w:sz="4" w:space="0" w:color="auto"/>
            </w:tcBorders>
            <w:vAlign w:val="center"/>
          </w:tcPr>
          <w:p w14:paraId="30123A71" w14:textId="4E394E6A" w:rsidR="007E2D86" w:rsidRPr="00E73C57" w:rsidRDefault="00A30D18" w:rsidP="00E73C57">
            <w:pPr>
              <w:spacing w:after="0" w:line="240" w:lineRule="auto"/>
              <w:rPr>
                <w:rFonts w:ascii="Arial" w:hAnsi="Arial" w:cs="Arial"/>
                <w:sz w:val="20"/>
                <w:szCs w:val="20"/>
                <w:lang w:eastAsia="en-US"/>
              </w:rPr>
            </w:pPr>
            <w:r w:rsidRPr="00E73C57">
              <w:rPr>
                <w:rFonts w:ascii="Arial" w:hAnsi="Arial" w:cs="Arial"/>
                <w:sz w:val="20"/>
                <w:szCs w:val="20"/>
                <w:lang w:eastAsia="en-US"/>
              </w:rPr>
              <w:t>Czy</w:t>
            </w:r>
            <w:r w:rsidR="007E2D86" w:rsidRPr="00E73C57">
              <w:rPr>
                <w:rFonts w:ascii="Arial" w:hAnsi="Arial" w:cs="Arial"/>
                <w:sz w:val="20"/>
                <w:szCs w:val="20"/>
                <w:lang w:eastAsia="en-US"/>
              </w:rPr>
              <w:t xml:space="preserve"> zostały uzupełnione wszystkie pola i rubryki w ofercie, </w:t>
            </w:r>
            <w:r w:rsidR="005B1C10" w:rsidRPr="00E73C57">
              <w:rPr>
                <w:rFonts w:ascii="Arial" w:hAnsi="Arial" w:cs="Arial"/>
                <w:sz w:val="20"/>
                <w:szCs w:val="20"/>
                <w:lang w:eastAsia="en-US"/>
              </w:rPr>
              <w:br/>
            </w:r>
            <w:r w:rsidR="007E2D86" w:rsidRPr="00E73C57">
              <w:rPr>
                <w:rFonts w:ascii="Arial" w:hAnsi="Arial" w:cs="Arial"/>
                <w:sz w:val="20"/>
                <w:szCs w:val="20"/>
                <w:lang w:eastAsia="en-US"/>
              </w:rPr>
              <w:t>w tym oświadczenia</w:t>
            </w:r>
            <w:r w:rsidRPr="00E73C57">
              <w:rPr>
                <w:rFonts w:ascii="Arial" w:hAnsi="Arial" w:cs="Arial"/>
                <w:sz w:val="20"/>
                <w:szCs w:val="20"/>
                <w:lang w:eastAsia="en-US"/>
              </w:rPr>
              <w:t>?</w:t>
            </w:r>
          </w:p>
          <w:p w14:paraId="4658D62B" w14:textId="77777777" w:rsidR="007E2D86" w:rsidRPr="00E73C57" w:rsidRDefault="007E2D86" w:rsidP="00E73C57">
            <w:pPr>
              <w:spacing w:after="0" w:line="240" w:lineRule="auto"/>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BFAAEC7" w14:textId="77777777" w:rsidR="007E2D86" w:rsidRPr="00E73C57" w:rsidRDefault="007E2D86" w:rsidP="00E73C57">
            <w:pPr>
              <w:spacing w:after="0" w:line="240" w:lineRule="auto"/>
              <w:jc w:val="center"/>
              <w:rPr>
                <w:rFonts w:ascii="Arial" w:hAnsi="Arial"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6B0FE547" w14:textId="77777777" w:rsidR="007E2D86" w:rsidRPr="00E73C57" w:rsidRDefault="007E2D86" w:rsidP="00E73C57">
            <w:pPr>
              <w:spacing w:after="0" w:line="240" w:lineRule="auto"/>
              <w:jc w:val="center"/>
              <w:rPr>
                <w:rFonts w:ascii="Arial" w:hAnsi="Arial" w:cs="Arial"/>
                <w:sz w:val="20"/>
                <w:szCs w:val="20"/>
                <w:lang w:eastAsia="en-US"/>
              </w:rPr>
            </w:pPr>
          </w:p>
        </w:tc>
      </w:tr>
    </w:tbl>
    <w:p w14:paraId="0CACDE6A" w14:textId="523D7A87" w:rsidR="00AF58F8" w:rsidRPr="00E73C57" w:rsidRDefault="000B6DDF" w:rsidP="00F26E98">
      <w:pPr>
        <w:spacing w:before="120" w:after="0" w:line="280" w:lineRule="exact"/>
        <w:rPr>
          <w:rFonts w:ascii="Arial" w:hAnsi="Arial" w:cs="Arial"/>
          <w:sz w:val="20"/>
          <w:szCs w:val="20"/>
        </w:rPr>
      </w:pPr>
      <w:r w:rsidRPr="00E73C57">
        <w:rPr>
          <w:rFonts w:ascii="Arial" w:hAnsi="Arial" w:cs="Arial"/>
          <w:sz w:val="20"/>
          <w:szCs w:val="20"/>
        </w:rPr>
        <w:t>Inne uwagi:</w:t>
      </w:r>
      <w:r w:rsidR="00E35E51" w:rsidRPr="00E73C57">
        <w:rPr>
          <w:rFonts w:ascii="Arial" w:hAnsi="Arial" w:cs="Arial"/>
          <w:sz w:val="20"/>
          <w:szCs w:val="20"/>
        </w:rPr>
        <w:t xml:space="preserve"> ………………………………………………………………………………………………………</w:t>
      </w:r>
    </w:p>
    <w:p w14:paraId="0C6D0B0A" w14:textId="4E4D4943" w:rsidR="001A06FF" w:rsidRDefault="00AF58F8" w:rsidP="001A06FF">
      <w:pPr>
        <w:tabs>
          <w:tab w:val="left" w:pos="3119"/>
        </w:tabs>
        <w:spacing w:before="1440" w:after="840" w:line="260" w:lineRule="exact"/>
        <w:ind w:right="2552"/>
        <w:jc w:val="center"/>
        <w:rPr>
          <w:rFonts w:ascii="Arial" w:hAnsi="Arial" w:cs="Arial"/>
          <w:sz w:val="20"/>
          <w:szCs w:val="20"/>
        </w:rPr>
      </w:pPr>
      <w:r w:rsidRPr="00E73C57">
        <w:rPr>
          <w:rFonts w:ascii="Arial" w:hAnsi="Arial" w:cs="Arial"/>
          <w:sz w:val="20"/>
          <w:szCs w:val="20"/>
        </w:rPr>
        <w:t xml:space="preserve">Podpis </w:t>
      </w:r>
      <w:r w:rsidR="00E35E51" w:rsidRPr="00E73C57">
        <w:rPr>
          <w:rFonts w:ascii="Arial" w:hAnsi="Arial" w:cs="Arial"/>
          <w:sz w:val="20"/>
          <w:szCs w:val="20"/>
        </w:rPr>
        <w:t>osoby</w:t>
      </w:r>
      <w:r w:rsidRPr="00E73C57">
        <w:rPr>
          <w:rFonts w:ascii="Arial" w:hAnsi="Arial" w:cs="Arial"/>
          <w:sz w:val="20"/>
          <w:szCs w:val="20"/>
        </w:rPr>
        <w:t xml:space="preserve"> sprawdzając</w:t>
      </w:r>
      <w:r w:rsidR="00E35E51" w:rsidRPr="00E73C57">
        <w:rPr>
          <w:rFonts w:ascii="Arial" w:hAnsi="Arial" w:cs="Arial"/>
          <w:sz w:val="20"/>
          <w:szCs w:val="20"/>
        </w:rPr>
        <w:t>ej</w:t>
      </w:r>
      <w:r w:rsidRPr="00E73C57">
        <w:rPr>
          <w:rFonts w:ascii="Arial" w:hAnsi="Arial" w:cs="Arial"/>
          <w:sz w:val="20"/>
          <w:szCs w:val="20"/>
        </w:rPr>
        <w:t xml:space="preserve"> ofertę:</w:t>
      </w:r>
    </w:p>
    <w:p w14:paraId="50D45826" w14:textId="77777777" w:rsidR="00A64D31" w:rsidRPr="00A64D31" w:rsidRDefault="00A64D31" w:rsidP="00A64D31">
      <w:pPr>
        <w:spacing w:after="120" w:line="240" w:lineRule="auto"/>
        <w:ind w:left="5245"/>
        <w:jc w:val="center"/>
        <w:rPr>
          <w:rFonts w:ascii="Arial" w:hAnsi="Arial" w:cs="Arial"/>
          <w:b/>
          <w:bCs/>
          <w:sz w:val="18"/>
          <w:szCs w:val="18"/>
        </w:rPr>
      </w:pPr>
      <w:r w:rsidRPr="00A64D31">
        <w:rPr>
          <w:rFonts w:ascii="Times New Roman" w:hAnsi="Times New Roman"/>
          <w:b/>
          <w:bCs/>
          <w:sz w:val="24"/>
          <w:szCs w:val="24"/>
        </w:rPr>
        <w:t>MARSZAŁEK WOJEWÓDZTWA</w:t>
      </w:r>
    </w:p>
    <w:p w14:paraId="7D4684B0" w14:textId="77777777" w:rsidR="00A64D31" w:rsidRPr="00A64D31" w:rsidRDefault="00A64D31" w:rsidP="00A64D31">
      <w:pPr>
        <w:spacing w:after="120" w:line="240" w:lineRule="auto"/>
        <w:ind w:left="5245"/>
        <w:jc w:val="center"/>
        <w:rPr>
          <w:rFonts w:ascii="Times New Roman" w:hAnsi="Times New Roman"/>
          <w:b/>
          <w:bCs/>
          <w:sz w:val="28"/>
          <w:szCs w:val="28"/>
        </w:rPr>
      </w:pPr>
      <w:r w:rsidRPr="00A64D31">
        <w:rPr>
          <w:rFonts w:ascii="Times New Roman" w:hAnsi="Times New Roman"/>
          <w:b/>
          <w:bCs/>
          <w:sz w:val="28"/>
          <w:szCs w:val="28"/>
        </w:rPr>
        <w:t>Władysław Ortyl</w:t>
      </w:r>
    </w:p>
    <w:p w14:paraId="3238FE37" w14:textId="6ADA44CE" w:rsidR="001A06FF" w:rsidRPr="00E73C57" w:rsidRDefault="001A06FF" w:rsidP="00F26E98">
      <w:pPr>
        <w:tabs>
          <w:tab w:val="left" w:pos="3119"/>
        </w:tabs>
        <w:spacing w:before="1440" w:after="0" w:line="260" w:lineRule="exact"/>
        <w:ind w:right="2552"/>
        <w:jc w:val="center"/>
        <w:rPr>
          <w:rFonts w:ascii="Arial" w:hAnsi="Arial" w:cs="Arial"/>
          <w:bCs/>
          <w:sz w:val="18"/>
          <w:szCs w:val="18"/>
        </w:rPr>
        <w:sectPr w:rsidR="001A06FF" w:rsidRPr="00E73C57" w:rsidSect="00CC62D9">
          <w:footerReference w:type="default" r:id="rId8"/>
          <w:endnotePr>
            <w:numFmt w:val="decimal"/>
          </w:endnotePr>
          <w:pgSz w:w="11906" w:h="16838" w:code="9"/>
          <w:pgMar w:top="851" w:right="1417" w:bottom="1417" w:left="1417" w:header="709" w:footer="276" w:gutter="0"/>
          <w:cols w:space="708"/>
          <w:docGrid w:linePitch="360"/>
        </w:sectPr>
      </w:pPr>
    </w:p>
    <w:p w14:paraId="3E815818" w14:textId="77777777" w:rsidR="00247C4B" w:rsidRPr="00E73C57" w:rsidRDefault="00247C4B" w:rsidP="00E73C57">
      <w:pPr>
        <w:tabs>
          <w:tab w:val="left" w:pos="3119"/>
        </w:tabs>
        <w:spacing w:after="0" w:line="260" w:lineRule="exact"/>
        <w:ind w:right="2551"/>
        <w:rPr>
          <w:rFonts w:ascii="Arial" w:hAnsi="Arial" w:cs="Arial"/>
          <w:bCs/>
          <w:sz w:val="18"/>
          <w:szCs w:val="18"/>
        </w:rPr>
      </w:pPr>
    </w:p>
    <w:p w14:paraId="46B427EF" w14:textId="78485121" w:rsidR="00F00AA5" w:rsidRPr="00E73C57" w:rsidRDefault="00580BE2" w:rsidP="00E73C57">
      <w:pPr>
        <w:tabs>
          <w:tab w:val="left" w:pos="3119"/>
        </w:tabs>
        <w:spacing w:after="0" w:line="260" w:lineRule="exact"/>
        <w:ind w:left="8505" w:right="-33" w:hanging="1275"/>
        <w:jc w:val="center"/>
        <w:rPr>
          <w:rFonts w:ascii="Arial" w:hAnsi="Arial" w:cs="Arial"/>
          <w:bCs/>
          <w:sz w:val="18"/>
          <w:szCs w:val="18"/>
        </w:rPr>
      </w:pPr>
      <w:r w:rsidRPr="00E73C57">
        <w:rPr>
          <w:rFonts w:ascii="Arial" w:hAnsi="Arial" w:cs="Arial"/>
          <w:bCs/>
          <w:sz w:val="18"/>
          <w:szCs w:val="18"/>
        </w:rPr>
        <w:t>Załącznik nr 2</w:t>
      </w:r>
    </w:p>
    <w:p w14:paraId="4FA46B14" w14:textId="1D2E1926" w:rsidR="00580BE2" w:rsidRPr="00E73C57" w:rsidRDefault="0098362D" w:rsidP="00F26E98">
      <w:pPr>
        <w:spacing w:after="0" w:line="280" w:lineRule="exact"/>
        <w:ind w:firstLine="9356"/>
        <w:jc w:val="center"/>
        <w:rPr>
          <w:rFonts w:ascii="Arial" w:hAnsi="Arial" w:cs="Arial"/>
          <w:bCs/>
          <w:sz w:val="20"/>
          <w:szCs w:val="20"/>
        </w:rPr>
      </w:pPr>
      <w:r w:rsidRPr="00E73C57">
        <w:rPr>
          <w:rFonts w:ascii="Arial" w:hAnsi="Arial" w:cs="Arial"/>
          <w:bCs/>
          <w:sz w:val="18"/>
          <w:szCs w:val="18"/>
        </w:rPr>
        <w:t>do Regulaminu otwartego konkursu ofert</w:t>
      </w:r>
    </w:p>
    <w:p w14:paraId="0CB1F7DE" w14:textId="543933A3" w:rsidR="00580BE2" w:rsidRPr="00E73C57" w:rsidRDefault="00580BE2" w:rsidP="00E73C57">
      <w:pPr>
        <w:spacing w:after="120" w:line="280" w:lineRule="exact"/>
        <w:jc w:val="center"/>
        <w:rPr>
          <w:rFonts w:ascii="Arial" w:hAnsi="Arial" w:cs="Arial"/>
          <w:b/>
          <w:bCs/>
          <w:sz w:val="20"/>
          <w:szCs w:val="20"/>
        </w:rPr>
      </w:pPr>
      <w:r w:rsidRPr="00E73C57">
        <w:rPr>
          <w:rFonts w:ascii="Arial" w:hAnsi="Arial" w:cs="Arial"/>
          <w:b/>
          <w:bCs/>
          <w:sz w:val="20"/>
          <w:szCs w:val="20"/>
          <w:u w:val="single"/>
        </w:rPr>
        <w:t xml:space="preserve">KARTA OCENY </w:t>
      </w:r>
      <w:r w:rsidR="00927883" w:rsidRPr="00E73C57">
        <w:rPr>
          <w:rFonts w:ascii="Arial" w:hAnsi="Arial" w:cs="Arial"/>
          <w:b/>
          <w:bCs/>
          <w:sz w:val="20"/>
          <w:szCs w:val="20"/>
          <w:u w:val="single"/>
        </w:rPr>
        <w:t>MERYTORYCZNEJ</w:t>
      </w:r>
      <w:r w:rsidRPr="00E73C57">
        <w:rPr>
          <w:rFonts w:ascii="Arial" w:hAnsi="Arial" w:cs="Arial"/>
          <w:b/>
          <w:bCs/>
          <w:sz w:val="20"/>
          <w:szCs w:val="20"/>
          <w:u w:val="single"/>
        </w:rPr>
        <w:t xml:space="preserve"> OFERTY</w:t>
      </w:r>
      <w:r w:rsidRPr="00E73C57">
        <w:rPr>
          <w:rFonts w:ascii="Arial" w:hAnsi="Arial" w:cs="Arial"/>
          <w:b/>
          <w:bCs/>
          <w:sz w:val="20"/>
          <w:szCs w:val="20"/>
        </w:rPr>
        <w:t xml:space="preserve"> </w:t>
      </w:r>
    </w:p>
    <w:p w14:paraId="1695E1F9" w14:textId="1CB4929B" w:rsidR="00E43BEC" w:rsidRPr="00E73C57" w:rsidRDefault="00E43BEC" w:rsidP="00E73C57">
      <w:pPr>
        <w:spacing w:after="0" w:line="280" w:lineRule="exact"/>
        <w:jc w:val="center"/>
        <w:rPr>
          <w:rFonts w:ascii="Arial" w:hAnsi="Arial" w:cs="Arial"/>
          <w:b/>
          <w:bCs/>
          <w:sz w:val="20"/>
          <w:szCs w:val="20"/>
        </w:rPr>
      </w:pPr>
      <w:r w:rsidRPr="00E73C57">
        <w:rPr>
          <w:rFonts w:ascii="Arial" w:hAnsi="Arial" w:cs="Arial"/>
          <w:b/>
          <w:bCs/>
          <w:sz w:val="20"/>
          <w:szCs w:val="20"/>
        </w:rPr>
        <w:t>złożonej w ramach otwartego konkursu ofert</w:t>
      </w:r>
      <w:r w:rsidR="007822E2" w:rsidRPr="00E73C57">
        <w:rPr>
          <w:rFonts w:ascii="Arial" w:hAnsi="Arial" w:cs="Arial"/>
          <w:b/>
          <w:bCs/>
          <w:sz w:val="20"/>
          <w:szCs w:val="20"/>
        </w:rPr>
        <w:t xml:space="preserve"> </w:t>
      </w:r>
      <w:r w:rsidRPr="00E73C57">
        <w:rPr>
          <w:rFonts w:ascii="Arial" w:hAnsi="Arial" w:cs="Arial"/>
          <w:b/>
          <w:bCs/>
          <w:sz w:val="20"/>
          <w:szCs w:val="20"/>
        </w:rPr>
        <w:t>na realizację zadań publicznych Województwa Podkarpackiego w 2025 r.</w:t>
      </w:r>
    </w:p>
    <w:p w14:paraId="73E98A6E" w14:textId="25CE3523" w:rsidR="00580BE2" w:rsidRPr="00E73C57" w:rsidRDefault="00E43BEC" w:rsidP="00E73C57">
      <w:pPr>
        <w:spacing w:after="0" w:line="280" w:lineRule="exact"/>
        <w:jc w:val="center"/>
        <w:rPr>
          <w:rFonts w:ascii="Arial" w:hAnsi="Arial" w:cs="Arial"/>
          <w:b/>
          <w:bCs/>
          <w:sz w:val="20"/>
          <w:szCs w:val="20"/>
        </w:rPr>
      </w:pPr>
      <w:r w:rsidRPr="00E73C57">
        <w:rPr>
          <w:rFonts w:ascii="Arial" w:hAnsi="Arial" w:cs="Arial"/>
          <w:b/>
          <w:bCs/>
          <w:sz w:val="20"/>
          <w:szCs w:val="20"/>
        </w:rPr>
        <w:t>w zakresie ekologii i ochrony zwierząt oraz ochrony dziedzictwa przyrodniczego pt. „Podkarpacki Naturalny Wypas III”</w:t>
      </w:r>
    </w:p>
    <w:p w14:paraId="1130EB03" w14:textId="77777777" w:rsidR="007822E2" w:rsidRPr="00E73C57" w:rsidRDefault="007822E2" w:rsidP="00E73C57">
      <w:pPr>
        <w:spacing w:after="0" w:line="280" w:lineRule="exact"/>
        <w:jc w:val="center"/>
        <w:rPr>
          <w:rFonts w:ascii="Arial" w:hAnsi="Arial" w:cs="Arial"/>
          <w:b/>
          <w:bCs/>
          <w:sz w:val="20"/>
          <w:szCs w:val="20"/>
        </w:rPr>
      </w:pPr>
    </w:p>
    <w:p w14:paraId="65818D7E" w14:textId="0ED1D61F" w:rsidR="00580BE2" w:rsidRPr="00E73C57" w:rsidRDefault="00580BE2" w:rsidP="00E73C57">
      <w:pPr>
        <w:spacing w:after="240" w:line="280" w:lineRule="exact"/>
        <w:rPr>
          <w:rFonts w:ascii="Arial" w:hAnsi="Arial" w:cs="Arial"/>
          <w:bCs/>
          <w:i/>
          <w:sz w:val="20"/>
          <w:szCs w:val="20"/>
        </w:rPr>
      </w:pPr>
      <w:r w:rsidRPr="00E73C57">
        <w:rPr>
          <w:rFonts w:ascii="Arial" w:hAnsi="Arial" w:cs="Arial"/>
          <w:b/>
          <w:i/>
          <w:sz w:val="20"/>
          <w:szCs w:val="20"/>
          <w:u w:val="single"/>
        </w:rPr>
        <w:t xml:space="preserve">Nazwa podmiotu: </w:t>
      </w:r>
      <w:r w:rsidRPr="00E73C57">
        <w:rPr>
          <w:rFonts w:ascii="Arial" w:hAnsi="Arial" w:cs="Arial"/>
          <w:bCs/>
          <w:i/>
          <w:sz w:val="20"/>
          <w:szCs w:val="20"/>
        </w:rPr>
        <w:t>……………………………………………………………………………………………</w:t>
      </w:r>
      <w:r w:rsidR="00174E5F" w:rsidRPr="00E73C57">
        <w:rPr>
          <w:rFonts w:ascii="Arial" w:hAnsi="Arial" w:cs="Arial"/>
          <w:bCs/>
          <w:i/>
          <w:sz w:val="20"/>
          <w:szCs w:val="20"/>
        </w:rPr>
        <w:t>………………………………………………………………………….</w:t>
      </w:r>
      <w:r w:rsidRPr="00E73C57">
        <w:rPr>
          <w:rFonts w:ascii="Arial" w:hAnsi="Arial" w:cs="Arial"/>
          <w:bCs/>
          <w:i/>
          <w:sz w:val="20"/>
          <w:szCs w:val="20"/>
        </w:rPr>
        <w:t xml:space="preserve"> </w:t>
      </w:r>
    </w:p>
    <w:p w14:paraId="361DF8CF" w14:textId="2024502C" w:rsidR="00580BE2" w:rsidRPr="00E73C57" w:rsidRDefault="00580BE2" w:rsidP="00E73C57">
      <w:pPr>
        <w:spacing w:after="120" w:line="280" w:lineRule="exact"/>
        <w:rPr>
          <w:rFonts w:ascii="Arial" w:hAnsi="Arial" w:cs="Arial"/>
          <w:bCs/>
          <w:i/>
          <w:sz w:val="20"/>
          <w:szCs w:val="20"/>
          <w:u w:val="single"/>
        </w:rPr>
      </w:pPr>
      <w:r w:rsidRPr="00E73C57">
        <w:rPr>
          <w:rFonts w:ascii="Arial" w:hAnsi="Arial" w:cs="Arial"/>
          <w:b/>
          <w:bCs/>
          <w:i/>
          <w:kern w:val="32"/>
          <w:sz w:val="20"/>
          <w:szCs w:val="20"/>
          <w:u w:val="single"/>
        </w:rPr>
        <w:t xml:space="preserve">Nazwa zadania: </w:t>
      </w:r>
      <w:r w:rsidRPr="00E73C57">
        <w:rPr>
          <w:rFonts w:ascii="Arial" w:hAnsi="Arial" w:cs="Arial"/>
          <w:bCs/>
          <w:i/>
          <w:sz w:val="20"/>
          <w:szCs w:val="20"/>
        </w:rPr>
        <w:t>……………………………………………………………………………………………</w:t>
      </w:r>
      <w:r w:rsidR="00174E5F" w:rsidRPr="00E73C57">
        <w:rPr>
          <w:rFonts w:ascii="Arial" w:hAnsi="Arial" w:cs="Arial"/>
          <w:bCs/>
          <w:i/>
          <w:sz w:val="20"/>
          <w:szCs w:val="20"/>
        </w:rPr>
        <w:t>…………………………………………………………………………….</w:t>
      </w:r>
    </w:p>
    <w:p w14:paraId="2F93DBAB" w14:textId="6CF5D112" w:rsidR="000B6DDF" w:rsidRPr="00E73C57" w:rsidRDefault="000B6DDF" w:rsidP="00E73C57">
      <w:pPr>
        <w:spacing w:after="0" w:line="280" w:lineRule="exact"/>
        <w:rPr>
          <w:rFonts w:ascii="Arial" w:hAnsi="Arial" w:cs="Arial"/>
          <w:b/>
          <w:bCs/>
          <w:i/>
          <w:kern w:val="32"/>
          <w:sz w:val="20"/>
          <w:szCs w:val="20"/>
          <w:u w:val="single"/>
        </w:rPr>
      </w:pPr>
    </w:p>
    <w:tbl>
      <w:tblPr>
        <w:tblW w:w="14880" w:type="dxa"/>
        <w:tblInd w:w="-287" w:type="dxa"/>
        <w:tblLayout w:type="fixed"/>
        <w:tblCellMar>
          <w:left w:w="70" w:type="dxa"/>
          <w:right w:w="70" w:type="dxa"/>
        </w:tblCellMar>
        <w:tblLook w:val="04A0" w:firstRow="1" w:lastRow="0" w:firstColumn="1" w:lastColumn="0" w:noHBand="0" w:noVBand="1"/>
        <w:tblCaption w:val="KARTA OCENY"/>
        <w:tblDescription w:val="Czytnik tekstu może żle obsługiwać tę tabelę.      Tabela przedstawia pozycje, za które przydzielone zostają punkty świadczące o merytoryczności sporządzonej oferty."/>
      </w:tblPr>
      <w:tblGrid>
        <w:gridCol w:w="710"/>
        <w:gridCol w:w="6378"/>
        <w:gridCol w:w="1134"/>
        <w:gridCol w:w="1418"/>
        <w:gridCol w:w="5240"/>
      </w:tblGrid>
      <w:tr w:rsidR="00E73C57" w:rsidRPr="00E73C57" w14:paraId="367080A8" w14:textId="77E01378" w:rsidTr="007822E2">
        <w:trPr>
          <w:trHeight w:val="135"/>
          <w:tblHeader/>
        </w:trPr>
        <w:tc>
          <w:tcPr>
            <w:tcW w:w="710" w:type="dxa"/>
            <w:tcBorders>
              <w:top w:val="single" w:sz="4" w:space="0" w:color="auto"/>
              <w:left w:val="single" w:sz="2" w:space="0" w:color="000000"/>
              <w:bottom w:val="single" w:sz="4" w:space="0" w:color="auto"/>
              <w:right w:val="nil"/>
            </w:tcBorders>
            <w:vAlign w:val="center"/>
            <w:hideMark/>
          </w:tcPr>
          <w:p w14:paraId="565EF913" w14:textId="1C0453DE" w:rsidR="00CD4A98" w:rsidRPr="00E73C57" w:rsidRDefault="00CD4A98" w:rsidP="00E73C57">
            <w:pPr>
              <w:widowControl w:val="0"/>
              <w:autoSpaceDE w:val="0"/>
              <w:autoSpaceDN w:val="0"/>
              <w:adjustRightInd w:val="0"/>
              <w:spacing w:after="0" w:line="260" w:lineRule="exact"/>
              <w:jc w:val="center"/>
              <w:rPr>
                <w:rFonts w:ascii="Arial" w:hAnsi="Arial" w:cs="Arial"/>
                <w:b/>
                <w:sz w:val="18"/>
                <w:szCs w:val="18"/>
              </w:rPr>
            </w:pPr>
            <w:r w:rsidRPr="00E73C57">
              <w:rPr>
                <w:rFonts w:ascii="Arial" w:hAnsi="Arial" w:cs="Arial"/>
                <w:b/>
                <w:sz w:val="18"/>
                <w:szCs w:val="18"/>
              </w:rPr>
              <w:t>Lp.</w:t>
            </w:r>
          </w:p>
        </w:tc>
        <w:tc>
          <w:tcPr>
            <w:tcW w:w="14170" w:type="dxa"/>
            <w:gridSpan w:val="4"/>
            <w:tcBorders>
              <w:top w:val="single" w:sz="4" w:space="0" w:color="auto"/>
              <w:left w:val="single" w:sz="2" w:space="0" w:color="000000"/>
              <w:bottom w:val="single" w:sz="4" w:space="0" w:color="auto"/>
              <w:right w:val="single" w:sz="2" w:space="0" w:color="000000"/>
            </w:tcBorders>
            <w:vAlign w:val="center"/>
          </w:tcPr>
          <w:p w14:paraId="2BDFA548"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18"/>
                <w:szCs w:val="18"/>
              </w:rPr>
            </w:pPr>
          </w:p>
          <w:p w14:paraId="79165F0F" w14:textId="6A49CA38" w:rsidR="00CD4A98" w:rsidRPr="00E73C57" w:rsidRDefault="00CD4A98"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KRYTERIA OCENY</w:t>
            </w:r>
          </w:p>
          <w:p w14:paraId="6A57CB91" w14:textId="0C8DC4CE" w:rsidR="00CD4A98" w:rsidRPr="00E73C57" w:rsidRDefault="00CD4A98" w:rsidP="00E73C57">
            <w:pPr>
              <w:widowControl w:val="0"/>
              <w:autoSpaceDE w:val="0"/>
              <w:autoSpaceDN w:val="0"/>
              <w:adjustRightInd w:val="0"/>
              <w:spacing w:after="0" w:line="240" w:lineRule="auto"/>
              <w:rPr>
                <w:rFonts w:ascii="Arial" w:hAnsi="Arial" w:cs="Arial"/>
                <w:b/>
                <w:sz w:val="18"/>
                <w:szCs w:val="18"/>
              </w:rPr>
            </w:pPr>
          </w:p>
        </w:tc>
      </w:tr>
      <w:tr w:rsidR="00E73C57" w:rsidRPr="00E73C57" w14:paraId="749B930E" w14:textId="452965F2" w:rsidTr="007822E2">
        <w:trPr>
          <w:trHeight w:val="279"/>
        </w:trPr>
        <w:tc>
          <w:tcPr>
            <w:tcW w:w="710" w:type="dxa"/>
            <w:vMerge w:val="restart"/>
            <w:tcBorders>
              <w:top w:val="single" w:sz="4" w:space="0" w:color="auto"/>
              <w:left w:val="single" w:sz="2" w:space="0" w:color="000000"/>
              <w:right w:val="nil"/>
            </w:tcBorders>
            <w:vAlign w:val="center"/>
          </w:tcPr>
          <w:p w14:paraId="7ACCFEE8" w14:textId="2FA90CD0" w:rsidR="00CD4A98" w:rsidRPr="00E73C57" w:rsidRDefault="00CD4A98" w:rsidP="00E73C57">
            <w:pPr>
              <w:pStyle w:val="Akapitzlist"/>
              <w:widowControl w:val="0"/>
              <w:numPr>
                <w:ilvl w:val="0"/>
                <w:numId w:val="25"/>
              </w:numPr>
              <w:autoSpaceDE w:val="0"/>
              <w:autoSpaceDN w:val="0"/>
              <w:adjustRightInd w:val="0"/>
              <w:spacing w:after="0" w:line="260" w:lineRule="exact"/>
              <w:rPr>
                <w:rFonts w:ascii="Arial" w:hAnsi="Arial" w:cs="Arial"/>
                <w:bCs/>
                <w:sz w:val="18"/>
                <w:szCs w:val="18"/>
              </w:rPr>
            </w:pPr>
          </w:p>
        </w:tc>
        <w:tc>
          <w:tcPr>
            <w:tcW w:w="6378" w:type="dxa"/>
            <w:vMerge w:val="restart"/>
            <w:tcBorders>
              <w:top w:val="single" w:sz="4" w:space="0" w:color="auto"/>
              <w:left w:val="single" w:sz="2" w:space="0" w:color="000000"/>
              <w:right w:val="nil"/>
            </w:tcBorders>
            <w:vAlign w:val="center"/>
          </w:tcPr>
          <w:p w14:paraId="255C13C7" w14:textId="2F3AF14D" w:rsidR="00CD4A98" w:rsidRPr="00E73C57" w:rsidRDefault="00CD4A98" w:rsidP="00E73C57">
            <w:pPr>
              <w:spacing w:after="0"/>
              <w:jc w:val="both"/>
              <w:rPr>
                <w:rFonts w:ascii="Arial" w:hAnsi="Arial" w:cs="Arial"/>
                <w:b/>
                <w:sz w:val="18"/>
                <w:szCs w:val="18"/>
              </w:rPr>
            </w:pPr>
            <w:r w:rsidRPr="00E73C57">
              <w:rPr>
                <w:rFonts w:ascii="Arial" w:hAnsi="Arial" w:cs="Arial"/>
                <w:b/>
                <w:sz w:val="20"/>
                <w:szCs w:val="20"/>
              </w:rPr>
              <w:t>Ocena zgodności złożonej oferty z celami oraz regulaminem konkursu</w:t>
            </w:r>
            <w:r w:rsidRPr="00E73C57">
              <w:rPr>
                <w:rFonts w:ascii="Arial" w:hAnsi="Arial" w:cs="Arial"/>
                <w:b/>
                <w:sz w:val="18"/>
                <w:szCs w:val="18"/>
              </w:rPr>
              <w:t xml:space="preserve"> (</w:t>
            </w:r>
            <w:r w:rsidRPr="00E73C57">
              <w:rPr>
                <w:rFonts w:ascii="Arial" w:hAnsi="Arial" w:cs="Arial"/>
                <w:bCs/>
                <w:sz w:val="18"/>
                <w:szCs w:val="18"/>
              </w:rPr>
              <w:t>W przypadku stwierdzenia, że złożona oferta jest niezgodna z celami oraz regulaminem konkursu nie podlega dalszej ocenie).</w:t>
            </w:r>
          </w:p>
        </w:tc>
        <w:tc>
          <w:tcPr>
            <w:tcW w:w="7792" w:type="dxa"/>
            <w:gridSpan w:val="3"/>
            <w:tcBorders>
              <w:top w:val="single" w:sz="4" w:space="0" w:color="auto"/>
              <w:left w:val="single" w:sz="2" w:space="0" w:color="000000"/>
              <w:bottom w:val="single" w:sz="4" w:space="0" w:color="auto"/>
              <w:right w:val="single" w:sz="2" w:space="0" w:color="000000"/>
            </w:tcBorders>
            <w:vAlign w:val="center"/>
          </w:tcPr>
          <w:p w14:paraId="3D39E30A" w14:textId="77777777" w:rsidR="009D62C5" w:rsidRPr="00E73C57" w:rsidRDefault="009D62C5" w:rsidP="00E73C57">
            <w:pPr>
              <w:widowControl w:val="0"/>
              <w:autoSpaceDE w:val="0"/>
              <w:autoSpaceDN w:val="0"/>
              <w:adjustRightInd w:val="0"/>
              <w:spacing w:after="0" w:line="240" w:lineRule="auto"/>
              <w:jc w:val="center"/>
              <w:rPr>
                <w:rFonts w:ascii="Arial" w:hAnsi="Arial" w:cs="Arial"/>
                <w:b/>
                <w:sz w:val="18"/>
                <w:szCs w:val="18"/>
              </w:rPr>
            </w:pPr>
          </w:p>
          <w:p w14:paraId="3B3F7305" w14:textId="56CFAA11" w:rsidR="00CD4A98" w:rsidRPr="00E73C57" w:rsidRDefault="00CD4A98"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ZGODNA / NIEZGODNA</w:t>
            </w:r>
          </w:p>
          <w:p w14:paraId="6038E0CF" w14:textId="553A6B79" w:rsidR="009D62C5" w:rsidRPr="00E73C57" w:rsidRDefault="009D62C5" w:rsidP="00E73C57">
            <w:pPr>
              <w:widowControl w:val="0"/>
              <w:autoSpaceDE w:val="0"/>
              <w:autoSpaceDN w:val="0"/>
              <w:adjustRightInd w:val="0"/>
              <w:spacing w:after="0" w:line="240" w:lineRule="auto"/>
              <w:jc w:val="center"/>
              <w:rPr>
                <w:rFonts w:ascii="Arial" w:hAnsi="Arial" w:cs="Arial"/>
                <w:b/>
                <w:sz w:val="18"/>
                <w:szCs w:val="18"/>
              </w:rPr>
            </w:pPr>
          </w:p>
        </w:tc>
      </w:tr>
      <w:tr w:rsidR="00E73C57" w:rsidRPr="00E73C57" w14:paraId="7A180541" w14:textId="0115549F" w:rsidTr="007822E2">
        <w:trPr>
          <w:trHeight w:val="422"/>
        </w:trPr>
        <w:tc>
          <w:tcPr>
            <w:tcW w:w="710" w:type="dxa"/>
            <w:vMerge/>
            <w:tcBorders>
              <w:left w:val="single" w:sz="2" w:space="0" w:color="000000"/>
              <w:bottom w:val="single" w:sz="4" w:space="0" w:color="auto"/>
              <w:right w:val="nil"/>
            </w:tcBorders>
            <w:vAlign w:val="center"/>
          </w:tcPr>
          <w:p w14:paraId="797A7205" w14:textId="77777777" w:rsidR="00CD4A98" w:rsidRPr="00E73C57" w:rsidRDefault="00CD4A98" w:rsidP="00E73C57">
            <w:pPr>
              <w:pStyle w:val="Akapitzlist"/>
              <w:widowControl w:val="0"/>
              <w:numPr>
                <w:ilvl w:val="0"/>
                <w:numId w:val="25"/>
              </w:numPr>
              <w:autoSpaceDE w:val="0"/>
              <w:autoSpaceDN w:val="0"/>
              <w:adjustRightInd w:val="0"/>
              <w:spacing w:after="0" w:line="260" w:lineRule="exact"/>
              <w:jc w:val="center"/>
              <w:rPr>
                <w:rFonts w:ascii="Arial" w:hAnsi="Arial" w:cs="Arial"/>
                <w:b/>
                <w:sz w:val="18"/>
                <w:szCs w:val="18"/>
              </w:rPr>
            </w:pPr>
          </w:p>
        </w:tc>
        <w:tc>
          <w:tcPr>
            <w:tcW w:w="6378" w:type="dxa"/>
            <w:vMerge/>
            <w:tcBorders>
              <w:left w:val="single" w:sz="2" w:space="0" w:color="000000"/>
              <w:bottom w:val="single" w:sz="4" w:space="0" w:color="auto"/>
              <w:right w:val="nil"/>
            </w:tcBorders>
            <w:vAlign w:val="center"/>
          </w:tcPr>
          <w:p w14:paraId="69750FDE"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18"/>
                <w:szCs w:val="18"/>
              </w:rPr>
            </w:pPr>
          </w:p>
        </w:tc>
        <w:tc>
          <w:tcPr>
            <w:tcW w:w="7792" w:type="dxa"/>
            <w:gridSpan w:val="3"/>
            <w:tcBorders>
              <w:top w:val="single" w:sz="4" w:space="0" w:color="auto"/>
              <w:left w:val="single" w:sz="2" w:space="0" w:color="000000"/>
              <w:bottom w:val="single" w:sz="4" w:space="0" w:color="auto"/>
              <w:right w:val="single" w:sz="2" w:space="0" w:color="000000"/>
            </w:tcBorders>
            <w:vAlign w:val="center"/>
          </w:tcPr>
          <w:p w14:paraId="1C376DB5"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18"/>
                <w:szCs w:val="18"/>
              </w:rPr>
            </w:pPr>
          </w:p>
          <w:p w14:paraId="4A72075C" w14:textId="77777777" w:rsidR="009D62C5" w:rsidRPr="00E73C57" w:rsidRDefault="009D62C5" w:rsidP="00E73C57">
            <w:pPr>
              <w:widowControl w:val="0"/>
              <w:autoSpaceDE w:val="0"/>
              <w:autoSpaceDN w:val="0"/>
              <w:adjustRightInd w:val="0"/>
              <w:spacing w:after="0" w:line="240" w:lineRule="auto"/>
              <w:jc w:val="center"/>
              <w:rPr>
                <w:rFonts w:ascii="Arial" w:hAnsi="Arial" w:cs="Arial"/>
                <w:b/>
                <w:sz w:val="18"/>
                <w:szCs w:val="18"/>
              </w:rPr>
            </w:pPr>
          </w:p>
          <w:p w14:paraId="2A5C0F0F" w14:textId="77777777" w:rsidR="009D62C5" w:rsidRPr="00E73C57" w:rsidRDefault="009D62C5" w:rsidP="00E73C57">
            <w:pPr>
              <w:widowControl w:val="0"/>
              <w:autoSpaceDE w:val="0"/>
              <w:autoSpaceDN w:val="0"/>
              <w:adjustRightInd w:val="0"/>
              <w:spacing w:after="0" w:line="240" w:lineRule="auto"/>
              <w:jc w:val="center"/>
              <w:rPr>
                <w:rFonts w:ascii="Arial" w:hAnsi="Arial" w:cs="Arial"/>
                <w:b/>
                <w:sz w:val="18"/>
                <w:szCs w:val="18"/>
              </w:rPr>
            </w:pPr>
          </w:p>
        </w:tc>
      </w:tr>
      <w:tr w:rsidR="00E73C57" w:rsidRPr="00E73C57" w14:paraId="778C92C2" w14:textId="28BA8E3D" w:rsidTr="00E64BD9">
        <w:trPr>
          <w:trHeight w:val="675"/>
        </w:trPr>
        <w:tc>
          <w:tcPr>
            <w:tcW w:w="710" w:type="dxa"/>
            <w:tcBorders>
              <w:top w:val="single" w:sz="4" w:space="0" w:color="auto"/>
              <w:left w:val="single" w:sz="2" w:space="0" w:color="000000"/>
              <w:bottom w:val="single" w:sz="4" w:space="0" w:color="auto"/>
              <w:right w:val="nil"/>
            </w:tcBorders>
            <w:vAlign w:val="center"/>
          </w:tcPr>
          <w:p w14:paraId="64AFB99A" w14:textId="500CACE7" w:rsidR="00174E5F" w:rsidRPr="00E73C57" w:rsidRDefault="00174E5F" w:rsidP="00E73C57">
            <w:pPr>
              <w:pStyle w:val="Akapitzlist"/>
              <w:widowControl w:val="0"/>
              <w:autoSpaceDE w:val="0"/>
              <w:autoSpaceDN w:val="0"/>
              <w:adjustRightInd w:val="0"/>
              <w:spacing w:after="0" w:line="260" w:lineRule="exact"/>
              <w:rPr>
                <w:rFonts w:ascii="Arial" w:hAnsi="Arial" w:cs="Arial"/>
                <w:b/>
                <w:sz w:val="18"/>
                <w:szCs w:val="18"/>
              </w:rPr>
            </w:pPr>
          </w:p>
        </w:tc>
        <w:tc>
          <w:tcPr>
            <w:tcW w:w="6378" w:type="dxa"/>
            <w:tcBorders>
              <w:top w:val="single" w:sz="4" w:space="0" w:color="auto"/>
              <w:left w:val="single" w:sz="2" w:space="0" w:color="000000"/>
              <w:bottom w:val="single" w:sz="4" w:space="0" w:color="auto"/>
              <w:right w:val="nil"/>
            </w:tcBorders>
            <w:vAlign w:val="center"/>
          </w:tcPr>
          <w:p w14:paraId="44702927" w14:textId="08B27EBA" w:rsidR="00174E5F" w:rsidRPr="00E73C57" w:rsidRDefault="00174E5F" w:rsidP="00E73C57">
            <w:pPr>
              <w:widowControl w:val="0"/>
              <w:autoSpaceDE w:val="0"/>
              <w:autoSpaceDN w:val="0"/>
              <w:adjustRightInd w:val="0"/>
              <w:spacing w:after="0" w:line="240" w:lineRule="auto"/>
              <w:jc w:val="center"/>
              <w:rPr>
                <w:rFonts w:ascii="Arial" w:hAnsi="Arial" w:cs="Arial"/>
                <w:b/>
                <w:sz w:val="18"/>
                <w:szCs w:val="18"/>
              </w:rPr>
            </w:pPr>
          </w:p>
        </w:tc>
        <w:tc>
          <w:tcPr>
            <w:tcW w:w="1134" w:type="dxa"/>
            <w:tcBorders>
              <w:top w:val="single" w:sz="4" w:space="0" w:color="auto"/>
              <w:left w:val="single" w:sz="2" w:space="0" w:color="000000"/>
              <w:bottom w:val="single" w:sz="4" w:space="0" w:color="auto"/>
              <w:right w:val="single" w:sz="4" w:space="0" w:color="auto"/>
            </w:tcBorders>
            <w:vAlign w:val="center"/>
          </w:tcPr>
          <w:p w14:paraId="1DE79FB3"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Max liczba punktów</w:t>
            </w:r>
          </w:p>
        </w:tc>
        <w:tc>
          <w:tcPr>
            <w:tcW w:w="1418" w:type="dxa"/>
            <w:tcBorders>
              <w:top w:val="single" w:sz="4" w:space="0" w:color="auto"/>
              <w:left w:val="single" w:sz="4" w:space="0" w:color="auto"/>
              <w:bottom w:val="single" w:sz="4" w:space="0" w:color="auto"/>
              <w:right w:val="single" w:sz="2" w:space="0" w:color="000000"/>
            </w:tcBorders>
            <w:vAlign w:val="center"/>
          </w:tcPr>
          <w:p w14:paraId="0F1C9914"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Liczba</w:t>
            </w:r>
          </w:p>
          <w:p w14:paraId="59E66A65"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przyznanych punktów</w:t>
            </w:r>
          </w:p>
        </w:tc>
        <w:tc>
          <w:tcPr>
            <w:tcW w:w="5240" w:type="dxa"/>
            <w:tcBorders>
              <w:top w:val="single" w:sz="4" w:space="0" w:color="auto"/>
              <w:left w:val="single" w:sz="4" w:space="0" w:color="auto"/>
              <w:bottom w:val="single" w:sz="4" w:space="0" w:color="auto"/>
              <w:right w:val="single" w:sz="2" w:space="0" w:color="000000"/>
            </w:tcBorders>
            <w:vAlign w:val="center"/>
          </w:tcPr>
          <w:p w14:paraId="17EF8CB2" w14:textId="11787010" w:rsidR="00CD4A98" w:rsidRPr="00E73C57" w:rsidRDefault="00E64BD9" w:rsidP="00E73C57">
            <w:pPr>
              <w:widowControl w:val="0"/>
              <w:autoSpaceDE w:val="0"/>
              <w:autoSpaceDN w:val="0"/>
              <w:adjustRightInd w:val="0"/>
              <w:spacing w:after="0" w:line="240" w:lineRule="auto"/>
              <w:jc w:val="center"/>
              <w:rPr>
                <w:rFonts w:ascii="Arial" w:hAnsi="Arial" w:cs="Arial"/>
                <w:b/>
                <w:sz w:val="18"/>
                <w:szCs w:val="18"/>
              </w:rPr>
            </w:pPr>
            <w:r w:rsidRPr="00E73C57">
              <w:rPr>
                <w:rFonts w:ascii="Arial" w:hAnsi="Arial" w:cs="Arial"/>
                <w:b/>
                <w:sz w:val="18"/>
                <w:szCs w:val="18"/>
              </w:rPr>
              <w:t>Uzasadnienie do oceny (poniżej 50% maksymalnej liczby punktów przyznanych w danym kryterium)</w:t>
            </w:r>
          </w:p>
        </w:tc>
      </w:tr>
      <w:tr w:rsidR="00E73C57" w:rsidRPr="00E73C57" w14:paraId="7D100756" w14:textId="5BF55248" w:rsidTr="00417D8B">
        <w:trPr>
          <w:trHeight w:val="975"/>
        </w:trPr>
        <w:tc>
          <w:tcPr>
            <w:tcW w:w="710" w:type="dxa"/>
            <w:tcBorders>
              <w:top w:val="single" w:sz="4" w:space="0" w:color="auto"/>
              <w:left w:val="single" w:sz="2" w:space="0" w:color="000000"/>
              <w:bottom w:val="single" w:sz="2" w:space="0" w:color="000000"/>
              <w:right w:val="nil"/>
            </w:tcBorders>
            <w:vAlign w:val="center"/>
            <w:hideMark/>
          </w:tcPr>
          <w:p w14:paraId="15048766"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single" w:sz="4" w:space="0" w:color="auto"/>
              <w:left w:val="single" w:sz="2" w:space="0" w:color="000000"/>
              <w:bottom w:val="single" w:sz="2" w:space="0" w:color="000000"/>
              <w:right w:val="nil"/>
            </w:tcBorders>
            <w:vAlign w:val="center"/>
            <w:hideMark/>
          </w:tcPr>
          <w:p w14:paraId="69CB09C7" w14:textId="083F6251" w:rsidR="00174E5F" w:rsidRPr="00E73C57" w:rsidRDefault="00174E5F" w:rsidP="00E73C57">
            <w:pPr>
              <w:autoSpaceDE w:val="0"/>
              <w:autoSpaceDN w:val="0"/>
              <w:adjustRightInd w:val="0"/>
              <w:spacing w:after="0" w:line="240" w:lineRule="auto"/>
              <w:jc w:val="both"/>
              <w:rPr>
                <w:rFonts w:ascii="Arial" w:hAnsi="Arial" w:cs="Arial"/>
                <w:b/>
                <w:sz w:val="20"/>
                <w:szCs w:val="20"/>
              </w:rPr>
            </w:pPr>
            <w:r w:rsidRPr="00E73C57">
              <w:rPr>
                <w:rFonts w:ascii="Arial" w:hAnsi="Arial" w:cs="Arial"/>
                <w:b/>
                <w:sz w:val="20"/>
                <w:szCs w:val="20"/>
              </w:rPr>
              <w:t>Ocena mo</w:t>
            </w:r>
            <w:r w:rsidRPr="00E73C57">
              <w:rPr>
                <w:rFonts w:ascii="Arial" w:eastAsia="TimesNewRoman,Bold" w:hAnsi="Arial" w:cs="Arial"/>
                <w:b/>
                <w:sz w:val="20"/>
                <w:szCs w:val="20"/>
              </w:rPr>
              <w:t>ż</w:t>
            </w:r>
            <w:r w:rsidRPr="00E73C57">
              <w:rPr>
                <w:rFonts w:ascii="Arial" w:hAnsi="Arial" w:cs="Arial"/>
                <w:b/>
                <w:sz w:val="20"/>
                <w:szCs w:val="20"/>
              </w:rPr>
              <w:t>liwo</w:t>
            </w:r>
            <w:r w:rsidRPr="00E73C57">
              <w:rPr>
                <w:rFonts w:ascii="Arial" w:eastAsia="TimesNewRoman,Bold" w:hAnsi="Arial" w:cs="Arial"/>
                <w:b/>
                <w:sz w:val="20"/>
                <w:szCs w:val="20"/>
              </w:rPr>
              <w:t>ś</w:t>
            </w:r>
            <w:r w:rsidRPr="00E73C57">
              <w:rPr>
                <w:rFonts w:ascii="Arial" w:hAnsi="Arial" w:cs="Arial"/>
                <w:b/>
                <w:sz w:val="20"/>
                <w:szCs w:val="20"/>
              </w:rPr>
              <w:t xml:space="preserve">ci realizacji zadania publicznego przez oferenta </w:t>
            </w:r>
            <w:r w:rsidRPr="00E73C57">
              <w:rPr>
                <w:rFonts w:ascii="Arial" w:hAnsi="Arial" w:cs="Arial"/>
                <w:b/>
                <w:sz w:val="20"/>
                <w:szCs w:val="20"/>
              </w:rPr>
              <w:br/>
            </w:r>
            <w:r w:rsidRPr="00E73C57">
              <w:rPr>
                <w:rFonts w:ascii="Arial" w:hAnsi="Arial" w:cs="Arial"/>
                <w:b/>
                <w:sz w:val="18"/>
                <w:szCs w:val="18"/>
              </w:rPr>
              <w:t xml:space="preserve">( </w:t>
            </w:r>
            <w:r w:rsidRPr="00E73C57">
              <w:rPr>
                <w:rFonts w:ascii="Arial" w:hAnsi="Arial" w:cs="Arial"/>
                <w:bCs/>
                <w:sz w:val="18"/>
                <w:szCs w:val="18"/>
              </w:rPr>
              <w:t xml:space="preserve">w tym m.in. ocena czy planowane rezultaty są spójne z planowanymi działaniami oraz jaki jest planowany poziom rezultatów oraz sposób mierzenia). </w:t>
            </w:r>
          </w:p>
        </w:tc>
        <w:tc>
          <w:tcPr>
            <w:tcW w:w="1134" w:type="dxa"/>
            <w:tcBorders>
              <w:top w:val="single" w:sz="4" w:space="0" w:color="auto"/>
              <w:left w:val="single" w:sz="2" w:space="0" w:color="000000"/>
              <w:bottom w:val="single" w:sz="2" w:space="0" w:color="000000"/>
              <w:right w:val="single" w:sz="4" w:space="0" w:color="auto"/>
            </w:tcBorders>
            <w:vAlign w:val="center"/>
            <w:hideMark/>
          </w:tcPr>
          <w:p w14:paraId="2D42FA33" w14:textId="4CAE8328"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do 1</w:t>
            </w:r>
            <w:r w:rsidR="006D2450" w:rsidRPr="00E73C57">
              <w:rPr>
                <w:rFonts w:ascii="Arial" w:hAnsi="Arial" w:cs="Arial"/>
                <w:b/>
                <w:sz w:val="20"/>
                <w:szCs w:val="20"/>
              </w:rPr>
              <w:t>6</w:t>
            </w:r>
          </w:p>
        </w:tc>
        <w:tc>
          <w:tcPr>
            <w:tcW w:w="1418" w:type="dxa"/>
            <w:tcBorders>
              <w:top w:val="single" w:sz="4" w:space="0" w:color="auto"/>
              <w:left w:val="single" w:sz="4" w:space="0" w:color="auto"/>
              <w:bottom w:val="single" w:sz="2" w:space="0" w:color="000000"/>
              <w:right w:val="single" w:sz="2" w:space="0" w:color="000000"/>
            </w:tcBorders>
            <w:vAlign w:val="center"/>
          </w:tcPr>
          <w:p w14:paraId="7D85475F"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single" w:sz="4" w:space="0" w:color="auto"/>
              <w:left w:val="single" w:sz="4" w:space="0" w:color="auto"/>
              <w:bottom w:val="single" w:sz="2" w:space="0" w:color="000000"/>
              <w:right w:val="single" w:sz="2" w:space="0" w:color="000000"/>
            </w:tcBorders>
          </w:tcPr>
          <w:p w14:paraId="6D626C88" w14:textId="34A86990" w:rsidR="00CD4A98" w:rsidRPr="00E73C57" w:rsidRDefault="00CD4A98" w:rsidP="00E73C57">
            <w:pPr>
              <w:widowControl w:val="0"/>
              <w:autoSpaceDE w:val="0"/>
              <w:autoSpaceDN w:val="0"/>
              <w:adjustRightInd w:val="0"/>
              <w:spacing w:after="0" w:line="240" w:lineRule="auto"/>
              <w:rPr>
                <w:rFonts w:ascii="Arial" w:hAnsi="Arial" w:cs="Arial"/>
                <w:b/>
                <w:sz w:val="20"/>
                <w:szCs w:val="20"/>
              </w:rPr>
            </w:pPr>
          </w:p>
        </w:tc>
      </w:tr>
      <w:tr w:rsidR="00E73C57" w:rsidRPr="00E73C57" w14:paraId="351497B9" w14:textId="73EA93CA" w:rsidTr="007822E2">
        <w:trPr>
          <w:trHeight w:val="264"/>
        </w:trPr>
        <w:tc>
          <w:tcPr>
            <w:tcW w:w="710" w:type="dxa"/>
            <w:tcBorders>
              <w:top w:val="single" w:sz="4" w:space="0" w:color="auto"/>
              <w:left w:val="single" w:sz="2" w:space="0" w:color="000000"/>
              <w:bottom w:val="single" w:sz="4" w:space="0" w:color="auto"/>
              <w:right w:val="nil"/>
            </w:tcBorders>
            <w:vAlign w:val="center"/>
            <w:hideMark/>
          </w:tcPr>
          <w:p w14:paraId="6AF669F2"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single" w:sz="4" w:space="0" w:color="auto"/>
              <w:left w:val="single" w:sz="2" w:space="0" w:color="000000"/>
              <w:bottom w:val="single" w:sz="4" w:space="0" w:color="auto"/>
              <w:right w:val="nil"/>
            </w:tcBorders>
            <w:vAlign w:val="center"/>
            <w:hideMark/>
          </w:tcPr>
          <w:p w14:paraId="0A4B64ED" w14:textId="00A43647" w:rsidR="00174E5F" w:rsidRPr="00E73C57" w:rsidRDefault="00174E5F" w:rsidP="00E73C57">
            <w:pPr>
              <w:autoSpaceDE w:val="0"/>
              <w:autoSpaceDN w:val="0"/>
              <w:adjustRightInd w:val="0"/>
              <w:spacing w:after="0" w:line="240" w:lineRule="auto"/>
              <w:jc w:val="both"/>
              <w:rPr>
                <w:rFonts w:ascii="Arial" w:hAnsi="Arial" w:cs="Arial"/>
                <w:bCs/>
                <w:sz w:val="20"/>
                <w:szCs w:val="20"/>
              </w:rPr>
            </w:pPr>
            <w:r w:rsidRPr="00E73C57">
              <w:rPr>
                <w:rFonts w:ascii="Arial" w:hAnsi="Arial" w:cs="Arial"/>
                <w:b/>
                <w:sz w:val="20"/>
                <w:szCs w:val="20"/>
              </w:rPr>
              <w:t>Ocena przedstawionej kalkulacji kosztów realizacji zadania publicznego w tym w odniesieniu do zakresu rzeczowego zadania</w:t>
            </w:r>
            <w:r w:rsidRPr="00E73C57">
              <w:rPr>
                <w:rFonts w:ascii="Arial" w:hAnsi="Arial" w:cs="Arial"/>
                <w:sz w:val="20"/>
                <w:szCs w:val="20"/>
              </w:rPr>
              <w:t xml:space="preserve"> </w:t>
            </w:r>
            <w:r w:rsidRPr="00E73C57">
              <w:rPr>
                <w:rFonts w:ascii="Arial" w:hAnsi="Arial" w:cs="Arial"/>
                <w:sz w:val="18"/>
                <w:szCs w:val="18"/>
              </w:rPr>
              <w:t>(w tym m. in. ocena niezbędności wydatków do realizacji zadania i osiągania jego celów, ocena prawidłowości sporządzenia kosztorysu i kwalifikowalności kosztów, ocena zgodności proponowanych stawek jednostkowych ze stawkami rynkowymi, ocena racjonalności i efektywności zaplanowanych wydatków).</w:t>
            </w:r>
          </w:p>
        </w:tc>
        <w:tc>
          <w:tcPr>
            <w:tcW w:w="1134" w:type="dxa"/>
            <w:tcBorders>
              <w:top w:val="single" w:sz="4" w:space="0" w:color="auto"/>
              <w:left w:val="single" w:sz="2" w:space="0" w:color="000000"/>
              <w:bottom w:val="single" w:sz="4" w:space="0" w:color="auto"/>
              <w:right w:val="single" w:sz="4" w:space="0" w:color="auto"/>
            </w:tcBorders>
            <w:vAlign w:val="center"/>
            <w:hideMark/>
          </w:tcPr>
          <w:p w14:paraId="096B7CE4" w14:textId="0512E8F2"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do 1</w:t>
            </w:r>
            <w:r w:rsidR="006D2450" w:rsidRPr="00E73C57">
              <w:rPr>
                <w:rFonts w:ascii="Arial" w:hAnsi="Arial" w:cs="Arial"/>
                <w:b/>
                <w:sz w:val="20"/>
                <w:szCs w:val="20"/>
              </w:rPr>
              <w:t>6</w:t>
            </w:r>
          </w:p>
        </w:tc>
        <w:tc>
          <w:tcPr>
            <w:tcW w:w="1418" w:type="dxa"/>
            <w:tcBorders>
              <w:top w:val="single" w:sz="4" w:space="0" w:color="auto"/>
              <w:left w:val="single" w:sz="4" w:space="0" w:color="auto"/>
              <w:bottom w:val="single" w:sz="4" w:space="0" w:color="auto"/>
              <w:right w:val="single" w:sz="2" w:space="0" w:color="000000"/>
            </w:tcBorders>
            <w:vAlign w:val="center"/>
          </w:tcPr>
          <w:p w14:paraId="7BA2F16B"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single" w:sz="4" w:space="0" w:color="auto"/>
              <w:left w:val="single" w:sz="4" w:space="0" w:color="auto"/>
              <w:bottom w:val="single" w:sz="4" w:space="0" w:color="auto"/>
              <w:right w:val="single" w:sz="2" w:space="0" w:color="000000"/>
            </w:tcBorders>
          </w:tcPr>
          <w:p w14:paraId="0934AC4A"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r>
      <w:tr w:rsidR="00E73C57" w:rsidRPr="00E73C57" w14:paraId="32F56FE8" w14:textId="44C248C2" w:rsidTr="007822E2">
        <w:trPr>
          <w:trHeight w:val="400"/>
        </w:trPr>
        <w:tc>
          <w:tcPr>
            <w:tcW w:w="710" w:type="dxa"/>
            <w:tcBorders>
              <w:top w:val="single" w:sz="4" w:space="0" w:color="auto"/>
              <w:left w:val="single" w:sz="2" w:space="0" w:color="000000"/>
              <w:bottom w:val="single" w:sz="4" w:space="0" w:color="auto"/>
              <w:right w:val="nil"/>
            </w:tcBorders>
            <w:vAlign w:val="center"/>
            <w:hideMark/>
          </w:tcPr>
          <w:p w14:paraId="720D65CD"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single" w:sz="4" w:space="0" w:color="auto"/>
              <w:left w:val="single" w:sz="2" w:space="0" w:color="000000"/>
              <w:bottom w:val="single" w:sz="4" w:space="0" w:color="auto"/>
              <w:right w:val="nil"/>
            </w:tcBorders>
            <w:vAlign w:val="center"/>
            <w:hideMark/>
          </w:tcPr>
          <w:p w14:paraId="07076243" w14:textId="7029F1E8" w:rsidR="00174E5F" w:rsidRPr="00E73C57" w:rsidRDefault="00174E5F" w:rsidP="00E73C57">
            <w:pPr>
              <w:widowControl w:val="0"/>
              <w:autoSpaceDE w:val="0"/>
              <w:autoSpaceDN w:val="0"/>
              <w:adjustRightInd w:val="0"/>
              <w:spacing w:after="0" w:line="240" w:lineRule="auto"/>
              <w:jc w:val="both"/>
              <w:rPr>
                <w:rFonts w:ascii="Arial" w:hAnsi="Arial" w:cs="Arial"/>
                <w:b/>
                <w:bCs/>
                <w:sz w:val="18"/>
                <w:szCs w:val="18"/>
              </w:rPr>
            </w:pPr>
            <w:r w:rsidRPr="00E73C57">
              <w:rPr>
                <w:rFonts w:ascii="Arial" w:hAnsi="Arial" w:cs="Arial"/>
                <w:b/>
                <w:bCs/>
                <w:sz w:val="18"/>
                <w:szCs w:val="18"/>
              </w:rPr>
              <w:t xml:space="preserve">Ocena proponowanej jakość wykonania zadania i kwalifikacji osób, przy udziale których oferent będzie realizował zadanie publiczne </w:t>
            </w:r>
            <w:r w:rsidR="00257B66" w:rsidRPr="00E73C57">
              <w:rPr>
                <w:rFonts w:ascii="Arial" w:hAnsi="Arial" w:cs="Arial"/>
                <w:b/>
                <w:bCs/>
                <w:sz w:val="18"/>
                <w:szCs w:val="18"/>
              </w:rPr>
              <w:br/>
            </w:r>
            <w:r w:rsidRPr="00E73C57">
              <w:rPr>
                <w:rFonts w:ascii="Arial" w:hAnsi="Arial" w:cs="Arial"/>
                <w:sz w:val="18"/>
                <w:szCs w:val="18"/>
              </w:rPr>
              <w:t xml:space="preserve">(w tym m.in. ocena potencjału organizacyjnego oferenta (oferentów) </w:t>
            </w:r>
            <w:r w:rsidR="00257B66" w:rsidRPr="00E73C57">
              <w:rPr>
                <w:rFonts w:ascii="Arial" w:hAnsi="Arial" w:cs="Arial"/>
                <w:sz w:val="18"/>
                <w:szCs w:val="18"/>
              </w:rPr>
              <w:br/>
            </w:r>
            <w:r w:rsidRPr="00E73C57">
              <w:rPr>
                <w:rFonts w:ascii="Arial" w:hAnsi="Arial" w:cs="Arial"/>
                <w:sz w:val="18"/>
                <w:szCs w:val="18"/>
              </w:rPr>
              <w:t>i jego dotychczasowych doświadczeń do zakresu realizacji zadania, ocena sposobu zarządzania realizacją zadania (w tym czytelność podziału obowiązków), ocena kwalifikacji i doświadczenia personelu proponowanego do realizacji zadania).</w:t>
            </w:r>
          </w:p>
        </w:tc>
        <w:tc>
          <w:tcPr>
            <w:tcW w:w="1134" w:type="dxa"/>
            <w:tcBorders>
              <w:top w:val="single" w:sz="4" w:space="0" w:color="auto"/>
              <w:left w:val="single" w:sz="2" w:space="0" w:color="000000"/>
              <w:bottom w:val="single" w:sz="4" w:space="0" w:color="auto"/>
              <w:right w:val="single" w:sz="4" w:space="0" w:color="auto"/>
            </w:tcBorders>
            <w:vAlign w:val="center"/>
            <w:hideMark/>
          </w:tcPr>
          <w:p w14:paraId="41515053" w14:textId="4C2DD44A"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do 1</w:t>
            </w:r>
            <w:r w:rsidR="006D2450" w:rsidRPr="00E73C57">
              <w:rPr>
                <w:rFonts w:ascii="Arial" w:hAnsi="Arial" w:cs="Arial"/>
                <w:b/>
                <w:sz w:val="20"/>
                <w:szCs w:val="20"/>
              </w:rPr>
              <w:t>6</w:t>
            </w:r>
          </w:p>
        </w:tc>
        <w:tc>
          <w:tcPr>
            <w:tcW w:w="1418" w:type="dxa"/>
            <w:tcBorders>
              <w:top w:val="single" w:sz="4" w:space="0" w:color="auto"/>
              <w:left w:val="single" w:sz="4" w:space="0" w:color="auto"/>
              <w:bottom w:val="single" w:sz="4" w:space="0" w:color="auto"/>
              <w:right w:val="single" w:sz="2" w:space="0" w:color="000000"/>
            </w:tcBorders>
            <w:vAlign w:val="center"/>
          </w:tcPr>
          <w:p w14:paraId="67834B87"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single" w:sz="4" w:space="0" w:color="auto"/>
              <w:left w:val="single" w:sz="4" w:space="0" w:color="auto"/>
              <w:bottom w:val="single" w:sz="4" w:space="0" w:color="auto"/>
              <w:right w:val="single" w:sz="2" w:space="0" w:color="000000"/>
            </w:tcBorders>
          </w:tcPr>
          <w:p w14:paraId="6C6E04F4"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20"/>
                <w:szCs w:val="20"/>
              </w:rPr>
            </w:pPr>
          </w:p>
        </w:tc>
      </w:tr>
      <w:tr w:rsidR="00E73C57" w:rsidRPr="00E73C57" w14:paraId="76AA9314" w14:textId="53C0F39C" w:rsidTr="007822E2">
        <w:trPr>
          <w:trHeight w:val="587"/>
        </w:trPr>
        <w:tc>
          <w:tcPr>
            <w:tcW w:w="710" w:type="dxa"/>
            <w:tcBorders>
              <w:top w:val="single" w:sz="4" w:space="0" w:color="auto"/>
              <w:left w:val="single" w:sz="2" w:space="0" w:color="000000"/>
              <w:bottom w:val="single" w:sz="4" w:space="0" w:color="auto"/>
              <w:right w:val="nil"/>
            </w:tcBorders>
            <w:vAlign w:val="center"/>
          </w:tcPr>
          <w:p w14:paraId="0CD2E669"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single" w:sz="4" w:space="0" w:color="auto"/>
              <w:left w:val="single" w:sz="2" w:space="0" w:color="000000"/>
              <w:bottom w:val="single" w:sz="4" w:space="0" w:color="auto"/>
              <w:right w:val="nil"/>
            </w:tcBorders>
            <w:vAlign w:val="center"/>
          </w:tcPr>
          <w:p w14:paraId="11DDF66E" w14:textId="51D91C92" w:rsidR="00174E5F" w:rsidRPr="00E73C57" w:rsidRDefault="00174E5F" w:rsidP="00E73C57">
            <w:pPr>
              <w:autoSpaceDE w:val="0"/>
              <w:autoSpaceDN w:val="0"/>
              <w:adjustRightInd w:val="0"/>
              <w:spacing w:after="0" w:line="240" w:lineRule="auto"/>
              <w:jc w:val="both"/>
              <w:rPr>
                <w:rFonts w:ascii="Arial" w:hAnsi="Arial" w:cs="Arial"/>
                <w:bCs/>
                <w:sz w:val="18"/>
                <w:szCs w:val="18"/>
              </w:rPr>
            </w:pPr>
            <w:r w:rsidRPr="00E73C57">
              <w:rPr>
                <w:rFonts w:ascii="Arial" w:hAnsi="Arial" w:cs="Arial"/>
                <w:b/>
                <w:sz w:val="18"/>
                <w:szCs w:val="18"/>
              </w:rPr>
              <w:t>Ocena wkładu rzeczowego (np. sprzęt, lokal) i osobowego (świadczenia wolontariuszy i praca społeczna członków</w:t>
            </w:r>
            <w:r w:rsidRPr="00E73C57">
              <w:rPr>
                <w:rFonts w:ascii="Arial" w:hAnsi="Arial" w:cs="Arial"/>
                <w:bCs/>
                <w:sz w:val="18"/>
                <w:szCs w:val="18"/>
              </w:rPr>
              <w:t xml:space="preserve"> (w tym m. in. ocena potencjału technicznego, w tym sprzętowego, warunków lokalowych, sposobu ich wykorzystania, ocena wkładu własnego osobowego (świadczenia wolontariuszy lub praca społeczna członków) i sposób jego wykorzystania (wyraźnie należy to wskazać w pkt. IV.2 oferty)).</w:t>
            </w:r>
          </w:p>
        </w:tc>
        <w:tc>
          <w:tcPr>
            <w:tcW w:w="1134" w:type="dxa"/>
            <w:tcBorders>
              <w:top w:val="single" w:sz="4" w:space="0" w:color="auto"/>
              <w:left w:val="single" w:sz="2" w:space="0" w:color="000000"/>
              <w:bottom w:val="single" w:sz="4" w:space="0" w:color="auto"/>
              <w:right w:val="single" w:sz="4" w:space="0" w:color="auto"/>
            </w:tcBorders>
            <w:vAlign w:val="center"/>
          </w:tcPr>
          <w:p w14:paraId="0B439ADA" w14:textId="52C92591"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 xml:space="preserve">do </w:t>
            </w:r>
            <w:r w:rsidR="006D2450" w:rsidRPr="00E73C57">
              <w:rPr>
                <w:rFonts w:ascii="Arial" w:hAnsi="Arial" w:cs="Arial"/>
                <w:b/>
                <w:sz w:val="20"/>
                <w:szCs w:val="20"/>
              </w:rPr>
              <w:t>2</w:t>
            </w:r>
          </w:p>
          <w:p w14:paraId="3B985C36" w14:textId="77777777" w:rsidR="00174E5F" w:rsidRPr="00E73C57" w:rsidRDefault="00174E5F" w:rsidP="00E73C57">
            <w:pPr>
              <w:widowControl w:val="0"/>
              <w:autoSpaceDE w:val="0"/>
              <w:autoSpaceDN w:val="0"/>
              <w:adjustRightInd w:val="0"/>
              <w:spacing w:after="0" w:line="240" w:lineRule="auto"/>
              <w:rPr>
                <w:rFonts w:ascii="Arial" w:hAnsi="Arial" w:cs="Arial"/>
                <w:b/>
                <w:sz w:val="20"/>
                <w:szCs w:val="20"/>
              </w:rPr>
            </w:pPr>
          </w:p>
        </w:tc>
        <w:tc>
          <w:tcPr>
            <w:tcW w:w="1418" w:type="dxa"/>
            <w:tcBorders>
              <w:top w:val="single" w:sz="4" w:space="0" w:color="auto"/>
              <w:left w:val="single" w:sz="4" w:space="0" w:color="auto"/>
              <w:bottom w:val="single" w:sz="4" w:space="0" w:color="auto"/>
              <w:right w:val="single" w:sz="2" w:space="0" w:color="000000"/>
            </w:tcBorders>
            <w:vAlign w:val="center"/>
          </w:tcPr>
          <w:p w14:paraId="5F16543D"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single" w:sz="4" w:space="0" w:color="auto"/>
              <w:left w:val="single" w:sz="4" w:space="0" w:color="auto"/>
              <w:bottom w:val="single" w:sz="4" w:space="0" w:color="auto"/>
              <w:right w:val="single" w:sz="2" w:space="0" w:color="000000"/>
            </w:tcBorders>
          </w:tcPr>
          <w:p w14:paraId="29FA6928"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p w14:paraId="644E0EEC"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20"/>
                <w:szCs w:val="20"/>
              </w:rPr>
            </w:pPr>
          </w:p>
          <w:p w14:paraId="2C4E81F6" w14:textId="77777777" w:rsidR="00CD4A98" w:rsidRPr="00E73C57" w:rsidRDefault="00CD4A98" w:rsidP="00E73C57">
            <w:pPr>
              <w:widowControl w:val="0"/>
              <w:autoSpaceDE w:val="0"/>
              <w:autoSpaceDN w:val="0"/>
              <w:adjustRightInd w:val="0"/>
              <w:spacing w:after="0" w:line="240" w:lineRule="auto"/>
              <w:jc w:val="center"/>
              <w:rPr>
                <w:rFonts w:ascii="Arial" w:hAnsi="Arial" w:cs="Arial"/>
                <w:b/>
                <w:sz w:val="20"/>
                <w:szCs w:val="20"/>
              </w:rPr>
            </w:pPr>
          </w:p>
        </w:tc>
      </w:tr>
      <w:tr w:rsidR="00E73C57" w:rsidRPr="00E73C57" w14:paraId="4E5A8627" w14:textId="5ADC8F7C" w:rsidTr="007822E2">
        <w:trPr>
          <w:trHeight w:val="75"/>
        </w:trPr>
        <w:tc>
          <w:tcPr>
            <w:tcW w:w="710" w:type="dxa"/>
            <w:tcBorders>
              <w:top w:val="single" w:sz="4" w:space="0" w:color="auto"/>
              <w:left w:val="single" w:sz="2" w:space="0" w:color="000000"/>
              <w:bottom w:val="single" w:sz="4" w:space="0" w:color="auto"/>
              <w:right w:val="nil"/>
            </w:tcBorders>
            <w:vAlign w:val="center"/>
          </w:tcPr>
          <w:p w14:paraId="08D96E30"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single" w:sz="4" w:space="0" w:color="auto"/>
              <w:left w:val="single" w:sz="2" w:space="0" w:color="000000"/>
              <w:bottom w:val="single" w:sz="4" w:space="0" w:color="auto"/>
              <w:right w:val="nil"/>
            </w:tcBorders>
            <w:vAlign w:val="center"/>
          </w:tcPr>
          <w:p w14:paraId="1864EE19" w14:textId="1129EE60" w:rsidR="00174E5F" w:rsidRPr="00E73C57" w:rsidRDefault="00174E5F" w:rsidP="00E73C57">
            <w:pPr>
              <w:autoSpaceDE w:val="0"/>
              <w:autoSpaceDN w:val="0"/>
              <w:adjustRightInd w:val="0"/>
              <w:spacing w:after="0" w:line="240" w:lineRule="auto"/>
              <w:jc w:val="both"/>
              <w:rPr>
                <w:rFonts w:ascii="Arial" w:hAnsi="Arial" w:cs="Arial"/>
                <w:b/>
                <w:sz w:val="18"/>
                <w:szCs w:val="18"/>
              </w:rPr>
            </w:pPr>
            <w:r w:rsidRPr="00E73C57">
              <w:rPr>
                <w:rFonts w:ascii="Arial" w:hAnsi="Arial" w:cs="Arial"/>
                <w:b/>
                <w:sz w:val="18"/>
                <w:szCs w:val="18"/>
              </w:rPr>
              <w:t>Ocena realizacji zleconych zadań publicznych w przypadku organizacji pozarządowej, które w latach poprzednich realizowały zlecone zadania publiczne, biorąc pod uwagę rzetelność i terminowość oraz sposób rozliczenia otrzymanych na ten cel środków.</w:t>
            </w:r>
          </w:p>
        </w:tc>
        <w:tc>
          <w:tcPr>
            <w:tcW w:w="1134" w:type="dxa"/>
            <w:tcBorders>
              <w:left w:val="single" w:sz="2" w:space="0" w:color="000000"/>
              <w:bottom w:val="single" w:sz="4" w:space="0" w:color="auto"/>
              <w:right w:val="single" w:sz="4" w:space="0" w:color="auto"/>
            </w:tcBorders>
            <w:vAlign w:val="center"/>
          </w:tcPr>
          <w:p w14:paraId="730EF392" w14:textId="355D19D0"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 xml:space="preserve">do </w:t>
            </w:r>
            <w:r w:rsidR="006D2450" w:rsidRPr="00E73C57">
              <w:rPr>
                <w:rFonts w:ascii="Arial" w:hAnsi="Arial" w:cs="Arial"/>
                <w:b/>
                <w:sz w:val="20"/>
                <w:szCs w:val="20"/>
              </w:rPr>
              <w:t>2</w:t>
            </w:r>
          </w:p>
        </w:tc>
        <w:tc>
          <w:tcPr>
            <w:tcW w:w="1418" w:type="dxa"/>
            <w:tcBorders>
              <w:left w:val="single" w:sz="4" w:space="0" w:color="auto"/>
              <w:bottom w:val="single" w:sz="4" w:space="0" w:color="auto"/>
              <w:right w:val="single" w:sz="2" w:space="0" w:color="000000"/>
            </w:tcBorders>
            <w:vAlign w:val="center"/>
          </w:tcPr>
          <w:p w14:paraId="1FA3149D"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left w:val="single" w:sz="4" w:space="0" w:color="auto"/>
              <w:bottom w:val="single" w:sz="4" w:space="0" w:color="auto"/>
              <w:right w:val="single" w:sz="2" w:space="0" w:color="000000"/>
            </w:tcBorders>
          </w:tcPr>
          <w:p w14:paraId="5A796F12" w14:textId="77777777" w:rsidR="00CD4A98" w:rsidRPr="00E73C57" w:rsidRDefault="00CD4A98" w:rsidP="00E73C57">
            <w:pPr>
              <w:widowControl w:val="0"/>
              <w:autoSpaceDE w:val="0"/>
              <w:autoSpaceDN w:val="0"/>
              <w:adjustRightInd w:val="0"/>
              <w:spacing w:before="1080" w:after="0" w:line="240" w:lineRule="auto"/>
              <w:jc w:val="center"/>
              <w:rPr>
                <w:rFonts w:ascii="Arial" w:hAnsi="Arial" w:cs="Arial"/>
                <w:b/>
                <w:sz w:val="20"/>
                <w:szCs w:val="20"/>
              </w:rPr>
            </w:pPr>
          </w:p>
        </w:tc>
      </w:tr>
      <w:tr w:rsidR="00E73C57" w:rsidRPr="00E73C57" w14:paraId="78460D05" w14:textId="0595A0CD" w:rsidTr="00194D0C">
        <w:trPr>
          <w:trHeight w:val="1161"/>
        </w:trPr>
        <w:tc>
          <w:tcPr>
            <w:tcW w:w="710" w:type="dxa"/>
            <w:tcBorders>
              <w:top w:val="nil"/>
              <w:left w:val="single" w:sz="2" w:space="0" w:color="000000"/>
              <w:bottom w:val="single" w:sz="4" w:space="0" w:color="auto"/>
              <w:right w:val="nil"/>
            </w:tcBorders>
            <w:vAlign w:val="center"/>
            <w:hideMark/>
          </w:tcPr>
          <w:p w14:paraId="01D96C13"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nil"/>
              <w:left w:val="single" w:sz="2" w:space="0" w:color="000000"/>
              <w:bottom w:val="single" w:sz="4" w:space="0" w:color="auto"/>
              <w:right w:val="nil"/>
            </w:tcBorders>
            <w:vAlign w:val="center"/>
            <w:hideMark/>
          </w:tcPr>
          <w:p w14:paraId="0D13C995" w14:textId="471CDCF5" w:rsidR="00174E5F" w:rsidRPr="00E73C57" w:rsidRDefault="00C67E9E" w:rsidP="00E73C57">
            <w:pPr>
              <w:widowControl w:val="0"/>
              <w:autoSpaceDE w:val="0"/>
              <w:autoSpaceDN w:val="0"/>
              <w:adjustRightInd w:val="0"/>
              <w:spacing w:after="0" w:line="240" w:lineRule="auto"/>
              <w:jc w:val="both"/>
              <w:rPr>
                <w:rFonts w:ascii="Arial" w:hAnsi="Arial" w:cs="Arial"/>
                <w:b/>
                <w:sz w:val="18"/>
                <w:szCs w:val="18"/>
              </w:rPr>
            </w:pPr>
            <w:r w:rsidRPr="00E73C57">
              <w:rPr>
                <w:rFonts w:ascii="Arial" w:hAnsi="Arial" w:cs="Arial"/>
                <w:b/>
                <w:sz w:val="18"/>
                <w:szCs w:val="18"/>
              </w:rPr>
              <w:t>Liczba realizowanych działań</w:t>
            </w:r>
            <w:r w:rsidR="00154E62" w:rsidRPr="00E73C57">
              <w:rPr>
                <w:rFonts w:ascii="Arial" w:hAnsi="Arial" w:cs="Arial"/>
                <w:b/>
                <w:sz w:val="18"/>
                <w:szCs w:val="18"/>
              </w:rPr>
              <w:t xml:space="preserve"> </w:t>
            </w:r>
            <w:r w:rsidRPr="00E73C57">
              <w:rPr>
                <w:rFonts w:ascii="Arial" w:hAnsi="Arial" w:cs="Arial"/>
                <w:bCs/>
                <w:sz w:val="18"/>
                <w:szCs w:val="18"/>
              </w:rPr>
              <w:t>(punktacja jest przyznana</w:t>
            </w:r>
            <w:r w:rsidR="00417D8B">
              <w:rPr>
                <w:rFonts w:ascii="Arial" w:hAnsi="Arial" w:cs="Arial"/>
                <w:bCs/>
                <w:sz w:val="18"/>
                <w:szCs w:val="18"/>
              </w:rPr>
              <w:t xml:space="preserve">, </w:t>
            </w:r>
            <w:r w:rsidRPr="00E73C57">
              <w:rPr>
                <w:rFonts w:ascii="Arial" w:hAnsi="Arial" w:cs="Arial"/>
                <w:bCs/>
                <w:sz w:val="18"/>
                <w:szCs w:val="18"/>
              </w:rPr>
              <w:t>gdy realizowane jest więcej niż jedno działanie)</w:t>
            </w:r>
            <w:r w:rsidRPr="00E73C57">
              <w:rPr>
                <w:rFonts w:ascii="Arial" w:hAnsi="Arial" w:cs="Arial"/>
                <w:b/>
                <w:sz w:val="18"/>
                <w:szCs w:val="18"/>
              </w:rPr>
              <w:t xml:space="preserve"> </w:t>
            </w:r>
          </w:p>
        </w:tc>
        <w:tc>
          <w:tcPr>
            <w:tcW w:w="1134" w:type="dxa"/>
            <w:tcBorders>
              <w:top w:val="nil"/>
              <w:left w:val="single" w:sz="2" w:space="0" w:color="000000"/>
              <w:bottom w:val="single" w:sz="4" w:space="0" w:color="auto"/>
              <w:right w:val="single" w:sz="4" w:space="0" w:color="auto"/>
            </w:tcBorders>
            <w:vAlign w:val="center"/>
            <w:hideMark/>
          </w:tcPr>
          <w:p w14:paraId="4B2900D8" w14:textId="4B88318A"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 xml:space="preserve"> </w:t>
            </w:r>
            <w:r w:rsidR="006D2450" w:rsidRPr="00E73C57">
              <w:rPr>
                <w:rFonts w:ascii="Arial" w:hAnsi="Arial" w:cs="Arial"/>
                <w:b/>
                <w:sz w:val="20"/>
                <w:szCs w:val="20"/>
              </w:rPr>
              <w:t>6</w:t>
            </w:r>
          </w:p>
        </w:tc>
        <w:tc>
          <w:tcPr>
            <w:tcW w:w="1418" w:type="dxa"/>
            <w:tcBorders>
              <w:top w:val="nil"/>
              <w:left w:val="single" w:sz="4" w:space="0" w:color="auto"/>
              <w:bottom w:val="single" w:sz="4" w:space="0" w:color="auto"/>
              <w:right w:val="single" w:sz="2" w:space="0" w:color="000000"/>
            </w:tcBorders>
            <w:vAlign w:val="center"/>
          </w:tcPr>
          <w:p w14:paraId="7F123346"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nil"/>
              <w:left w:val="single" w:sz="4" w:space="0" w:color="auto"/>
              <w:bottom w:val="single" w:sz="4" w:space="0" w:color="auto"/>
              <w:right w:val="single" w:sz="2" w:space="0" w:color="000000"/>
            </w:tcBorders>
          </w:tcPr>
          <w:p w14:paraId="58467ED6" w14:textId="77777777" w:rsidR="00CD4A98" w:rsidRPr="00E73C57" w:rsidRDefault="00CD4A98" w:rsidP="00E73C57">
            <w:pPr>
              <w:widowControl w:val="0"/>
              <w:autoSpaceDE w:val="0"/>
              <w:autoSpaceDN w:val="0"/>
              <w:adjustRightInd w:val="0"/>
              <w:spacing w:before="1080" w:after="0" w:line="240" w:lineRule="auto"/>
              <w:jc w:val="center"/>
              <w:rPr>
                <w:rFonts w:ascii="Arial" w:hAnsi="Arial" w:cs="Arial"/>
                <w:b/>
                <w:sz w:val="20"/>
                <w:szCs w:val="20"/>
              </w:rPr>
            </w:pPr>
          </w:p>
        </w:tc>
      </w:tr>
      <w:tr w:rsidR="00E73C57" w:rsidRPr="00E73C57" w14:paraId="205BA414" w14:textId="237CB195" w:rsidTr="007822E2">
        <w:trPr>
          <w:trHeight w:val="280"/>
        </w:trPr>
        <w:tc>
          <w:tcPr>
            <w:tcW w:w="710" w:type="dxa"/>
            <w:tcBorders>
              <w:top w:val="nil"/>
              <w:left w:val="single" w:sz="2" w:space="0" w:color="000000"/>
              <w:bottom w:val="single" w:sz="4" w:space="0" w:color="auto"/>
              <w:right w:val="nil"/>
            </w:tcBorders>
            <w:vAlign w:val="center"/>
            <w:hideMark/>
          </w:tcPr>
          <w:p w14:paraId="326E7E1D" w14:textId="77777777" w:rsidR="00174E5F" w:rsidRPr="00E73C57" w:rsidRDefault="00174E5F" w:rsidP="00E73C57">
            <w:pPr>
              <w:widowControl w:val="0"/>
              <w:numPr>
                <w:ilvl w:val="0"/>
                <w:numId w:val="25"/>
              </w:numPr>
              <w:autoSpaceDE w:val="0"/>
              <w:autoSpaceDN w:val="0"/>
              <w:adjustRightInd w:val="0"/>
              <w:spacing w:after="0" w:line="260" w:lineRule="exact"/>
              <w:jc w:val="center"/>
              <w:rPr>
                <w:rFonts w:ascii="Arial" w:hAnsi="Arial" w:cs="Arial"/>
                <w:sz w:val="20"/>
                <w:szCs w:val="20"/>
              </w:rPr>
            </w:pPr>
          </w:p>
        </w:tc>
        <w:tc>
          <w:tcPr>
            <w:tcW w:w="6378" w:type="dxa"/>
            <w:tcBorders>
              <w:top w:val="nil"/>
              <w:left w:val="single" w:sz="2" w:space="0" w:color="000000"/>
              <w:bottom w:val="single" w:sz="4" w:space="0" w:color="auto"/>
              <w:right w:val="nil"/>
            </w:tcBorders>
            <w:vAlign w:val="center"/>
            <w:hideMark/>
          </w:tcPr>
          <w:p w14:paraId="53E8FDC5" w14:textId="62AD388B" w:rsidR="00174E5F" w:rsidRPr="00E73C57" w:rsidRDefault="00174E5F" w:rsidP="00E73C57">
            <w:pPr>
              <w:widowControl w:val="0"/>
              <w:autoSpaceDE w:val="0"/>
              <w:autoSpaceDN w:val="0"/>
              <w:adjustRightInd w:val="0"/>
              <w:spacing w:after="0" w:line="240" w:lineRule="auto"/>
              <w:jc w:val="both"/>
              <w:rPr>
                <w:rFonts w:ascii="Arial" w:hAnsi="Arial" w:cs="Arial"/>
                <w:b/>
                <w:sz w:val="18"/>
                <w:szCs w:val="18"/>
                <w:vertAlign w:val="superscript"/>
              </w:rPr>
            </w:pPr>
            <w:r w:rsidRPr="00E73C57">
              <w:rPr>
                <w:rFonts w:ascii="Arial" w:hAnsi="Arial" w:cs="Arial"/>
                <w:b/>
                <w:sz w:val="18"/>
                <w:szCs w:val="18"/>
              </w:rPr>
              <w:t xml:space="preserve">Jakość i oryginalność planowanych działań </w:t>
            </w:r>
          </w:p>
        </w:tc>
        <w:tc>
          <w:tcPr>
            <w:tcW w:w="1134" w:type="dxa"/>
            <w:tcBorders>
              <w:top w:val="nil"/>
              <w:left w:val="single" w:sz="2" w:space="0" w:color="000000"/>
              <w:bottom w:val="single" w:sz="4" w:space="0" w:color="auto"/>
              <w:right w:val="single" w:sz="4" w:space="0" w:color="auto"/>
            </w:tcBorders>
            <w:vAlign w:val="center"/>
            <w:hideMark/>
          </w:tcPr>
          <w:p w14:paraId="2C5C433D" w14:textId="57CAFA0B"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r w:rsidRPr="00E73C57">
              <w:rPr>
                <w:rFonts w:ascii="Arial" w:hAnsi="Arial" w:cs="Arial"/>
                <w:b/>
                <w:sz w:val="20"/>
                <w:szCs w:val="20"/>
              </w:rPr>
              <w:t xml:space="preserve">do </w:t>
            </w:r>
            <w:r w:rsidR="00154E62" w:rsidRPr="00E73C57">
              <w:rPr>
                <w:rFonts w:ascii="Arial" w:hAnsi="Arial" w:cs="Arial"/>
                <w:b/>
                <w:sz w:val="20"/>
                <w:szCs w:val="20"/>
              </w:rPr>
              <w:t>4</w:t>
            </w:r>
            <w:r w:rsidR="006D2450" w:rsidRPr="00E73C57">
              <w:rPr>
                <w:rFonts w:ascii="Arial" w:hAnsi="Arial" w:cs="Arial"/>
                <w:b/>
                <w:sz w:val="20"/>
                <w:szCs w:val="20"/>
              </w:rPr>
              <w:t>2</w:t>
            </w:r>
          </w:p>
        </w:tc>
        <w:tc>
          <w:tcPr>
            <w:tcW w:w="1418" w:type="dxa"/>
            <w:tcBorders>
              <w:top w:val="nil"/>
              <w:left w:val="single" w:sz="4" w:space="0" w:color="auto"/>
              <w:bottom w:val="single" w:sz="4" w:space="0" w:color="auto"/>
              <w:right w:val="single" w:sz="2" w:space="0" w:color="000000"/>
            </w:tcBorders>
            <w:vAlign w:val="center"/>
          </w:tcPr>
          <w:p w14:paraId="6A8C3860" w14:textId="77777777" w:rsidR="00174E5F" w:rsidRPr="00E73C57" w:rsidRDefault="00174E5F" w:rsidP="00E73C57">
            <w:pPr>
              <w:widowControl w:val="0"/>
              <w:autoSpaceDE w:val="0"/>
              <w:autoSpaceDN w:val="0"/>
              <w:adjustRightInd w:val="0"/>
              <w:spacing w:after="0" w:line="240" w:lineRule="auto"/>
              <w:jc w:val="center"/>
              <w:rPr>
                <w:rFonts w:ascii="Arial" w:hAnsi="Arial" w:cs="Arial"/>
                <w:b/>
                <w:sz w:val="20"/>
                <w:szCs w:val="20"/>
              </w:rPr>
            </w:pPr>
          </w:p>
        </w:tc>
        <w:tc>
          <w:tcPr>
            <w:tcW w:w="5240" w:type="dxa"/>
            <w:tcBorders>
              <w:top w:val="nil"/>
              <w:left w:val="single" w:sz="4" w:space="0" w:color="auto"/>
              <w:bottom w:val="single" w:sz="4" w:space="0" w:color="auto"/>
              <w:right w:val="single" w:sz="2" w:space="0" w:color="000000"/>
            </w:tcBorders>
          </w:tcPr>
          <w:p w14:paraId="01B572CE" w14:textId="77777777" w:rsidR="00CD4A98" w:rsidRPr="00E73C57" w:rsidRDefault="00CD4A98" w:rsidP="00E73C57">
            <w:pPr>
              <w:widowControl w:val="0"/>
              <w:autoSpaceDE w:val="0"/>
              <w:autoSpaceDN w:val="0"/>
              <w:adjustRightInd w:val="0"/>
              <w:spacing w:before="960" w:after="0" w:line="240" w:lineRule="auto"/>
              <w:jc w:val="center"/>
              <w:rPr>
                <w:rFonts w:ascii="Arial" w:hAnsi="Arial" w:cs="Arial"/>
                <w:b/>
                <w:sz w:val="20"/>
                <w:szCs w:val="20"/>
              </w:rPr>
            </w:pPr>
          </w:p>
        </w:tc>
      </w:tr>
      <w:tr w:rsidR="00E73C57" w:rsidRPr="00E73C57" w14:paraId="346EB7AC" w14:textId="39B45359" w:rsidTr="00194D0C">
        <w:trPr>
          <w:trHeight w:val="758"/>
        </w:trPr>
        <w:tc>
          <w:tcPr>
            <w:tcW w:w="7088" w:type="dxa"/>
            <w:gridSpan w:val="2"/>
            <w:tcBorders>
              <w:top w:val="single" w:sz="4" w:space="0" w:color="auto"/>
              <w:left w:val="single" w:sz="2" w:space="0" w:color="000000"/>
              <w:bottom w:val="single" w:sz="2" w:space="0" w:color="000000"/>
              <w:right w:val="nil"/>
            </w:tcBorders>
            <w:vAlign w:val="center"/>
          </w:tcPr>
          <w:p w14:paraId="6AE2BE2F" w14:textId="5C28608A" w:rsidR="00174E5F" w:rsidRPr="00E73C57" w:rsidRDefault="00174E5F" w:rsidP="00E73C57">
            <w:pPr>
              <w:widowControl w:val="0"/>
              <w:autoSpaceDE w:val="0"/>
              <w:autoSpaceDN w:val="0"/>
              <w:adjustRightInd w:val="0"/>
              <w:spacing w:after="0" w:line="240" w:lineRule="auto"/>
              <w:jc w:val="center"/>
              <w:rPr>
                <w:rFonts w:ascii="Arial" w:hAnsi="Arial" w:cs="Arial"/>
                <w:b/>
                <w:bCs/>
                <w:sz w:val="20"/>
                <w:szCs w:val="20"/>
              </w:rPr>
            </w:pPr>
            <w:r w:rsidRPr="00E73C57">
              <w:rPr>
                <w:rFonts w:ascii="Arial" w:hAnsi="Arial" w:cs="Arial"/>
                <w:b/>
                <w:bCs/>
                <w:sz w:val="20"/>
                <w:szCs w:val="20"/>
              </w:rPr>
              <w:t>SUMA</w:t>
            </w:r>
          </w:p>
        </w:tc>
        <w:tc>
          <w:tcPr>
            <w:tcW w:w="1134" w:type="dxa"/>
            <w:tcBorders>
              <w:top w:val="single" w:sz="4" w:space="0" w:color="auto"/>
              <w:left w:val="single" w:sz="2" w:space="0" w:color="000000"/>
              <w:bottom w:val="single" w:sz="2" w:space="0" w:color="000000"/>
              <w:right w:val="single" w:sz="4" w:space="0" w:color="auto"/>
            </w:tcBorders>
            <w:vAlign w:val="center"/>
            <w:hideMark/>
          </w:tcPr>
          <w:p w14:paraId="17A70165" w14:textId="77777777" w:rsidR="00174E5F" w:rsidRPr="00E73C57" w:rsidRDefault="00174E5F" w:rsidP="00E73C57">
            <w:pPr>
              <w:widowControl w:val="0"/>
              <w:autoSpaceDE w:val="0"/>
              <w:autoSpaceDN w:val="0"/>
              <w:adjustRightInd w:val="0"/>
              <w:spacing w:after="0" w:line="240" w:lineRule="auto"/>
              <w:jc w:val="center"/>
              <w:rPr>
                <w:rFonts w:ascii="Arial" w:hAnsi="Arial" w:cs="Arial"/>
                <w:b/>
                <w:bCs/>
                <w:sz w:val="20"/>
                <w:szCs w:val="20"/>
              </w:rPr>
            </w:pPr>
            <w:r w:rsidRPr="00E73C57">
              <w:rPr>
                <w:rFonts w:ascii="Arial" w:hAnsi="Arial" w:cs="Arial"/>
                <w:b/>
                <w:bCs/>
                <w:sz w:val="20"/>
                <w:szCs w:val="20"/>
              </w:rPr>
              <w:t>max.100</w:t>
            </w:r>
          </w:p>
        </w:tc>
        <w:tc>
          <w:tcPr>
            <w:tcW w:w="1418" w:type="dxa"/>
            <w:tcBorders>
              <w:top w:val="single" w:sz="4" w:space="0" w:color="auto"/>
              <w:left w:val="single" w:sz="4" w:space="0" w:color="auto"/>
              <w:bottom w:val="single" w:sz="2" w:space="0" w:color="000000"/>
              <w:right w:val="single" w:sz="2" w:space="0" w:color="000000"/>
            </w:tcBorders>
            <w:vAlign w:val="center"/>
          </w:tcPr>
          <w:p w14:paraId="7CED3DF4" w14:textId="77777777" w:rsidR="00174E5F" w:rsidRPr="00E73C57" w:rsidRDefault="00174E5F" w:rsidP="00E73C57">
            <w:pPr>
              <w:widowControl w:val="0"/>
              <w:autoSpaceDE w:val="0"/>
              <w:autoSpaceDN w:val="0"/>
              <w:adjustRightInd w:val="0"/>
              <w:spacing w:after="0" w:line="240" w:lineRule="auto"/>
              <w:jc w:val="center"/>
              <w:rPr>
                <w:rFonts w:ascii="Arial" w:hAnsi="Arial" w:cs="Arial"/>
                <w:b/>
                <w:bCs/>
                <w:sz w:val="20"/>
                <w:szCs w:val="20"/>
              </w:rPr>
            </w:pPr>
          </w:p>
        </w:tc>
        <w:tc>
          <w:tcPr>
            <w:tcW w:w="5240" w:type="dxa"/>
            <w:tcBorders>
              <w:top w:val="single" w:sz="4" w:space="0" w:color="auto"/>
              <w:left w:val="single" w:sz="4" w:space="0" w:color="auto"/>
              <w:bottom w:val="single" w:sz="2" w:space="0" w:color="000000"/>
              <w:right w:val="single" w:sz="2" w:space="0" w:color="000000"/>
            </w:tcBorders>
          </w:tcPr>
          <w:p w14:paraId="69F2B1B5" w14:textId="77777777" w:rsidR="00174E5F" w:rsidRPr="00E73C57" w:rsidRDefault="00174E5F" w:rsidP="00E73C57">
            <w:pPr>
              <w:widowControl w:val="0"/>
              <w:autoSpaceDE w:val="0"/>
              <w:autoSpaceDN w:val="0"/>
              <w:adjustRightInd w:val="0"/>
              <w:spacing w:after="0" w:line="240" w:lineRule="auto"/>
              <w:jc w:val="center"/>
              <w:rPr>
                <w:rFonts w:ascii="Arial" w:hAnsi="Arial" w:cs="Arial"/>
                <w:b/>
                <w:bCs/>
                <w:sz w:val="20"/>
                <w:szCs w:val="20"/>
              </w:rPr>
            </w:pPr>
          </w:p>
          <w:p w14:paraId="55EE403E" w14:textId="77777777" w:rsidR="009D62C5" w:rsidRPr="00E73C57" w:rsidRDefault="009D62C5" w:rsidP="00E73C57">
            <w:pPr>
              <w:widowControl w:val="0"/>
              <w:autoSpaceDE w:val="0"/>
              <w:autoSpaceDN w:val="0"/>
              <w:adjustRightInd w:val="0"/>
              <w:spacing w:after="0" w:line="240" w:lineRule="auto"/>
              <w:jc w:val="center"/>
              <w:rPr>
                <w:rFonts w:ascii="Arial" w:hAnsi="Arial" w:cs="Arial"/>
                <w:b/>
                <w:bCs/>
                <w:sz w:val="20"/>
                <w:szCs w:val="20"/>
              </w:rPr>
            </w:pPr>
          </w:p>
        </w:tc>
      </w:tr>
    </w:tbl>
    <w:p w14:paraId="319385A2" w14:textId="3BDA0409" w:rsidR="004F2225" w:rsidRPr="00E73C57" w:rsidRDefault="00194D0C" w:rsidP="00E73C57">
      <w:pPr>
        <w:spacing w:before="2280" w:after="0" w:line="300" w:lineRule="exact"/>
        <w:jc w:val="right"/>
        <w:rPr>
          <w:rFonts w:ascii="Arial" w:hAnsi="Arial" w:cs="Arial"/>
          <w:sz w:val="20"/>
          <w:szCs w:val="20"/>
        </w:rPr>
      </w:pPr>
      <w:r w:rsidRPr="00E73C57">
        <w:rPr>
          <w:rFonts w:ascii="Arial" w:hAnsi="Arial" w:cs="Arial"/>
          <w:sz w:val="20"/>
          <w:szCs w:val="20"/>
        </w:rPr>
        <w:t>P</w:t>
      </w:r>
      <w:r w:rsidR="000B6DDF" w:rsidRPr="00E73C57">
        <w:rPr>
          <w:rFonts w:ascii="Arial" w:hAnsi="Arial" w:cs="Arial"/>
          <w:sz w:val="20"/>
          <w:szCs w:val="20"/>
        </w:rPr>
        <w:t>odpis osoby oceniającej:</w:t>
      </w:r>
      <w:bookmarkEnd w:id="27"/>
      <w:r w:rsidR="009D62C5" w:rsidRPr="00E73C57">
        <w:rPr>
          <w:rFonts w:ascii="Arial" w:hAnsi="Arial" w:cs="Arial"/>
          <w:sz w:val="20"/>
          <w:szCs w:val="20"/>
        </w:rPr>
        <w:t xml:space="preserve"> …………………………………………………………………</w:t>
      </w:r>
    </w:p>
    <w:p w14:paraId="76A274BC" w14:textId="77777777" w:rsidR="00194D0C" w:rsidRDefault="00194D0C" w:rsidP="00E73C57">
      <w:pPr>
        <w:spacing w:before="120" w:after="0" w:line="300" w:lineRule="exact"/>
        <w:rPr>
          <w:rFonts w:ascii="Arial" w:hAnsi="Arial" w:cs="Arial"/>
          <w:sz w:val="20"/>
          <w:szCs w:val="20"/>
        </w:rPr>
      </w:pPr>
    </w:p>
    <w:p w14:paraId="1CA6A45B" w14:textId="77777777" w:rsidR="001A06FF" w:rsidRPr="00E73C57" w:rsidRDefault="001A06FF" w:rsidP="00E73C57">
      <w:pPr>
        <w:spacing w:before="120" w:after="0" w:line="300" w:lineRule="exact"/>
        <w:rPr>
          <w:rFonts w:ascii="Arial" w:hAnsi="Arial" w:cs="Arial"/>
          <w:sz w:val="20"/>
          <w:szCs w:val="20"/>
        </w:rPr>
      </w:pPr>
    </w:p>
    <w:p w14:paraId="3A5784E5" w14:textId="77777777" w:rsidR="00A64D31" w:rsidRPr="00A64D31" w:rsidRDefault="00A64D31" w:rsidP="00A64D31">
      <w:pPr>
        <w:spacing w:after="120" w:line="240" w:lineRule="auto"/>
        <w:ind w:left="5245"/>
        <w:jc w:val="center"/>
        <w:rPr>
          <w:rFonts w:ascii="Arial" w:hAnsi="Arial" w:cs="Arial"/>
          <w:b/>
          <w:bCs/>
          <w:sz w:val="18"/>
          <w:szCs w:val="18"/>
        </w:rPr>
      </w:pPr>
      <w:r w:rsidRPr="00A64D31">
        <w:rPr>
          <w:rFonts w:ascii="Times New Roman" w:hAnsi="Times New Roman"/>
          <w:b/>
          <w:bCs/>
          <w:sz w:val="24"/>
          <w:szCs w:val="24"/>
        </w:rPr>
        <w:t>MARSZAŁEK WOJEWÓDZTWA</w:t>
      </w:r>
    </w:p>
    <w:p w14:paraId="4A9218A9" w14:textId="77777777" w:rsidR="00A64D31" w:rsidRPr="00A64D31" w:rsidRDefault="00A64D31" w:rsidP="00A64D31">
      <w:pPr>
        <w:spacing w:after="120" w:line="240" w:lineRule="auto"/>
        <w:ind w:left="5245"/>
        <w:jc w:val="center"/>
        <w:rPr>
          <w:rFonts w:ascii="Times New Roman" w:hAnsi="Times New Roman"/>
          <w:b/>
          <w:bCs/>
          <w:sz w:val="28"/>
          <w:szCs w:val="28"/>
        </w:rPr>
      </w:pPr>
      <w:r w:rsidRPr="00A64D31">
        <w:rPr>
          <w:rFonts w:ascii="Times New Roman" w:hAnsi="Times New Roman"/>
          <w:b/>
          <w:bCs/>
          <w:sz w:val="28"/>
          <w:szCs w:val="28"/>
        </w:rPr>
        <w:t>Władysław Ortyl</w:t>
      </w:r>
    </w:p>
    <w:p w14:paraId="3BCE2DF3" w14:textId="155D60CE" w:rsidR="00194D0C" w:rsidRPr="001A06FF" w:rsidRDefault="00194D0C" w:rsidP="00A64D31">
      <w:pPr>
        <w:spacing w:after="0" w:line="240" w:lineRule="auto"/>
        <w:ind w:right="10599"/>
        <w:jc w:val="center"/>
        <w:rPr>
          <w:rFonts w:ascii="Arial" w:hAnsi="Arial" w:cs="Arial"/>
          <w:i/>
          <w:iCs/>
          <w:sz w:val="16"/>
          <w:szCs w:val="16"/>
        </w:rPr>
      </w:pPr>
    </w:p>
    <w:sectPr w:rsidR="00194D0C" w:rsidRPr="001A06FF" w:rsidSect="00F13339">
      <w:endnotePr>
        <w:numFmt w:val="decimal"/>
      </w:endnotePr>
      <w:pgSz w:w="16838" w:h="11906" w:orient="landscape" w:code="9"/>
      <w:pgMar w:top="284" w:right="568" w:bottom="567" w:left="1135"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0E4D1" w14:textId="77777777" w:rsidR="007F4CCC" w:rsidRDefault="007F4CCC" w:rsidP="005A09EC">
      <w:pPr>
        <w:spacing w:after="0" w:line="240" w:lineRule="auto"/>
      </w:pPr>
      <w:r>
        <w:separator/>
      </w:r>
    </w:p>
  </w:endnote>
  <w:endnote w:type="continuationSeparator" w:id="0">
    <w:p w14:paraId="6D76C572" w14:textId="77777777" w:rsidR="007F4CCC" w:rsidRDefault="007F4CCC" w:rsidP="005A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0000000" w:usb2="00000000" w:usb3="00000000" w:csb0="00000003" w:csb1="00000000"/>
  </w:font>
  <w:font w:name="TimesNewRoman,Bold">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95815"/>
      <w:docPartObj>
        <w:docPartGallery w:val="Page Numbers (Bottom of Page)"/>
        <w:docPartUnique/>
      </w:docPartObj>
    </w:sdtPr>
    <w:sdtEndPr/>
    <w:sdtContent>
      <w:p w14:paraId="4AB5534B" w14:textId="552DFD94" w:rsidR="004A61CA" w:rsidRDefault="00F00E41" w:rsidP="001F0B1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CF12" w14:textId="77777777" w:rsidR="007F4CCC" w:rsidRDefault="007F4CCC" w:rsidP="005A09EC">
      <w:pPr>
        <w:spacing w:after="0" w:line="240" w:lineRule="auto"/>
      </w:pPr>
      <w:r>
        <w:separator/>
      </w:r>
    </w:p>
  </w:footnote>
  <w:footnote w:type="continuationSeparator" w:id="0">
    <w:p w14:paraId="3033C44F" w14:textId="77777777" w:rsidR="007F4CCC" w:rsidRDefault="007F4CCC" w:rsidP="005A09EC">
      <w:pPr>
        <w:spacing w:after="0" w:line="240" w:lineRule="auto"/>
      </w:pPr>
      <w:r>
        <w:continuationSeparator/>
      </w:r>
    </w:p>
  </w:footnote>
  <w:footnote w:id="1">
    <w:p w14:paraId="6A20E436" w14:textId="20621859" w:rsidR="002F76A9" w:rsidRPr="003F7DDA" w:rsidRDefault="002F76A9" w:rsidP="002F76A9">
      <w:pPr>
        <w:pStyle w:val="Tekstprzypisudolnego"/>
        <w:rPr>
          <w:color w:val="000000" w:themeColor="text1"/>
        </w:rPr>
      </w:pPr>
      <w:r w:rsidRPr="003F7DDA">
        <w:rPr>
          <w:rStyle w:val="Odwoanieprzypisudolnego"/>
          <w:color w:val="000000" w:themeColor="text1"/>
        </w:rPr>
        <w:footnoteRef/>
      </w:r>
      <w:r w:rsidRPr="003F7DDA">
        <w:rPr>
          <w:color w:val="000000" w:themeColor="text1"/>
        </w:rPr>
        <w:t xml:space="preserve"> </w:t>
      </w:r>
      <w:r w:rsidRPr="003F7DDA">
        <w:rPr>
          <w:b/>
          <w:bCs/>
          <w:color w:val="000000" w:themeColor="text1"/>
        </w:rPr>
        <w:t xml:space="preserve">działania – mogą to być np. szkolenia, konferencje, konkursy, wydanie publikacji, promocja w mediach oraz </w:t>
      </w:r>
      <w:proofErr w:type="spellStart"/>
      <w:r w:rsidRPr="003F7DDA">
        <w:rPr>
          <w:b/>
          <w:bCs/>
          <w:color w:val="000000" w:themeColor="text1"/>
        </w:rPr>
        <w:t>internecie</w:t>
      </w:r>
      <w:proofErr w:type="spellEnd"/>
      <w:r w:rsidRPr="003F7DDA">
        <w:rPr>
          <w:b/>
          <w:bCs/>
          <w:color w:val="000000" w:themeColor="text1"/>
        </w:rPr>
        <w:t xml:space="preserve">, warsztaty, wyjazdy studyjne itp. </w:t>
      </w:r>
      <w:r w:rsidRPr="003F7DDA">
        <w:rPr>
          <w:b/>
          <w:bCs/>
          <w:color w:val="000000" w:themeColor="text1"/>
          <w:u w:val="single"/>
        </w:rPr>
        <w:t>W przypadku wydania publikacji zawierającej tematykę z różnych dziedzin, dotowane mogą być tylko artykuły dot.  zagadnień wskazanych w § 1 ust.</w:t>
      </w:r>
      <w:r w:rsidR="00EB6553">
        <w:rPr>
          <w:b/>
          <w:bCs/>
          <w:color w:val="000000" w:themeColor="text1"/>
          <w:u w:val="single"/>
        </w:rPr>
        <w:t xml:space="preserve"> </w:t>
      </w:r>
      <w:r w:rsidR="00417D8B">
        <w:rPr>
          <w:b/>
          <w:bCs/>
          <w:color w:val="000000" w:themeColor="text1"/>
          <w:u w:val="single"/>
        </w:rPr>
        <w:t>1-</w:t>
      </w:r>
      <w:r w:rsidR="00EB6553">
        <w:rPr>
          <w:b/>
          <w:bCs/>
          <w:color w:val="000000" w:themeColor="text1"/>
          <w:u w:val="single"/>
        </w:rPr>
        <w:t>3</w:t>
      </w:r>
      <w:r w:rsidRPr="003F7DDA">
        <w:rPr>
          <w:b/>
          <w:bCs/>
          <w:color w:val="000000" w:themeColor="text1"/>
          <w:u w:val="single"/>
        </w:rPr>
        <w:t>.</w:t>
      </w:r>
    </w:p>
  </w:footnote>
  <w:footnote w:id="2">
    <w:p w14:paraId="2A7554A4" w14:textId="36850AB6" w:rsidR="00BE3FBC" w:rsidRDefault="00BE3FBC">
      <w:pPr>
        <w:pStyle w:val="Tekstprzypisudolnego"/>
      </w:pPr>
      <w:r>
        <w:rPr>
          <w:rStyle w:val="Odwoanieprzypisudolnego"/>
        </w:rPr>
        <w:t>*</w:t>
      </w:r>
      <w:r>
        <w:t xml:space="preserve"> Dokumenty </w:t>
      </w:r>
      <w:r w:rsidRPr="00BE3FBC">
        <w:t xml:space="preserve">elektroniczne muszą być podpisane ważnym, kwalifikowanym podpisem elektronicznym </w:t>
      </w:r>
      <w:r>
        <w:t xml:space="preserve">lub </w:t>
      </w:r>
      <w:r w:rsidRPr="00BE3FBC">
        <w:t>podpisem zaufanym</w:t>
      </w:r>
      <w:r>
        <w:t xml:space="preserve">, </w:t>
      </w:r>
      <w:r w:rsidR="00D965E6">
        <w:t>przez osoby do tego upoważnione</w:t>
      </w:r>
      <w:r w:rsidR="00FA4AE4">
        <w:t xml:space="preserve"> i następnie przesłane na Elektroniczną Skrzynkę Podawczą tut. Urzędu, tj. </w:t>
      </w:r>
      <w:r w:rsidR="00FA4AE4" w:rsidRPr="00FA4AE4">
        <w:rPr>
          <w:b/>
          <w:bCs/>
        </w:rPr>
        <w:t>/podkarpackie/</w:t>
      </w:r>
      <w:proofErr w:type="spellStart"/>
      <w:r w:rsidR="00FA4AE4" w:rsidRPr="00FA4AE4">
        <w:rPr>
          <w:b/>
          <w:bCs/>
        </w:rPr>
        <w:t>SkrytkaESP</w:t>
      </w:r>
      <w:proofErr w:type="spellEnd"/>
      <w:r w:rsidRPr="00BE3FB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268BDBA"/>
    <w:name w:val="RTF_Num 143222222"/>
    <w:lvl w:ilvl="0">
      <w:start w:val="1"/>
      <w:numFmt w:val="lowerLetter"/>
      <w:suff w:val="nothing"/>
      <w:lvlText w:val="%1)"/>
      <w:lvlJc w:val="left"/>
      <w:pPr>
        <w:ind w:left="547" w:hanging="360"/>
      </w:pPr>
      <w:rPr>
        <w:rFonts w:cs="Times New Roman"/>
      </w:rPr>
    </w:lvl>
    <w:lvl w:ilvl="1">
      <w:start w:val="1"/>
      <w:numFmt w:val="lowerLetter"/>
      <w:lvlText w:val="%2)"/>
      <w:lvlJc w:val="left"/>
      <w:pPr>
        <w:ind w:left="1267" w:hanging="360"/>
      </w:pPr>
      <w:rPr>
        <w:rFonts w:cs="Times New Roman"/>
        <w:sz w:val="22"/>
        <w:szCs w:val="22"/>
      </w:rPr>
    </w:lvl>
    <w:lvl w:ilvl="2">
      <w:start w:val="1"/>
      <w:numFmt w:val="lowerRoman"/>
      <w:suff w:val="nothing"/>
      <w:lvlText w:val="%3."/>
      <w:lvlJc w:val="right"/>
      <w:pPr>
        <w:ind w:left="1987" w:hanging="180"/>
      </w:pPr>
      <w:rPr>
        <w:rFonts w:cs="Times New Roman"/>
      </w:rPr>
    </w:lvl>
    <w:lvl w:ilvl="3">
      <w:start w:val="1"/>
      <w:numFmt w:val="decimal"/>
      <w:suff w:val="nothing"/>
      <w:lvlText w:val="%4."/>
      <w:lvlJc w:val="left"/>
      <w:pPr>
        <w:ind w:left="2707" w:hanging="360"/>
      </w:pPr>
      <w:rPr>
        <w:rFonts w:cs="Times New Roman"/>
      </w:rPr>
    </w:lvl>
    <w:lvl w:ilvl="4">
      <w:start w:val="1"/>
      <w:numFmt w:val="lowerLetter"/>
      <w:suff w:val="nothing"/>
      <w:lvlText w:val="%5."/>
      <w:lvlJc w:val="left"/>
      <w:pPr>
        <w:ind w:left="3427" w:hanging="360"/>
      </w:pPr>
      <w:rPr>
        <w:rFonts w:cs="Times New Roman"/>
      </w:rPr>
    </w:lvl>
    <w:lvl w:ilvl="5">
      <w:start w:val="1"/>
      <w:numFmt w:val="lowerRoman"/>
      <w:suff w:val="nothing"/>
      <w:lvlText w:val="%6."/>
      <w:lvlJc w:val="right"/>
      <w:pPr>
        <w:ind w:left="4147" w:hanging="180"/>
      </w:pPr>
      <w:rPr>
        <w:rFonts w:cs="Times New Roman"/>
      </w:rPr>
    </w:lvl>
    <w:lvl w:ilvl="6">
      <w:start w:val="1"/>
      <w:numFmt w:val="decimal"/>
      <w:suff w:val="nothing"/>
      <w:lvlText w:val="%7."/>
      <w:lvlJc w:val="left"/>
      <w:pPr>
        <w:ind w:left="4867" w:hanging="360"/>
      </w:pPr>
      <w:rPr>
        <w:rFonts w:cs="Times New Roman"/>
      </w:rPr>
    </w:lvl>
    <w:lvl w:ilvl="7">
      <w:start w:val="1"/>
      <w:numFmt w:val="lowerLetter"/>
      <w:suff w:val="nothing"/>
      <w:lvlText w:val="%8."/>
      <w:lvlJc w:val="left"/>
      <w:pPr>
        <w:ind w:left="5587" w:hanging="360"/>
      </w:pPr>
      <w:rPr>
        <w:rFonts w:cs="Times New Roman"/>
      </w:rPr>
    </w:lvl>
    <w:lvl w:ilvl="8">
      <w:start w:val="1"/>
      <w:numFmt w:val="lowerRoman"/>
      <w:suff w:val="nothing"/>
      <w:lvlText w:val="%9."/>
      <w:lvlJc w:val="right"/>
      <w:pPr>
        <w:ind w:left="6307" w:hanging="180"/>
      </w:pPr>
      <w:rPr>
        <w:rFonts w:cs="Times New Roman"/>
      </w:rPr>
    </w:lvl>
  </w:abstractNum>
  <w:abstractNum w:abstractNumId="1" w15:restartNumberingAfterBreak="0">
    <w:nsid w:val="00000010"/>
    <w:multiLevelType w:val="multilevel"/>
    <w:tmpl w:val="A0C054BE"/>
    <w:name w:val="RTF_Num 20"/>
    <w:lvl w:ilvl="0">
      <w:start w:val="1"/>
      <w:numFmt w:val="decimal"/>
      <w:suff w:val="nothing"/>
      <w:lvlText w:val="%1."/>
      <w:lvlJc w:val="left"/>
      <w:pPr>
        <w:ind w:left="360" w:hanging="360"/>
      </w:pPr>
      <w:rPr>
        <w:rFonts w:cs="Times New Roman"/>
        <w:color w:val="auto"/>
      </w:rPr>
    </w:lvl>
    <w:lvl w:ilvl="1">
      <w:start w:val="1"/>
      <w:numFmt w:val="decimal"/>
      <w:lvlText w:val="%2)"/>
      <w:lvlJc w:val="left"/>
      <w:pPr>
        <w:ind w:left="786" w:hanging="360"/>
      </w:pPr>
      <w:rPr>
        <w:rFonts w:cs="Times New Roman"/>
        <w:color w:val="auto"/>
      </w:rPr>
    </w:lvl>
    <w:lvl w:ilvl="2">
      <w:start w:val="1"/>
      <w:numFmt w:val="decimal"/>
      <w:lvlText w:val="%3)"/>
      <w:lvlJc w:val="left"/>
      <w:pPr>
        <w:ind w:left="2340" w:hanging="36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2" w15:restartNumberingAfterBreak="0">
    <w:nsid w:val="0016013E"/>
    <w:multiLevelType w:val="hybridMultilevel"/>
    <w:tmpl w:val="A66C1B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04D3656"/>
    <w:multiLevelType w:val="hybridMultilevel"/>
    <w:tmpl w:val="DFFA165C"/>
    <w:lvl w:ilvl="0" w:tplc="0415000F">
      <w:start w:val="1"/>
      <w:numFmt w:val="decimal"/>
      <w:lvlText w:val="%1."/>
      <w:lvlJc w:val="left"/>
      <w:pPr>
        <w:ind w:left="720" w:hanging="360"/>
      </w:pPr>
    </w:lvl>
    <w:lvl w:ilvl="1" w:tplc="2B941CE6">
      <w:start w:val="1"/>
      <w:numFmt w:val="decimal"/>
      <w:lvlText w:val="%2."/>
      <w:lvlJc w:val="left"/>
      <w:pPr>
        <w:ind w:left="360" w:hanging="360"/>
      </w:pPr>
      <w:rPr>
        <w:rFonts w:ascii="Arial" w:eastAsia="Times New Roman" w:hAnsi="Arial" w:cs="Arial"/>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DE6144"/>
    <w:multiLevelType w:val="hybridMultilevel"/>
    <w:tmpl w:val="290C07AA"/>
    <w:lvl w:ilvl="0" w:tplc="10EA2C3A">
      <w:start w:val="1"/>
      <w:numFmt w:val="decimal"/>
      <w:lvlText w:val="%1."/>
      <w:lvlJc w:val="left"/>
      <w:pPr>
        <w:ind w:left="360" w:hanging="360"/>
      </w:pPr>
      <w:rPr>
        <w:rFonts w:eastAsiaTheme="minorHAnsi"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E7E94"/>
    <w:multiLevelType w:val="hybridMultilevel"/>
    <w:tmpl w:val="F30A5320"/>
    <w:lvl w:ilvl="0" w:tplc="04150011">
      <w:start w:val="1"/>
      <w:numFmt w:val="decimal"/>
      <w:lvlText w:val="%1)"/>
      <w:lvlJc w:val="left"/>
      <w:pPr>
        <w:ind w:left="720" w:hanging="360"/>
      </w:pPr>
    </w:lvl>
    <w:lvl w:ilvl="1" w:tplc="729A0BE4">
      <w:start w:val="1"/>
      <w:numFmt w:val="decimal"/>
      <w:lvlText w:val="%2)"/>
      <w:lvlJc w:val="left"/>
      <w:pPr>
        <w:ind w:left="928" w:hanging="360"/>
      </w:pPr>
      <w:rPr>
        <w:b w:val="0"/>
        <w:bCs w:val="0"/>
        <w:color w:val="auto"/>
      </w:rPr>
    </w:lvl>
    <w:lvl w:ilvl="2" w:tplc="0415001B">
      <w:start w:val="1"/>
      <w:numFmt w:val="lowerRoman"/>
      <w:lvlText w:val="%3."/>
      <w:lvlJc w:val="right"/>
      <w:pPr>
        <w:ind w:left="2160" w:hanging="180"/>
      </w:pPr>
    </w:lvl>
    <w:lvl w:ilvl="3" w:tplc="3822CE4A">
      <w:start w:val="1"/>
      <w:numFmt w:val="decimal"/>
      <w:lvlText w:val="%4."/>
      <w:lvlJc w:val="left"/>
      <w:pPr>
        <w:ind w:left="2880" w:hanging="360"/>
      </w:pPr>
      <w:rPr>
        <w:rFonts w:hint="default"/>
      </w:rPr>
    </w:lvl>
    <w:lvl w:ilvl="4" w:tplc="1E5C08C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B2146"/>
    <w:multiLevelType w:val="hybridMultilevel"/>
    <w:tmpl w:val="79B0DD46"/>
    <w:lvl w:ilvl="0" w:tplc="58E0129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AF4D7E"/>
    <w:multiLevelType w:val="hybridMultilevel"/>
    <w:tmpl w:val="4768F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57A16"/>
    <w:multiLevelType w:val="hybridMultilevel"/>
    <w:tmpl w:val="FA6ED920"/>
    <w:lvl w:ilvl="0" w:tplc="E700B28C">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24BFD"/>
    <w:multiLevelType w:val="hybridMultilevel"/>
    <w:tmpl w:val="E7E4AB46"/>
    <w:lvl w:ilvl="0" w:tplc="04150017">
      <w:start w:val="1"/>
      <w:numFmt w:val="lowerLetter"/>
      <w:lvlText w:val="%1)"/>
      <w:lvlJc w:val="left"/>
      <w:pPr>
        <w:ind w:left="107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0F664E7"/>
    <w:multiLevelType w:val="hybridMultilevel"/>
    <w:tmpl w:val="0E58B4EC"/>
    <w:lvl w:ilvl="0" w:tplc="4F0E1BBA">
      <w:start w:val="1"/>
      <w:numFmt w:val="decimal"/>
      <w:lvlText w:val="%1)"/>
      <w:lvlJc w:val="left"/>
      <w:pPr>
        <w:ind w:left="1287" w:hanging="360"/>
      </w:pPr>
      <w:rPr>
        <w:strike w:val="0"/>
      </w:rPr>
    </w:lvl>
    <w:lvl w:ilvl="1" w:tplc="04150011">
      <w:start w:val="1"/>
      <w:numFmt w:val="decimal"/>
      <w:lvlText w:val="%2)"/>
      <w:lvlJc w:val="left"/>
      <w:pPr>
        <w:ind w:left="2007" w:hanging="360"/>
      </w:pPr>
    </w:lvl>
    <w:lvl w:ilvl="2" w:tplc="04150011">
      <w:start w:val="1"/>
      <w:numFmt w:val="decimal"/>
      <w:lvlText w:val="%3)"/>
      <w:lvlJc w:val="left"/>
      <w:pPr>
        <w:ind w:left="2937" w:hanging="390"/>
      </w:pPr>
      <w:rPr>
        <w:rFonts w:hint="default"/>
      </w:rPr>
    </w:lvl>
    <w:lvl w:ilvl="3" w:tplc="FE98A3B2">
      <w:start w:val="10"/>
      <w:numFmt w:val="decimal"/>
      <w:lvlText w:val="%4)"/>
      <w:lvlJc w:val="left"/>
      <w:pPr>
        <w:ind w:left="3447" w:hanging="360"/>
      </w:pPr>
      <w:rPr>
        <w:rFonts w:hint="default"/>
      </w:rPr>
    </w:lvl>
    <w:lvl w:ilvl="4" w:tplc="04150011">
      <w:start w:val="1"/>
      <w:numFmt w:val="decimal"/>
      <w:lvlText w:val="%5)"/>
      <w:lvlJc w:val="left"/>
      <w:pPr>
        <w:ind w:left="1080"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54527F8"/>
    <w:multiLevelType w:val="hybridMultilevel"/>
    <w:tmpl w:val="83BEB0E4"/>
    <w:lvl w:ilvl="0" w:tplc="99D2B814">
      <w:start w:val="1"/>
      <w:numFmt w:val="decimal"/>
      <w:lvlText w:val="%1."/>
      <w:lvlJc w:val="left"/>
      <w:pPr>
        <w:ind w:left="720" w:hanging="360"/>
      </w:pPr>
      <w:rPr>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420A0"/>
    <w:multiLevelType w:val="hybridMultilevel"/>
    <w:tmpl w:val="B06E0CAE"/>
    <w:lvl w:ilvl="0" w:tplc="DB386BF6">
      <w:start w:val="1"/>
      <w:numFmt w:val="decimal"/>
      <w:lvlText w:val="%1."/>
      <w:lvlJc w:val="left"/>
      <w:pPr>
        <w:ind w:left="502"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F34FB"/>
    <w:multiLevelType w:val="hybridMultilevel"/>
    <w:tmpl w:val="7D5A7EB8"/>
    <w:lvl w:ilvl="0" w:tplc="6BB6A044">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666E3"/>
    <w:multiLevelType w:val="hybridMultilevel"/>
    <w:tmpl w:val="BABC3F24"/>
    <w:lvl w:ilvl="0" w:tplc="5E0C8290">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7779F0"/>
    <w:multiLevelType w:val="hybridMultilevel"/>
    <w:tmpl w:val="8DD6BC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1CC3798"/>
    <w:multiLevelType w:val="hybridMultilevel"/>
    <w:tmpl w:val="ACFCD10C"/>
    <w:lvl w:ilvl="0" w:tplc="FFFFFFFF">
      <w:start w:val="1"/>
      <w:numFmt w:val="decimal"/>
      <w:lvlText w:val="%1."/>
      <w:lvlJc w:val="left"/>
      <w:pPr>
        <w:ind w:left="502" w:hanging="360"/>
      </w:pPr>
      <w:rPr>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030A30"/>
    <w:multiLevelType w:val="hybridMultilevel"/>
    <w:tmpl w:val="1B4A5A30"/>
    <w:lvl w:ilvl="0" w:tplc="EDB0423C">
      <w:start w:val="2"/>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11AE0"/>
    <w:multiLevelType w:val="hybridMultilevel"/>
    <w:tmpl w:val="77405A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6B35915"/>
    <w:multiLevelType w:val="hybridMultilevel"/>
    <w:tmpl w:val="9EF6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956D6"/>
    <w:multiLevelType w:val="hybridMultilevel"/>
    <w:tmpl w:val="1AE87938"/>
    <w:lvl w:ilvl="0" w:tplc="0415000F">
      <w:start w:val="1"/>
      <w:numFmt w:val="decimal"/>
      <w:lvlText w:val="%1."/>
      <w:lvlJc w:val="left"/>
      <w:pPr>
        <w:ind w:left="502" w:hanging="360"/>
      </w:pPr>
    </w:lvl>
    <w:lvl w:ilvl="1" w:tplc="B9581694">
      <w:start w:val="1"/>
      <w:numFmt w:val="decimal"/>
      <w:lvlText w:val="%2."/>
      <w:lvlJc w:val="left"/>
      <w:pPr>
        <w:ind w:left="1440" w:hanging="360"/>
      </w:pPr>
      <w:rPr>
        <w:rFonts w:hint="default"/>
        <w:b w:val="0"/>
        <w:bCs w:val="0"/>
        <w:strike w:val="0"/>
      </w:rPr>
    </w:lvl>
    <w:lvl w:ilvl="2" w:tplc="02D05666">
      <w:start w:val="4"/>
      <w:numFmt w:val="upperRoman"/>
      <w:lvlText w:val="%3."/>
      <w:lvlJc w:val="left"/>
      <w:pPr>
        <w:ind w:left="2700" w:hanging="720"/>
      </w:pPr>
      <w:rPr>
        <w:rFonts w:hint="default"/>
      </w:rPr>
    </w:lvl>
    <w:lvl w:ilvl="3" w:tplc="4CA85DD4">
      <w:start w:val="2"/>
      <w:numFmt w:val="lowerLetter"/>
      <w:lvlText w:val="%4)"/>
      <w:lvlJc w:val="left"/>
      <w:pPr>
        <w:ind w:left="2880" w:hanging="360"/>
      </w:pPr>
      <w:rPr>
        <w:rFonts w:hint="default"/>
        <w:sz w:val="24"/>
      </w:rPr>
    </w:lvl>
    <w:lvl w:ilvl="4" w:tplc="94CCBD3E">
      <w:start w:val="9"/>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B4981"/>
    <w:multiLevelType w:val="hybridMultilevel"/>
    <w:tmpl w:val="1C1821E2"/>
    <w:lvl w:ilvl="0" w:tplc="F996A68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174CE"/>
    <w:multiLevelType w:val="hybridMultilevel"/>
    <w:tmpl w:val="DC1470B4"/>
    <w:lvl w:ilvl="0" w:tplc="6870EBFE">
      <w:start w:val="1"/>
      <w:numFmt w:val="decimal"/>
      <w:lvlText w:val="%1."/>
      <w:lvlJc w:val="left"/>
      <w:pPr>
        <w:ind w:left="2520" w:hanging="360"/>
      </w:pPr>
      <w:rPr>
        <w:rFonts w:cs="Times New Roman"/>
        <w:b w:val="0"/>
        <w:strike w:val="0"/>
        <w:color w:val="auto"/>
      </w:rPr>
    </w:lvl>
    <w:lvl w:ilvl="1" w:tplc="04150019" w:tentative="1">
      <w:start w:val="1"/>
      <w:numFmt w:val="lowerLetter"/>
      <w:lvlText w:val="%2."/>
      <w:lvlJc w:val="left"/>
      <w:pPr>
        <w:ind w:left="3240" w:hanging="360"/>
      </w:p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3" w15:restartNumberingAfterBreak="0">
    <w:nsid w:val="37E349D2"/>
    <w:multiLevelType w:val="hybridMultilevel"/>
    <w:tmpl w:val="452E6C2E"/>
    <w:lvl w:ilvl="0" w:tplc="9070A27E">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8DE4BE7"/>
    <w:multiLevelType w:val="hybridMultilevel"/>
    <w:tmpl w:val="5A82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023A4"/>
    <w:multiLevelType w:val="hybridMultilevel"/>
    <w:tmpl w:val="309E62E2"/>
    <w:lvl w:ilvl="0" w:tplc="D8668188">
      <w:start w:val="1"/>
      <w:numFmt w:val="decimal"/>
      <w:lvlText w:val="%1)"/>
      <w:lvlJc w:val="left"/>
      <w:pPr>
        <w:ind w:left="1004"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38F0A01"/>
    <w:multiLevelType w:val="hybridMultilevel"/>
    <w:tmpl w:val="D4069BA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6101039"/>
    <w:multiLevelType w:val="hybridMultilevel"/>
    <w:tmpl w:val="235E2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432573"/>
    <w:multiLevelType w:val="hybridMultilevel"/>
    <w:tmpl w:val="D1FE8D1A"/>
    <w:lvl w:ilvl="0" w:tplc="5E0C8290">
      <w:start w:val="1"/>
      <w:numFmt w:val="decimal"/>
      <w:lvlText w:val="%1."/>
      <w:lvlJc w:val="left"/>
      <w:pPr>
        <w:ind w:left="360" w:hanging="360"/>
      </w:pPr>
      <w:rPr>
        <w:rFonts w:cs="Times New Roman"/>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AF4E0A"/>
    <w:multiLevelType w:val="hybridMultilevel"/>
    <w:tmpl w:val="AF7E10F8"/>
    <w:lvl w:ilvl="0" w:tplc="07F6B3A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F448F"/>
    <w:multiLevelType w:val="hybridMultilevel"/>
    <w:tmpl w:val="E1D684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2831B0"/>
    <w:multiLevelType w:val="hybridMultilevel"/>
    <w:tmpl w:val="AF7231D6"/>
    <w:lvl w:ilvl="0" w:tplc="04150011">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2" w15:restartNumberingAfterBreak="0">
    <w:nsid w:val="5B325F27"/>
    <w:multiLevelType w:val="hybridMultilevel"/>
    <w:tmpl w:val="71EE2B50"/>
    <w:lvl w:ilvl="0" w:tplc="0D76A878">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86475"/>
    <w:multiLevelType w:val="hybridMultilevel"/>
    <w:tmpl w:val="F3047882"/>
    <w:lvl w:ilvl="0" w:tplc="E700B28C">
      <w:start w:val="1"/>
      <w:numFmt w:val="decimal"/>
      <w:lvlText w:val="%1."/>
      <w:lvlJc w:val="left"/>
      <w:pPr>
        <w:ind w:left="360" w:hanging="360"/>
      </w:pPr>
      <w:rPr>
        <w:rFonts w:eastAsiaTheme="minorHAnsi" w:hint="default"/>
        <w:strike w:val="0"/>
        <w:color w:val="00000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FA577FE"/>
    <w:multiLevelType w:val="hybridMultilevel"/>
    <w:tmpl w:val="49D0161A"/>
    <w:lvl w:ilvl="0" w:tplc="55284FFE">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08233B4"/>
    <w:multiLevelType w:val="hybridMultilevel"/>
    <w:tmpl w:val="4C18B948"/>
    <w:lvl w:ilvl="0" w:tplc="928695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8769F"/>
    <w:multiLevelType w:val="multilevel"/>
    <w:tmpl w:val="084A4BC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7" w15:restartNumberingAfterBreak="0">
    <w:nsid w:val="64957535"/>
    <w:multiLevelType w:val="hybridMultilevel"/>
    <w:tmpl w:val="65749CD0"/>
    <w:lvl w:ilvl="0" w:tplc="0415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8428B9"/>
    <w:multiLevelType w:val="hybridMultilevel"/>
    <w:tmpl w:val="B432516A"/>
    <w:lvl w:ilvl="0" w:tplc="04150011">
      <w:start w:val="1"/>
      <w:numFmt w:val="decimal"/>
      <w:lvlText w:val="%1)"/>
      <w:lvlJc w:val="left"/>
      <w:pPr>
        <w:ind w:left="1287" w:hanging="360"/>
      </w:pPr>
    </w:lvl>
    <w:lvl w:ilvl="1" w:tplc="04150011">
      <w:start w:val="1"/>
      <w:numFmt w:val="decimal"/>
      <w:lvlText w:val="%2)"/>
      <w:lvlJc w:val="left"/>
      <w:pPr>
        <w:ind w:left="360" w:hanging="360"/>
      </w:pPr>
    </w:lvl>
    <w:lvl w:ilvl="2" w:tplc="1998201A">
      <w:start w:val="1"/>
      <w:numFmt w:val="decimal"/>
      <w:lvlText w:val="%3)"/>
      <w:lvlJc w:val="left"/>
      <w:pPr>
        <w:ind w:left="2907" w:hanging="360"/>
      </w:pPr>
      <w:rPr>
        <w:rFonts w:hint="default"/>
        <w:strike w:val="0"/>
      </w:rPr>
    </w:lvl>
    <w:lvl w:ilvl="3" w:tplc="439AE620">
      <w:start w:val="1"/>
      <w:numFmt w:val="lowerLetter"/>
      <w:lvlText w:val="%4)"/>
      <w:lvlJc w:val="left"/>
      <w:pPr>
        <w:ind w:left="3447" w:hanging="360"/>
      </w:pPr>
      <w:rPr>
        <w:rFonts w:hint="default"/>
        <w:b w:val="0"/>
        <w:color w:val="auto"/>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D953CA5"/>
    <w:multiLevelType w:val="hybridMultilevel"/>
    <w:tmpl w:val="B0D08D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F167EA3"/>
    <w:multiLevelType w:val="hybridMultilevel"/>
    <w:tmpl w:val="2F5888FC"/>
    <w:lvl w:ilvl="0" w:tplc="0415000B">
      <w:start w:val="1"/>
      <w:numFmt w:val="bullet"/>
      <w:lvlText w:val=""/>
      <w:lvlJc w:val="left"/>
      <w:pPr>
        <w:ind w:left="885" w:hanging="360"/>
      </w:pPr>
      <w:rPr>
        <w:rFonts w:ascii="Wingdings" w:hAnsi="Wingdings"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41" w15:restartNumberingAfterBreak="0">
    <w:nsid w:val="71B62100"/>
    <w:multiLevelType w:val="hybridMultilevel"/>
    <w:tmpl w:val="0E58B4EC"/>
    <w:lvl w:ilvl="0" w:tplc="FFFFFFFF">
      <w:start w:val="1"/>
      <w:numFmt w:val="decimal"/>
      <w:lvlText w:val="%1)"/>
      <w:lvlJc w:val="left"/>
      <w:pPr>
        <w:ind w:left="1287" w:hanging="360"/>
      </w:pPr>
      <w:rPr>
        <w:strike w:val="0"/>
      </w:rPr>
    </w:lvl>
    <w:lvl w:ilvl="1" w:tplc="FFFFFFFF">
      <w:start w:val="1"/>
      <w:numFmt w:val="decimal"/>
      <w:lvlText w:val="%2)"/>
      <w:lvlJc w:val="left"/>
      <w:pPr>
        <w:ind w:left="2007" w:hanging="360"/>
      </w:pPr>
    </w:lvl>
    <w:lvl w:ilvl="2" w:tplc="FFFFFFFF">
      <w:start w:val="1"/>
      <w:numFmt w:val="decimal"/>
      <w:lvlText w:val="%3)"/>
      <w:lvlJc w:val="left"/>
      <w:pPr>
        <w:ind w:left="2937" w:hanging="390"/>
      </w:pPr>
      <w:rPr>
        <w:rFonts w:hint="default"/>
      </w:rPr>
    </w:lvl>
    <w:lvl w:ilvl="3" w:tplc="FFFFFFFF">
      <w:start w:val="10"/>
      <w:numFmt w:val="decimal"/>
      <w:lvlText w:val="%4)"/>
      <w:lvlJc w:val="left"/>
      <w:pPr>
        <w:ind w:left="3447" w:hanging="360"/>
      </w:pPr>
      <w:rPr>
        <w:rFonts w:hint="default"/>
      </w:rPr>
    </w:lvl>
    <w:lvl w:ilvl="4" w:tplc="FFFFFFFF">
      <w:start w:val="1"/>
      <w:numFmt w:val="decimal"/>
      <w:lvlText w:val="%5)"/>
      <w:lvlJc w:val="left"/>
      <w:pPr>
        <w:ind w:left="1080"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78D26493"/>
    <w:multiLevelType w:val="hybridMultilevel"/>
    <w:tmpl w:val="273805E2"/>
    <w:lvl w:ilvl="0" w:tplc="EF96130A">
      <w:start w:val="1"/>
      <w:numFmt w:val="decimal"/>
      <w:lvlText w:val="%1."/>
      <w:lvlJc w:val="left"/>
      <w:pPr>
        <w:ind w:left="1637" w:hanging="360"/>
      </w:pPr>
      <w:rPr>
        <w:rFonts w:cs="Times New Roman"/>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12DB7"/>
    <w:multiLevelType w:val="hybridMultilevel"/>
    <w:tmpl w:val="C332DF80"/>
    <w:lvl w:ilvl="0" w:tplc="04150017">
      <w:start w:val="1"/>
      <w:numFmt w:val="lowerLetter"/>
      <w:lvlText w:val="%1)"/>
      <w:lvlJc w:val="left"/>
      <w:pPr>
        <w:ind w:left="360" w:hanging="360"/>
      </w:pPr>
      <w:rPr>
        <w:rFonts w:hint="default"/>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27"/>
  </w:num>
  <w:num w:numId="3">
    <w:abstractNumId w:val="20"/>
  </w:num>
  <w:num w:numId="4">
    <w:abstractNumId w:val="10"/>
  </w:num>
  <w:num w:numId="5">
    <w:abstractNumId w:val="3"/>
  </w:num>
  <w:num w:numId="6">
    <w:abstractNumId w:val="38"/>
  </w:num>
  <w:num w:numId="7">
    <w:abstractNumId w:val="22"/>
  </w:num>
  <w:num w:numId="8">
    <w:abstractNumId w:val="42"/>
  </w:num>
  <w:num w:numId="9">
    <w:abstractNumId w:val="28"/>
  </w:num>
  <w:num w:numId="10">
    <w:abstractNumId w:val="14"/>
  </w:num>
  <w:num w:numId="11">
    <w:abstractNumId w:val="31"/>
  </w:num>
  <w:num w:numId="12">
    <w:abstractNumId w:val="7"/>
  </w:num>
  <w:num w:numId="13">
    <w:abstractNumId w:val="5"/>
  </w:num>
  <w:num w:numId="14">
    <w:abstractNumId w:val="9"/>
  </w:num>
  <w:num w:numId="15">
    <w:abstractNumId w:val="35"/>
  </w:num>
  <w:num w:numId="16">
    <w:abstractNumId w:val="4"/>
  </w:num>
  <w:num w:numId="17">
    <w:abstractNumId w:val="8"/>
  </w:num>
  <w:num w:numId="18">
    <w:abstractNumId w:val="23"/>
  </w:num>
  <w:num w:numId="19">
    <w:abstractNumId w:val="34"/>
  </w:num>
  <w:num w:numId="20">
    <w:abstractNumId w:val="39"/>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19"/>
  </w:num>
  <w:num w:numId="26">
    <w:abstractNumId w:val="32"/>
  </w:num>
  <w:num w:numId="27">
    <w:abstractNumId w:val="2"/>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1"/>
  </w:num>
  <w:num w:numId="32">
    <w:abstractNumId w:val="30"/>
  </w:num>
  <w:num w:numId="33">
    <w:abstractNumId w:val="24"/>
  </w:num>
  <w:num w:numId="34">
    <w:abstractNumId w:val="29"/>
  </w:num>
  <w:num w:numId="35">
    <w:abstractNumId w:val="26"/>
  </w:num>
  <w:num w:numId="36">
    <w:abstractNumId w:val="13"/>
  </w:num>
  <w:num w:numId="37">
    <w:abstractNumId w:val="41"/>
  </w:num>
  <w:num w:numId="38">
    <w:abstractNumId w:val="12"/>
  </w:num>
  <w:num w:numId="39">
    <w:abstractNumId w:val="16"/>
  </w:num>
  <w:num w:numId="40">
    <w:abstractNumId w:val="6"/>
  </w:num>
  <w:num w:numId="41">
    <w:abstractNumId w:val="36"/>
  </w:num>
  <w:num w:numId="42">
    <w:abstractNumId w:val="21"/>
  </w:num>
  <w:num w:numId="43">
    <w:abstractNumId w:val="37"/>
  </w:num>
  <w:num w:numId="44">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5"/>
    <w:rsid w:val="00000B82"/>
    <w:rsid w:val="00001580"/>
    <w:rsid w:val="00001C13"/>
    <w:rsid w:val="0000200C"/>
    <w:rsid w:val="0000242A"/>
    <w:rsid w:val="000027B7"/>
    <w:rsid w:val="00002A6B"/>
    <w:rsid w:val="00003265"/>
    <w:rsid w:val="000033D7"/>
    <w:rsid w:val="00003448"/>
    <w:rsid w:val="00003D01"/>
    <w:rsid w:val="00003D72"/>
    <w:rsid w:val="00004303"/>
    <w:rsid w:val="00004455"/>
    <w:rsid w:val="0000461C"/>
    <w:rsid w:val="0000558C"/>
    <w:rsid w:val="000063C1"/>
    <w:rsid w:val="00006D75"/>
    <w:rsid w:val="00007C06"/>
    <w:rsid w:val="00010E08"/>
    <w:rsid w:val="0001171E"/>
    <w:rsid w:val="00012888"/>
    <w:rsid w:val="00013C3E"/>
    <w:rsid w:val="00013F04"/>
    <w:rsid w:val="00014C42"/>
    <w:rsid w:val="00014E18"/>
    <w:rsid w:val="00015836"/>
    <w:rsid w:val="00015C61"/>
    <w:rsid w:val="00015E88"/>
    <w:rsid w:val="000168F9"/>
    <w:rsid w:val="000175C0"/>
    <w:rsid w:val="00017AE2"/>
    <w:rsid w:val="00020000"/>
    <w:rsid w:val="000200B1"/>
    <w:rsid w:val="000200CB"/>
    <w:rsid w:val="00020316"/>
    <w:rsid w:val="0002186A"/>
    <w:rsid w:val="000220F8"/>
    <w:rsid w:val="0002438C"/>
    <w:rsid w:val="00024459"/>
    <w:rsid w:val="00024D45"/>
    <w:rsid w:val="00025030"/>
    <w:rsid w:val="0002564C"/>
    <w:rsid w:val="00026AAD"/>
    <w:rsid w:val="00026B70"/>
    <w:rsid w:val="000274C8"/>
    <w:rsid w:val="000277B9"/>
    <w:rsid w:val="00030338"/>
    <w:rsid w:val="00030471"/>
    <w:rsid w:val="00030F42"/>
    <w:rsid w:val="000314E3"/>
    <w:rsid w:val="00032130"/>
    <w:rsid w:val="00032CE4"/>
    <w:rsid w:val="0003316D"/>
    <w:rsid w:val="00033B23"/>
    <w:rsid w:val="00035652"/>
    <w:rsid w:val="00035801"/>
    <w:rsid w:val="0003600A"/>
    <w:rsid w:val="000360CA"/>
    <w:rsid w:val="0003634B"/>
    <w:rsid w:val="0003665B"/>
    <w:rsid w:val="0003665F"/>
    <w:rsid w:val="0003688A"/>
    <w:rsid w:val="00036DF1"/>
    <w:rsid w:val="000371FF"/>
    <w:rsid w:val="0003720D"/>
    <w:rsid w:val="00037ABC"/>
    <w:rsid w:val="00040059"/>
    <w:rsid w:val="0004007B"/>
    <w:rsid w:val="0004081D"/>
    <w:rsid w:val="00040A32"/>
    <w:rsid w:val="00040C82"/>
    <w:rsid w:val="000412C6"/>
    <w:rsid w:val="00041F0A"/>
    <w:rsid w:val="00042036"/>
    <w:rsid w:val="00042797"/>
    <w:rsid w:val="00043A4B"/>
    <w:rsid w:val="0004401C"/>
    <w:rsid w:val="00044AEC"/>
    <w:rsid w:val="00045A64"/>
    <w:rsid w:val="00046182"/>
    <w:rsid w:val="00046328"/>
    <w:rsid w:val="00046866"/>
    <w:rsid w:val="0004782B"/>
    <w:rsid w:val="00047B79"/>
    <w:rsid w:val="00050197"/>
    <w:rsid w:val="000510E0"/>
    <w:rsid w:val="00052E89"/>
    <w:rsid w:val="0005341A"/>
    <w:rsid w:val="00053811"/>
    <w:rsid w:val="00054E12"/>
    <w:rsid w:val="00054E1E"/>
    <w:rsid w:val="00054FA8"/>
    <w:rsid w:val="000551AF"/>
    <w:rsid w:val="000552F3"/>
    <w:rsid w:val="0005548C"/>
    <w:rsid w:val="00055D60"/>
    <w:rsid w:val="0005641F"/>
    <w:rsid w:val="000571D2"/>
    <w:rsid w:val="00057F71"/>
    <w:rsid w:val="000612B3"/>
    <w:rsid w:val="000612FC"/>
    <w:rsid w:val="0006192E"/>
    <w:rsid w:val="00061BF4"/>
    <w:rsid w:val="000621CC"/>
    <w:rsid w:val="00062979"/>
    <w:rsid w:val="00062A1F"/>
    <w:rsid w:val="000637CA"/>
    <w:rsid w:val="000638F8"/>
    <w:rsid w:val="00063AF5"/>
    <w:rsid w:val="00063EC9"/>
    <w:rsid w:val="00063ED2"/>
    <w:rsid w:val="000644AF"/>
    <w:rsid w:val="00064D8D"/>
    <w:rsid w:val="00065669"/>
    <w:rsid w:val="00066D1E"/>
    <w:rsid w:val="000674F7"/>
    <w:rsid w:val="00067D59"/>
    <w:rsid w:val="00070AF3"/>
    <w:rsid w:val="00071613"/>
    <w:rsid w:val="000717A6"/>
    <w:rsid w:val="00071E54"/>
    <w:rsid w:val="0007243E"/>
    <w:rsid w:val="000728D8"/>
    <w:rsid w:val="00073402"/>
    <w:rsid w:val="000738C6"/>
    <w:rsid w:val="00073AA9"/>
    <w:rsid w:val="000747CD"/>
    <w:rsid w:val="000752F2"/>
    <w:rsid w:val="00076577"/>
    <w:rsid w:val="00076823"/>
    <w:rsid w:val="000777A8"/>
    <w:rsid w:val="00077A75"/>
    <w:rsid w:val="00077C51"/>
    <w:rsid w:val="0008099C"/>
    <w:rsid w:val="00080FDB"/>
    <w:rsid w:val="000815DB"/>
    <w:rsid w:val="000832E8"/>
    <w:rsid w:val="00083914"/>
    <w:rsid w:val="000839B9"/>
    <w:rsid w:val="00083EE3"/>
    <w:rsid w:val="00083F90"/>
    <w:rsid w:val="00084097"/>
    <w:rsid w:val="00084141"/>
    <w:rsid w:val="000844E5"/>
    <w:rsid w:val="00084CD8"/>
    <w:rsid w:val="000855DB"/>
    <w:rsid w:val="0008572E"/>
    <w:rsid w:val="00085763"/>
    <w:rsid w:val="000862AB"/>
    <w:rsid w:val="0008661F"/>
    <w:rsid w:val="000868FF"/>
    <w:rsid w:val="0008724B"/>
    <w:rsid w:val="00087999"/>
    <w:rsid w:val="00087FA4"/>
    <w:rsid w:val="000902BD"/>
    <w:rsid w:val="00091ABE"/>
    <w:rsid w:val="00091BB1"/>
    <w:rsid w:val="000926C2"/>
    <w:rsid w:val="000927FD"/>
    <w:rsid w:val="000929BE"/>
    <w:rsid w:val="00092A74"/>
    <w:rsid w:val="000933F9"/>
    <w:rsid w:val="000936EA"/>
    <w:rsid w:val="00093F0F"/>
    <w:rsid w:val="00095E76"/>
    <w:rsid w:val="0009613C"/>
    <w:rsid w:val="00096882"/>
    <w:rsid w:val="00096BCB"/>
    <w:rsid w:val="0009778C"/>
    <w:rsid w:val="000A0030"/>
    <w:rsid w:val="000A13D6"/>
    <w:rsid w:val="000A140F"/>
    <w:rsid w:val="000A202C"/>
    <w:rsid w:val="000A26CC"/>
    <w:rsid w:val="000A2AC1"/>
    <w:rsid w:val="000A2F8D"/>
    <w:rsid w:val="000A32C3"/>
    <w:rsid w:val="000A34A5"/>
    <w:rsid w:val="000A6FCC"/>
    <w:rsid w:val="000A706F"/>
    <w:rsid w:val="000A7311"/>
    <w:rsid w:val="000A73FB"/>
    <w:rsid w:val="000A7CFA"/>
    <w:rsid w:val="000B037D"/>
    <w:rsid w:val="000B09DC"/>
    <w:rsid w:val="000B0C12"/>
    <w:rsid w:val="000B0C80"/>
    <w:rsid w:val="000B0FB3"/>
    <w:rsid w:val="000B1AB4"/>
    <w:rsid w:val="000B20DA"/>
    <w:rsid w:val="000B2EC9"/>
    <w:rsid w:val="000B35EC"/>
    <w:rsid w:val="000B3FDD"/>
    <w:rsid w:val="000B41F3"/>
    <w:rsid w:val="000B4DD8"/>
    <w:rsid w:val="000B556A"/>
    <w:rsid w:val="000B5C87"/>
    <w:rsid w:val="000B618F"/>
    <w:rsid w:val="000B6288"/>
    <w:rsid w:val="000B6CE4"/>
    <w:rsid w:val="000B6DDF"/>
    <w:rsid w:val="000C05B4"/>
    <w:rsid w:val="000C07D0"/>
    <w:rsid w:val="000C1A84"/>
    <w:rsid w:val="000C2714"/>
    <w:rsid w:val="000C30F5"/>
    <w:rsid w:val="000C38E6"/>
    <w:rsid w:val="000C3C38"/>
    <w:rsid w:val="000C62A2"/>
    <w:rsid w:val="000C704F"/>
    <w:rsid w:val="000D00CA"/>
    <w:rsid w:val="000D0459"/>
    <w:rsid w:val="000D0AC1"/>
    <w:rsid w:val="000D13BC"/>
    <w:rsid w:val="000D302A"/>
    <w:rsid w:val="000D3EA7"/>
    <w:rsid w:val="000D40D6"/>
    <w:rsid w:val="000D4BC7"/>
    <w:rsid w:val="000D511F"/>
    <w:rsid w:val="000D5888"/>
    <w:rsid w:val="000D5E64"/>
    <w:rsid w:val="000D604E"/>
    <w:rsid w:val="000D6370"/>
    <w:rsid w:val="000D6FE9"/>
    <w:rsid w:val="000E0AF6"/>
    <w:rsid w:val="000E100C"/>
    <w:rsid w:val="000E3D5F"/>
    <w:rsid w:val="000E52A3"/>
    <w:rsid w:val="000E63D8"/>
    <w:rsid w:val="000E643A"/>
    <w:rsid w:val="000F1329"/>
    <w:rsid w:val="000F1EBB"/>
    <w:rsid w:val="000F2043"/>
    <w:rsid w:val="000F509B"/>
    <w:rsid w:val="000F6D6F"/>
    <w:rsid w:val="000F72BF"/>
    <w:rsid w:val="000F7382"/>
    <w:rsid w:val="000F78F5"/>
    <w:rsid w:val="00101BD8"/>
    <w:rsid w:val="00101DF1"/>
    <w:rsid w:val="001045F0"/>
    <w:rsid w:val="00105DF2"/>
    <w:rsid w:val="00106557"/>
    <w:rsid w:val="0010657B"/>
    <w:rsid w:val="00106933"/>
    <w:rsid w:val="00106ABE"/>
    <w:rsid w:val="00107036"/>
    <w:rsid w:val="00107090"/>
    <w:rsid w:val="001078C5"/>
    <w:rsid w:val="001118A4"/>
    <w:rsid w:val="00111BD6"/>
    <w:rsid w:val="00112B77"/>
    <w:rsid w:val="00112D3E"/>
    <w:rsid w:val="001131C8"/>
    <w:rsid w:val="001131D0"/>
    <w:rsid w:val="00113738"/>
    <w:rsid w:val="00113AC2"/>
    <w:rsid w:val="00113B2D"/>
    <w:rsid w:val="00113E8C"/>
    <w:rsid w:val="0011478A"/>
    <w:rsid w:val="00115052"/>
    <w:rsid w:val="0011563C"/>
    <w:rsid w:val="00115E1D"/>
    <w:rsid w:val="001161F1"/>
    <w:rsid w:val="00116CF7"/>
    <w:rsid w:val="00117486"/>
    <w:rsid w:val="00117596"/>
    <w:rsid w:val="00117998"/>
    <w:rsid w:val="00117C84"/>
    <w:rsid w:val="00117F57"/>
    <w:rsid w:val="0012027A"/>
    <w:rsid w:val="00120E0E"/>
    <w:rsid w:val="001218C2"/>
    <w:rsid w:val="00122646"/>
    <w:rsid w:val="001228AB"/>
    <w:rsid w:val="00123D0E"/>
    <w:rsid w:val="00124436"/>
    <w:rsid w:val="00124E31"/>
    <w:rsid w:val="001252A2"/>
    <w:rsid w:val="001252F1"/>
    <w:rsid w:val="00125C85"/>
    <w:rsid w:val="00125D0D"/>
    <w:rsid w:val="00126084"/>
    <w:rsid w:val="001266F3"/>
    <w:rsid w:val="0012760B"/>
    <w:rsid w:val="00127E77"/>
    <w:rsid w:val="0013067B"/>
    <w:rsid w:val="00130882"/>
    <w:rsid w:val="00131822"/>
    <w:rsid w:val="00131D39"/>
    <w:rsid w:val="00132899"/>
    <w:rsid w:val="001328B1"/>
    <w:rsid w:val="00132CAE"/>
    <w:rsid w:val="00133406"/>
    <w:rsid w:val="001369EC"/>
    <w:rsid w:val="00137917"/>
    <w:rsid w:val="00137E44"/>
    <w:rsid w:val="00137F3C"/>
    <w:rsid w:val="00140863"/>
    <w:rsid w:val="0014157C"/>
    <w:rsid w:val="00143EA8"/>
    <w:rsid w:val="001441EC"/>
    <w:rsid w:val="001445F5"/>
    <w:rsid w:val="0014496C"/>
    <w:rsid w:val="00145026"/>
    <w:rsid w:val="0014560E"/>
    <w:rsid w:val="00145AC3"/>
    <w:rsid w:val="0014642A"/>
    <w:rsid w:val="00146675"/>
    <w:rsid w:val="0014674A"/>
    <w:rsid w:val="001475FD"/>
    <w:rsid w:val="001479C2"/>
    <w:rsid w:val="001502C7"/>
    <w:rsid w:val="001504ED"/>
    <w:rsid w:val="001508E6"/>
    <w:rsid w:val="001538DF"/>
    <w:rsid w:val="00154750"/>
    <w:rsid w:val="00154E62"/>
    <w:rsid w:val="00155352"/>
    <w:rsid w:val="0015557B"/>
    <w:rsid w:val="00155978"/>
    <w:rsid w:val="00156635"/>
    <w:rsid w:val="00156CF1"/>
    <w:rsid w:val="001575DA"/>
    <w:rsid w:val="00157872"/>
    <w:rsid w:val="001606F6"/>
    <w:rsid w:val="00161B26"/>
    <w:rsid w:val="00161B6E"/>
    <w:rsid w:val="001624B5"/>
    <w:rsid w:val="00162553"/>
    <w:rsid w:val="001625AA"/>
    <w:rsid w:val="00162CC2"/>
    <w:rsid w:val="00162FA1"/>
    <w:rsid w:val="00163C93"/>
    <w:rsid w:val="00164107"/>
    <w:rsid w:val="00164243"/>
    <w:rsid w:val="001645BC"/>
    <w:rsid w:val="00164682"/>
    <w:rsid w:val="00164A83"/>
    <w:rsid w:val="00165202"/>
    <w:rsid w:val="00166881"/>
    <w:rsid w:val="00167886"/>
    <w:rsid w:val="0016796E"/>
    <w:rsid w:val="00167FC9"/>
    <w:rsid w:val="0017050D"/>
    <w:rsid w:val="001705AA"/>
    <w:rsid w:val="00170B68"/>
    <w:rsid w:val="00170F31"/>
    <w:rsid w:val="00171B4C"/>
    <w:rsid w:val="00172A24"/>
    <w:rsid w:val="0017332C"/>
    <w:rsid w:val="001733F2"/>
    <w:rsid w:val="00173717"/>
    <w:rsid w:val="00173F17"/>
    <w:rsid w:val="00174E5F"/>
    <w:rsid w:val="001755DA"/>
    <w:rsid w:val="001758B1"/>
    <w:rsid w:val="00175A13"/>
    <w:rsid w:val="00175E99"/>
    <w:rsid w:val="001807AA"/>
    <w:rsid w:val="00181433"/>
    <w:rsid w:val="0018164F"/>
    <w:rsid w:val="0018251A"/>
    <w:rsid w:val="00182BAF"/>
    <w:rsid w:val="001836D9"/>
    <w:rsid w:val="00183A64"/>
    <w:rsid w:val="00183C43"/>
    <w:rsid w:val="00184E04"/>
    <w:rsid w:val="00185D54"/>
    <w:rsid w:val="00186EE9"/>
    <w:rsid w:val="001875B4"/>
    <w:rsid w:val="00190640"/>
    <w:rsid w:val="001907EF"/>
    <w:rsid w:val="001912DE"/>
    <w:rsid w:val="00192852"/>
    <w:rsid w:val="0019304A"/>
    <w:rsid w:val="00194878"/>
    <w:rsid w:val="00194D0C"/>
    <w:rsid w:val="00195A49"/>
    <w:rsid w:val="00195B3F"/>
    <w:rsid w:val="00195DED"/>
    <w:rsid w:val="00196B98"/>
    <w:rsid w:val="001A06FF"/>
    <w:rsid w:val="001A0942"/>
    <w:rsid w:val="001A0C22"/>
    <w:rsid w:val="001A1489"/>
    <w:rsid w:val="001A1BB8"/>
    <w:rsid w:val="001A1FB5"/>
    <w:rsid w:val="001A22FD"/>
    <w:rsid w:val="001A2318"/>
    <w:rsid w:val="001A313A"/>
    <w:rsid w:val="001A4F88"/>
    <w:rsid w:val="001A55D2"/>
    <w:rsid w:val="001A5793"/>
    <w:rsid w:val="001A605F"/>
    <w:rsid w:val="001A64F1"/>
    <w:rsid w:val="001A6B68"/>
    <w:rsid w:val="001B04FE"/>
    <w:rsid w:val="001B0A14"/>
    <w:rsid w:val="001B0DBF"/>
    <w:rsid w:val="001B16DF"/>
    <w:rsid w:val="001B1CBC"/>
    <w:rsid w:val="001B28A2"/>
    <w:rsid w:val="001B2BD4"/>
    <w:rsid w:val="001B31F5"/>
    <w:rsid w:val="001B3510"/>
    <w:rsid w:val="001B3BAD"/>
    <w:rsid w:val="001B40D7"/>
    <w:rsid w:val="001B4813"/>
    <w:rsid w:val="001B503E"/>
    <w:rsid w:val="001B5098"/>
    <w:rsid w:val="001B6A7E"/>
    <w:rsid w:val="001B6CD5"/>
    <w:rsid w:val="001B6E2C"/>
    <w:rsid w:val="001B6F65"/>
    <w:rsid w:val="001B702D"/>
    <w:rsid w:val="001B716D"/>
    <w:rsid w:val="001B7B1A"/>
    <w:rsid w:val="001B7FB7"/>
    <w:rsid w:val="001C137B"/>
    <w:rsid w:val="001C1641"/>
    <w:rsid w:val="001C571C"/>
    <w:rsid w:val="001C741C"/>
    <w:rsid w:val="001C7A2F"/>
    <w:rsid w:val="001C7BE3"/>
    <w:rsid w:val="001D10AD"/>
    <w:rsid w:val="001D19C9"/>
    <w:rsid w:val="001D19D3"/>
    <w:rsid w:val="001D2E4D"/>
    <w:rsid w:val="001D3624"/>
    <w:rsid w:val="001D4087"/>
    <w:rsid w:val="001D495E"/>
    <w:rsid w:val="001D4FAC"/>
    <w:rsid w:val="001D5508"/>
    <w:rsid w:val="001D5556"/>
    <w:rsid w:val="001D6689"/>
    <w:rsid w:val="001D68D0"/>
    <w:rsid w:val="001D6EC2"/>
    <w:rsid w:val="001D7076"/>
    <w:rsid w:val="001D755A"/>
    <w:rsid w:val="001D7E22"/>
    <w:rsid w:val="001E05A2"/>
    <w:rsid w:val="001E0F29"/>
    <w:rsid w:val="001E0FA4"/>
    <w:rsid w:val="001E169B"/>
    <w:rsid w:val="001E2ADE"/>
    <w:rsid w:val="001E2DE4"/>
    <w:rsid w:val="001E3A47"/>
    <w:rsid w:val="001E3DEA"/>
    <w:rsid w:val="001E44B8"/>
    <w:rsid w:val="001E4A4A"/>
    <w:rsid w:val="001E5CB0"/>
    <w:rsid w:val="001E6D0B"/>
    <w:rsid w:val="001E7790"/>
    <w:rsid w:val="001E79CC"/>
    <w:rsid w:val="001F0380"/>
    <w:rsid w:val="001F0982"/>
    <w:rsid w:val="001F0B12"/>
    <w:rsid w:val="001F0FA2"/>
    <w:rsid w:val="001F150E"/>
    <w:rsid w:val="001F15D7"/>
    <w:rsid w:val="001F1635"/>
    <w:rsid w:val="001F1D96"/>
    <w:rsid w:val="001F267F"/>
    <w:rsid w:val="001F35AE"/>
    <w:rsid w:val="001F404B"/>
    <w:rsid w:val="001F4649"/>
    <w:rsid w:val="001F47F8"/>
    <w:rsid w:val="001F4E5C"/>
    <w:rsid w:val="001F5070"/>
    <w:rsid w:val="001F7F1B"/>
    <w:rsid w:val="002003F1"/>
    <w:rsid w:val="002004B7"/>
    <w:rsid w:val="002008E2"/>
    <w:rsid w:val="00200B60"/>
    <w:rsid w:val="00200D88"/>
    <w:rsid w:val="00201179"/>
    <w:rsid w:val="00201CFF"/>
    <w:rsid w:val="00202808"/>
    <w:rsid w:val="0020288B"/>
    <w:rsid w:val="00203D19"/>
    <w:rsid w:val="002049F3"/>
    <w:rsid w:val="0020500A"/>
    <w:rsid w:val="002058A9"/>
    <w:rsid w:val="00205EA2"/>
    <w:rsid w:val="002068EB"/>
    <w:rsid w:val="00206BE7"/>
    <w:rsid w:val="00211169"/>
    <w:rsid w:val="0021147B"/>
    <w:rsid w:val="00211D91"/>
    <w:rsid w:val="00212BB8"/>
    <w:rsid w:val="00213589"/>
    <w:rsid w:val="002155D5"/>
    <w:rsid w:val="00215CF1"/>
    <w:rsid w:val="0021623F"/>
    <w:rsid w:val="002162C9"/>
    <w:rsid w:val="0021642F"/>
    <w:rsid w:val="00216828"/>
    <w:rsid w:val="00217E17"/>
    <w:rsid w:val="00220A88"/>
    <w:rsid w:val="00220C6A"/>
    <w:rsid w:val="00220D3F"/>
    <w:rsid w:val="00221C1B"/>
    <w:rsid w:val="00222A62"/>
    <w:rsid w:val="00222E99"/>
    <w:rsid w:val="00223169"/>
    <w:rsid w:val="00223528"/>
    <w:rsid w:val="00223EF8"/>
    <w:rsid w:val="0022598C"/>
    <w:rsid w:val="002259FD"/>
    <w:rsid w:val="0022663C"/>
    <w:rsid w:val="00226A2A"/>
    <w:rsid w:val="00226E81"/>
    <w:rsid w:val="002270BF"/>
    <w:rsid w:val="00227655"/>
    <w:rsid w:val="00230C2C"/>
    <w:rsid w:val="002315B3"/>
    <w:rsid w:val="0023217F"/>
    <w:rsid w:val="0023244D"/>
    <w:rsid w:val="00233377"/>
    <w:rsid w:val="002336A2"/>
    <w:rsid w:val="00234449"/>
    <w:rsid w:val="00235417"/>
    <w:rsid w:val="00235E0A"/>
    <w:rsid w:val="00236295"/>
    <w:rsid w:val="00236354"/>
    <w:rsid w:val="00236902"/>
    <w:rsid w:val="0023748D"/>
    <w:rsid w:val="0023753B"/>
    <w:rsid w:val="002375C6"/>
    <w:rsid w:val="002376D4"/>
    <w:rsid w:val="002377D2"/>
    <w:rsid w:val="00237D1E"/>
    <w:rsid w:val="00241645"/>
    <w:rsid w:val="00241ABB"/>
    <w:rsid w:val="00241CE5"/>
    <w:rsid w:val="0024236F"/>
    <w:rsid w:val="002431FC"/>
    <w:rsid w:val="00243D2A"/>
    <w:rsid w:val="00243D43"/>
    <w:rsid w:val="00243D52"/>
    <w:rsid w:val="00244592"/>
    <w:rsid w:val="00244808"/>
    <w:rsid w:val="00244ACB"/>
    <w:rsid w:val="0024540C"/>
    <w:rsid w:val="00247C4B"/>
    <w:rsid w:val="00251F26"/>
    <w:rsid w:val="00252131"/>
    <w:rsid w:val="0025307F"/>
    <w:rsid w:val="00253194"/>
    <w:rsid w:val="002532FA"/>
    <w:rsid w:val="002544FD"/>
    <w:rsid w:val="00255982"/>
    <w:rsid w:val="00255C19"/>
    <w:rsid w:val="00255C50"/>
    <w:rsid w:val="00256652"/>
    <w:rsid w:val="00257088"/>
    <w:rsid w:val="00257802"/>
    <w:rsid w:val="00257AA8"/>
    <w:rsid w:val="00257B66"/>
    <w:rsid w:val="00257EFC"/>
    <w:rsid w:val="00260017"/>
    <w:rsid w:val="00260138"/>
    <w:rsid w:val="002616B6"/>
    <w:rsid w:val="0026230A"/>
    <w:rsid w:val="00262410"/>
    <w:rsid w:val="00262930"/>
    <w:rsid w:val="00263447"/>
    <w:rsid w:val="002653F5"/>
    <w:rsid w:val="00265AFB"/>
    <w:rsid w:val="0026642E"/>
    <w:rsid w:val="0026674B"/>
    <w:rsid w:val="00267965"/>
    <w:rsid w:val="00267F0A"/>
    <w:rsid w:val="00267F90"/>
    <w:rsid w:val="00270B62"/>
    <w:rsid w:val="00271AB3"/>
    <w:rsid w:val="00274138"/>
    <w:rsid w:val="00274A8E"/>
    <w:rsid w:val="0027643D"/>
    <w:rsid w:val="002766F9"/>
    <w:rsid w:val="002814CF"/>
    <w:rsid w:val="00281D31"/>
    <w:rsid w:val="00282147"/>
    <w:rsid w:val="002823A1"/>
    <w:rsid w:val="00282404"/>
    <w:rsid w:val="00282C60"/>
    <w:rsid w:val="00282F54"/>
    <w:rsid w:val="00283C16"/>
    <w:rsid w:val="00283D1F"/>
    <w:rsid w:val="00283E21"/>
    <w:rsid w:val="002840BE"/>
    <w:rsid w:val="00284A6F"/>
    <w:rsid w:val="00284BE9"/>
    <w:rsid w:val="0028583A"/>
    <w:rsid w:val="0028603A"/>
    <w:rsid w:val="00286436"/>
    <w:rsid w:val="002866DD"/>
    <w:rsid w:val="00287117"/>
    <w:rsid w:val="00287422"/>
    <w:rsid w:val="00287858"/>
    <w:rsid w:val="00287892"/>
    <w:rsid w:val="002906DD"/>
    <w:rsid w:val="00290E34"/>
    <w:rsid w:val="00290E65"/>
    <w:rsid w:val="0029249C"/>
    <w:rsid w:val="002928CA"/>
    <w:rsid w:val="00292DDE"/>
    <w:rsid w:val="00292E2C"/>
    <w:rsid w:val="0029396A"/>
    <w:rsid w:val="00293A2B"/>
    <w:rsid w:val="002950DF"/>
    <w:rsid w:val="002967FF"/>
    <w:rsid w:val="00296828"/>
    <w:rsid w:val="002A06FC"/>
    <w:rsid w:val="002A180A"/>
    <w:rsid w:val="002A22B7"/>
    <w:rsid w:val="002A2326"/>
    <w:rsid w:val="002A331F"/>
    <w:rsid w:val="002A4E51"/>
    <w:rsid w:val="002A5391"/>
    <w:rsid w:val="002A58F4"/>
    <w:rsid w:val="002A6290"/>
    <w:rsid w:val="002A6700"/>
    <w:rsid w:val="002A6D4F"/>
    <w:rsid w:val="002A6E53"/>
    <w:rsid w:val="002A7EAE"/>
    <w:rsid w:val="002B015C"/>
    <w:rsid w:val="002B0EAD"/>
    <w:rsid w:val="002B122D"/>
    <w:rsid w:val="002B14F4"/>
    <w:rsid w:val="002B158B"/>
    <w:rsid w:val="002B3110"/>
    <w:rsid w:val="002B33D6"/>
    <w:rsid w:val="002B43ED"/>
    <w:rsid w:val="002B4BFF"/>
    <w:rsid w:val="002B5601"/>
    <w:rsid w:val="002B5D16"/>
    <w:rsid w:val="002B7327"/>
    <w:rsid w:val="002B7F49"/>
    <w:rsid w:val="002C108A"/>
    <w:rsid w:val="002C17DD"/>
    <w:rsid w:val="002C1E34"/>
    <w:rsid w:val="002C2CEA"/>
    <w:rsid w:val="002C3846"/>
    <w:rsid w:val="002C38C3"/>
    <w:rsid w:val="002C3A50"/>
    <w:rsid w:val="002C4F07"/>
    <w:rsid w:val="002C5496"/>
    <w:rsid w:val="002C7B6D"/>
    <w:rsid w:val="002D058F"/>
    <w:rsid w:val="002D08FA"/>
    <w:rsid w:val="002D0C5F"/>
    <w:rsid w:val="002D18AB"/>
    <w:rsid w:val="002D1ABF"/>
    <w:rsid w:val="002D1C5B"/>
    <w:rsid w:val="002D20EF"/>
    <w:rsid w:val="002D22F8"/>
    <w:rsid w:val="002D2576"/>
    <w:rsid w:val="002D3361"/>
    <w:rsid w:val="002D37F2"/>
    <w:rsid w:val="002D4DAA"/>
    <w:rsid w:val="002D5814"/>
    <w:rsid w:val="002D5FC9"/>
    <w:rsid w:val="002D6ECA"/>
    <w:rsid w:val="002D736C"/>
    <w:rsid w:val="002D74C4"/>
    <w:rsid w:val="002E0074"/>
    <w:rsid w:val="002E0617"/>
    <w:rsid w:val="002E0BF8"/>
    <w:rsid w:val="002E166B"/>
    <w:rsid w:val="002E2178"/>
    <w:rsid w:val="002E23EE"/>
    <w:rsid w:val="002E3D6B"/>
    <w:rsid w:val="002E3E69"/>
    <w:rsid w:val="002E433E"/>
    <w:rsid w:val="002E4660"/>
    <w:rsid w:val="002E4D2C"/>
    <w:rsid w:val="002E4D4A"/>
    <w:rsid w:val="002E6255"/>
    <w:rsid w:val="002E6300"/>
    <w:rsid w:val="002E6ED6"/>
    <w:rsid w:val="002E7324"/>
    <w:rsid w:val="002F128B"/>
    <w:rsid w:val="002F1380"/>
    <w:rsid w:val="002F167E"/>
    <w:rsid w:val="002F2388"/>
    <w:rsid w:val="002F29E7"/>
    <w:rsid w:val="002F3292"/>
    <w:rsid w:val="002F3358"/>
    <w:rsid w:val="002F3A68"/>
    <w:rsid w:val="002F4EEE"/>
    <w:rsid w:val="002F57C6"/>
    <w:rsid w:val="002F5A01"/>
    <w:rsid w:val="002F7058"/>
    <w:rsid w:val="002F7213"/>
    <w:rsid w:val="002F76A9"/>
    <w:rsid w:val="0030090A"/>
    <w:rsid w:val="003009D8"/>
    <w:rsid w:val="00301409"/>
    <w:rsid w:val="00301847"/>
    <w:rsid w:val="00301C23"/>
    <w:rsid w:val="00303086"/>
    <w:rsid w:val="003033C2"/>
    <w:rsid w:val="00304473"/>
    <w:rsid w:val="00305A3D"/>
    <w:rsid w:val="00305F0A"/>
    <w:rsid w:val="00306320"/>
    <w:rsid w:val="00307002"/>
    <w:rsid w:val="003101A7"/>
    <w:rsid w:val="00310982"/>
    <w:rsid w:val="00310A61"/>
    <w:rsid w:val="00310F3D"/>
    <w:rsid w:val="0031219C"/>
    <w:rsid w:val="003126E0"/>
    <w:rsid w:val="00313266"/>
    <w:rsid w:val="0031353B"/>
    <w:rsid w:val="003136D0"/>
    <w:rsid w:val="003139CA"/>
    <w:rsid w:val="00313E19"/>
    <w:rsid w:val="00315EED"/>
    <w:rsid w:val="00316048"/>
    <w:rsid w:val="0031657F"/>
    <w:rsid w:val="003167A1"/>
    <w:rsid w:val="00316FA6"/>
    <w:rsid w:val="003175FE"/>
    <w:rsid w:val="00317754"/>
    <w:rsid w:val="0032043A"/>
    <w:rsid w:val="00323041"/>
    <w:rsid w:val="0032374C"/>
    <w:rsid w:val="00323880"/>
    <w:rsid w:val="003246F2"/>
    <w:rsid w:val="003252EE"/>
    <w:rsid w:val="003253A7"/>
    <w:rsid w:val="00325FFF"/>
    <w:rsid w:val="00326707"/>
    <w:rsid w:val="00326741"/>
    <w:rsid w:val="00326BDB"/>
    <w:rsid w:val="003300A9"/>
    <w:rsid w:val="003300B4"/>
    <w:rsid w:val="00331BB6"/>
    <w:rsid w:val="00331DA9"/>
    <w:rsid w:val="0033352B"/>
    <w:rsid w:val="003342A4"/>
    <w:rsid w:val="00334569"/>
    <w:rsid w:val="003355A5"/>
    <w:rsid w:val="003357DD"/>
    <w:rsid w:val="003358C2"/>
    <w:rsid w:val="0033683B"/>
    <w:rsid w:val="00336DC5"/>
    <w:rsid w:val="00336FE7"/>
    <w:rsid w:val="003406CA"/>
    <w:rsid w:val="00340D3C"/>
    <w:rsid w:val="0034118B"/>
    <w:rsid w:val="00341CA8"/>
    <w:rsid w:val="00341DD8"/>
    <w:rsid w:val="003423CC"/>
    <w:rsid w:val="003428F5"/>
    <w:rsid w:val="00343492"/>
    <w:rsid w:val="00343DE4"/>
    <w:rsid w:val="0034411B"/>
    <w:rsid w:val="0034419A"/>
    <w:rsid w:val="003462D8"/>
    <w:rsid w:val="00346F62"/>
    <w:rsid w:val="00350FB9"/>
    <w:rsid w:val="0035132E"/>
    <w:rsid w:val="00351B9B"/>
    <w:rsid w:val="00353174"/>
    <w:rsid w:val="00353294"/>
    <w:rsid w:val="003537F8"/>
    <w:rsid w:val="00353ED5"/>
    <w:rsid w:val="00354636"/>
    <w:rsid w:val="00354870"/>
    <w:rsid w:val="00355277"/>
    <w:rsid w:val="00355A3E"/>
    <w:rsid w:val="00355EDA"/>
    <w:rsid w:val="0035673B"/>
    <w:rsid w:val="00356F58"/>
    <w:rsid w:val="00360E38"/>
    <w:rsid w:val="0036126B"/>
    <w:rsid w:val="003617D3"/>
    <w:rsid w:val="00362253"/>
    <w:rsid w:val="00363E7A"/>
    <w:rsid w:val="00364538"/>
    <w:rsid w:val="00364B04"/>
    <w:rsid w:val="00365CE0"/>
    <w:rsid w:val="00365DCB"/>
    <w:rsid w:val="003663DE"/>
    <w:rsid w:val="003665AE"/>
    <w:rsid w:val="003670B3"/>
    <w:rsid w:val="00367667"/>
    <w:rsid w:val="00367C38"/>
    <w:rsid w:val="00370378"/>
    <w:rsid w:val="0037037F"/>
    <w:rsid w:val="0037237F"/>
    <w:rsid w:val="0037343D"/>
    <w:rsid w:val="00373CDD"/>
    <w:rsid w:val="003743EA"/>
    <w:rsid w:val="00374973"/>
    <w:rsid w:val="00375F05"/>
    <w:rsid w:val="003767F8"/>
    <w:rsid w:val="0037696B"/>
    <w:rsid w:val="00376D1F"/>
    <w:rsid w:val="00376FAF"/>
    <w:rsid w:val="0038043D"/>
    <w:rsid w:val="00380727"/>
    <w:rsid w:val="003808C3"/>
    <w:rsid w:val="00380F19"/>
    <w:rsid w:val="00381E5A"/>
    <w:rsid w:val="00382119"/>
    <w:rsid w:val="003827AB"/>
    <w:rsid w:val="0038337B"/>
    <w:rsid w:val="00383890"/>
    <w:rsid w:val="0038392B"/>
    <w:rsid w:val="00383D90"/>
    <w:rsid w:val="0038415A"/>
    <w:rsid w:val="00384BF1"/>
    <w:rsid w:val="00384C7A"/>
    <w:rsid w:val="00384E24"/>
    <w:rsid w:val="0038504D"/>
    <w:rsid w:val="00385246"/>
    <w:rsid w:val="00385CE3"/>
    <w:rsid w:val="00386461"/>
    <w:rsid w:val="00386C07"/>
    <w:rsid w:val="00390B41"/>
    <w:rsid w:val="00390C0A"/>
    <w:rsid w:val="00390CA5"/>
    <w:rsid w:val="00390EB9"/>
    <w:rsid w:val="003910FB"/>
    <w:rsid w:val="00392C20"/>
    <w:rsid w:val="00393B37"/>
    <w:rsid w:val="00394303"/>
    <w:rsid w:val="003957CA"/>
    <w:rsid w:val="003958A8"/>
    <w:rsid w:val="00395916"/>
    <w:rsid w:val="00396198"/>
    <w:rsid w:val="00396921"/>
    <w:rsid w:val="00396D6C"/>
    <w:rsid w:val="003973ED"/>
    <w:rsid w:val="003A12FA"/>
    <w:rsid w:val="003A1A12"/>
    <w:rsid w:val="003A2D01"/>
    <w:rsid w:val="003A4437"/>
    <w:rsid w:val="003A5D4A"/>
    <w:rsid w:val="003A6575"/>
    <w:rsid w:val="003A6651"/>
    <w:rsid w:val="003A69C9"/>
    <w:rsid w:val="003A6BC8"/>
    <w:rsid w:val="003A758F"/>
    <w:rsid w:val="003A779F"/>
    <w:rsid w:val="003B14D4"/>
    <w:rsid w:val="003B2DFA"/>
    <w:rsid w:val="003B3B41"/>
    <w:rsid w:val="003B4192"/>
    <w:rsid w:val="003B4798"/>
    <w:rsid w:val="003B5191"/>
    <w:rsid w:val="003B5431"/>
    <w:rsid w:val="003B597D"/>
    <w:rsid w:val="003B5B3C"/>
    <w:rsid w:val="003B5B7E"/>
    <w:rsid w:val="003B5EC0"/>
    <w:rsid w:val="003B611A"/>
    <w:rsid w:val="003B69A3"/>
    <w:rsid w:val="003B6DFF"/>
    <w:rsid w:val="003B76E0"/>
    <w:rsid w:val="003B7F4C"/>
    <w:rsid w:val="003C00EA"/>
    <w:rsid w:val="003C0525"/>
    <w:rsid w:val="003C0D77"/>
    <w:rsid w:val="003C2DB3"/>
    <w:rsid w:val="003C35FC"/>
    <w:rsid w:val="003C35FE"/>
    <w:rsid w:val="003C3655"/>
    <w:rsid w:val="003C3F5C"/>
    <w:rsid w:val="003C4643"/>
    <w:rsid w:val="003C4B88"/>
    <w:rsid w:val="003C5015"/>
    <w:rsid w:val="003C556D"/>
    <w:rsid w:val="003C5E8A"/>
    <w:rsid w:val="003C74AB"/>
    <w:rsid w:val="003C7828"/>
    <w:rsid w:val="003C7A57"/>
    <w:rsid w:val="003C7DDC"/>
    <w:rsid w:val="003D2D99"/>
    <w:rsid w:val="003D32F6"/>
    <w:rsid w:val="003D373F"/>
    <w:rsid w:val="003D3B2D"/>
    <w:rsid w:val="003D3B3D"/>
    <w:rsid w:val="003D42F9"/>
    <w:rsid w:val="003D48B8"/>
    <w:rsid w:val="003D55C6"/>
    <w:rsid w:val="003D62BE"/>
    <w:rsid w:val="003D7BCD"/>
    <w:rsid w:val="003D7CE1"/>
    <w:rsid w:val="003E0B9F"/>
    <w:rsid w:val="003E105C"/>
    <w:rsid w:val="003E244F"/>
    <w:rsid w:val="003E3D8C"/>
    <w:rsid w:val="003E3E68"/>
    <w:rsid w:val="003E4DF0"/>
    <w:rsid w:val="003E6166"/>
    <w:rsid w:val="003E6CFC"/>
    <w:rsid w:val="003E6D68"/>
    <w:rsid w:val="003E7195"/>
    <w:rsid w:val="003E71BC"/>
    <w:rsid w:val="003E71CA"/>
    <w:rsid w:val="003F014E"/>
    <w:rsid w:val="003F0902"/>
    <w:rsid w:val="003F1E4E"/>
    <w:rsid w:val="003F204C"/>
    <w:rsid w:val="003F2135"/>
    <w:rsid w:val="003F42B7"/>
    <w:rsid w:val="003F437D"/>
    <w:rsid w:val="003F44C3"/>
    <w:rsid w:val="003F4729"/>
    <w:rsid w:val="003F53DB"/>
    <w:rsid w:val="003F575B"/>
    <w:rsid w:val="003F6973"/>
    <w:rsid w:val="003F6C93"/>
    <w:rsid w:val="003F7DDA"/>
    <w:rsid w:val="004008FA"/>
    <w:rsid w:val="00400DB0"/>
    <w:rsid w:val="00400FC9"/>
    <w:rsid w:val="00401765"/>
    <w:rsid w:val="0040207D"/>
    <w:rsid w:val="004029F8"/>
    <w:rsid w:val="004037A8"/>
    <w:rsid w:val="00404941"/>
    <w:rsid w:val="00404E9C"/>
    <w:rsid w:val="00404EA4"/>
    <w:rsid w:val="00405AB1"/>
    <w:rsid w:val="004070ED"/>
    <w:rsid w:val="00410A66"/>
    <w:rsid w:val="004123AE"/>
    <w:rsid w:val="00413BD8"/>
    <w:rsid w:val="00414CCA"/>
    <w:rsid w:val="004158A1"/>
    <w:rsid w:val="00415A85"/>
    <w:rsid w:val="00417AA1"/>
    <w:rsid w:val="00417C2D"/>
    <w:rsid w:val="00417D8B"/>
    <w:rsid w:val="00420319"/>
    <w:rsid w:val="004205D7"/>
    <w:rsid w:val="00420731"/>
    <w:rsid w:val="004209D8"/>
    <w:rsid w:val="00420BD3"/>
    <w:rsid w:val="00420F6D"/>
    <w:rsid w:val="0042113A"/>
    <w:rsid w:val="00421A47"/>
    <w:rsid w:val="00422D0F"/>
    <w:rsid w:val="00422DBF"/>
    <w:rsid w:val="004232FD"/>
    <w:rsid w:val="00423F7E"/>
    <w:rsid w:val="004243A3"/>
    <w:rsid w:val="00425EA9"/>
    <w:rsid w:val="00425F37"/>
    <w:rsid w:val="00426426"/>
    <w:rsid w:val="00426724"/>
    <w:rsid w:val="0042675C"/>
    <w:rsid w:val="00426A6B"/>
    <w:rsid w:val="00426AE5"/>
    <w:rsid w:val="00426D66"/>
    <w:rsid w:val="0042704E"/>
    <w:rsid w:val="00427360"/>
    <w:rsid w:val="0042784E"/>
    <w:rsid w:val="00427E6E"/>
    <w:rsid w:val="00427F07"/>
    <w:rsid w:val="00430072"/>
    <w:rsid w:val="004302DB"/>
    <w:rsid w:val="00430E9E"/>
    <w:rsid w:val="00431498"/>
    <w:rsid w:val="00433032"/>
    <w:rsid w:val="004334A4"/>
    <w:rsid w:val="00433C9F"/>
    <w:rsid w:val="00435101"/>
    <w:rsid w:val="00435333"/>
    <w:rsid w:val="004354F2"/>
    <w:rsid w:val="0043582C"/>
    <w:rsid w:val="00436976"/>
    <w:rsid w:val="00436C04"/>
    <w:rsid w:val="00436F82"/>
    <w:rsid w:val="004373BD"/>
    <w:rsid w:val="00437B04"/>
    <w:rsid w:val="00440E2A"/>
    <w:rsid w:val="00440F4B"/>
    <w:rsid w:val="00441E39"/>
    <w:rsid w:val="00441FB8"/>
    <w:rsid w:val="00442D3F"/>
    <w:rsid w:val="004455A8"/>
    <w:rsid w:val="00445D9E"/>
    <w:rsid w:val="004462E8"/>
    <w:rsid w:val="00446C10"/>
    <w:rsid w:val="00446F0B"/>
    <w:rsid w:val="00451CA2"/>
    <w:rsid w:val="004521B2"/>
    <w:rsid w:val="00452D7E"/>
    <w:rsid w:val="00452F12"/>
    <w:rsid w:val="00453AD4"/>
    <w:rsid w:val="004544AC"/>
    <w:rsid w:val="004547AD"/>
    <w:rsid w:val="00454BB1"/>
    <w:rsid w:val="00454FA8"/>
    <w:rsid w:val="00455882"/>
    <w:rsid w:val="004559A9"/>
    <w:rsid w:val="00455B41"/>
    <w:rsid w:val="00455D49"/>
    <w:rsid w:val="00455FC3"/>
    <w:rsid w:val="004562CC"/>
    <w:rsid w:val="00460157"/>
    <w:rsid w:val="00461112"/>
    <w:rsid w:val="00463062"/>
    <w:rsid w:val="004633D9"/>
    <w:rsid w:val="004642A2"/>
    <w:rsid w:val="00464C6C"/>
    <w:rsid w:val="00464DAF"/>
    <w:rsid w:val="004653CA"/>
    <w:rsid w:val="0046761B"/>
    <w:rsid w:val="00467AA7"/>
    <w:rsid w:val="00467B88"/>
    <w:rsid w:val="004707B3"/>
    <w:rsid w:val="00470E07"/>
    <w:rsid w:val="00471538"/>
    <w:rsid w:val="0047177D"/>
    <w:rsid w:val="00472732"/>
    <w:rsid w:val="00472DB8"/>
    <w:rsid w:val="0047470E"/>
    <w:rsid w:val="004747EF"/>
    <w:rsid w:val="00474F68"/>
    <w:rsid w:val="0047560A"/>
    <w:rsid w:val="00475A09"/>
    <w:rsid w:val="00475A72"/>
    <w:rsid w:val="00476877"/>
    <w:rsid w:val="004773DA"/>
    <w:rsid w:val="00480011"/>
    <w:rsid w:val="00480186"/>
    <w:rsid w:val="00480499"/>
    <w:rsid w:val="00480D57"/>
    <w:rsid w:val="00480FA4"/>
    <w:rsid w:val="004818E2"/>
    <w:rsid w:val="00482306"/>
    <w:rsid w:val="00482441"/>
    <w:rsid w:val="0048246B"/>
    <w:rsid w:val="00482985"/>
    <w:rsid w:val="00483011"/>
    <w:rsid w:val="0048337C"/>
    <w:rsid w:val="00487D49"/>
    <w:rsid w:val="0049064D"/>
    <w:rsid w:val="00491354"/>
    <w:rsid w:val="004916B4"/>
    <w:rsid w:val="00491ABD"/>
    <w:rsid w:val="00491F42"/>
    <w:rsid w:val="004920E5"/>
    <w:rsid w:val="004921DF"/>
    <w:rsid w:val="00493851"/>
    <w:rsid w:val="0049395E"/>
    <w:rsid w:val="004959DE"/>
    <w:rsid w:val="004961D4"/>
    <w:rsid w:val="00496260"/>
    <w:rsid w:val="0049644D"/>
    <w:rsid w:val="00496D58"/>
    <w:rsid w:val="00497D6E"/>
    <w:rsid w:val="004A1D74"/>
    <w:rsid w:val="004A1FB3"/>
    <w:rsid w:val="004A23AA"/>
    <w:rsid w:val="004A272B"/>
    <w:rsid w:val="004A29CB"/>
    <w:rsid w:val="004A2B09"/>
    <w:rsid w:val="004A314F"/>
    <w:rsid w:val="004A3824"/>
    <w:rsid w:val="004A3897"/>
    <w:rsid w:val="004A3FD9"/>
    <w:rsid w:val="004A5031"/>
    <w:rsid w:val="004A5318"/>
    <w:rsid w:val="004A552D"/>
    <w:rsid w:val="004A61CA"/>
    <w:rsid w:val="004A6B0F"/>
    <w:rsid w:val="004A6B1A"/>
    <w:rsid w:val="004A6BD5"/>
    <w:rsid w:val="004A6BD7"/>
    <w:rsid w:val="004A6DA9"/>
    <w:rsid w:val="004A7BAD"/>
    <w:rsid w:val="004B2798"/>
    <w:rsid w:val="004B4397"/>
    <w:rsid w:val="004B63C4"/>
    <w:rsid w:val="004B6596"/>
    <w:rsid w:val="004C01A1"/>
    <w:rsid w:val="004C07B6"/>
    <w:rsid w:val="004C080D"/>
    <w:rsid w:val="004C0AFD"/>
    <w:rsid w:val="004C10FD"/>
    <w:rsid w:val="004C1260"/>
    <w:rsid w:val="004C1CEB"/>
    <w:rsid w:val="004C1D23"/>
    <w:rsid w:val="004C2980"/>
    <w:rsid w:val="004C29F6"/>
    <w:rsid w:val="004C39E2"/>
    <w:rsid w:val="004C3A08"/>
    <w:rsid w:val="004C4781"/>
    <w:rsid w:val="004C4C22"/>
    <w:rsid w:val="004C5529"/>
    <w:rsid w:val="004C55FA"/>
    <w:rsid w:val="004C573B"/>
    <w:rsid w:val="004C5844"/>
    <w:rsid w:val="004C622F"/>
    <w:rsid w:val="004C6CCD"/>
    <w:rsid w:val="004C7E5C"/>
    <w:rsid w:val="004D0E59"/>
    <w:rsid w:val="004D102B"/>
    <w:rsid w:val="004D1C98"/>
    <w:rsid w:val="004D214D"/>
    <w:rsid w:val="004D2630"/>
    <w:rsid w:val="004D303B"/>
    <w:rsid w:val="004D31AF"/>
    <w:rsid w:val="004D3592"/>
    <w:rsid w:val="004D36ED"/>
    <w:rsid w:val="004D3D98"/>
    <w:rsid w:val="004D4533"/>
    <w:rsid w:val="004D523C"/>
    <w:rsid w:val="004D54BA"/>
    <w:rsid w:val="004D580B"/>
    <w:rsid w:val="004D5836"/>
    <w:rsid w:val="004D6547"/>
    <w:rsid w:val="004D6C51"/>
    <w:rsid w:val="004D7538"/>
    <w:rsid w:val="004D771E"/>
    <w:rsid w:val="004D78EB"/>
    <w:rsid w:val="004D7E60"/>
    <w:rsid w:val="004D7F0B"/>
    <w:rsid w:val="004E0923"/>
    <w:rsid w:val="004E0F90"/>
    <w:rsid w:val="004E1A8C"/>
    <w:rsid w:val="004E1BB5"/>
    <w:rsid w:val="004E1C9C"/>
    <w:rsid w:val="004E23E1"/>
    <w:rsid w:val="004E28EF"/>
    <w:rsid w:val="004E3288"/>
    <w:rsid w:val="004E3565"/>
    <w:rsid w:val="004E3B76"/>
    <w:rsid w:val="004E3C01"/>
    <w:rsid w:val="004E4AA7"/>
    <w:rsid w:val="004E65E4"/>
    <w:rsid w:val="004E6B14"/>
    <w:rsid w:val="004E76E9"/>
    <w:rsid w:val="004E7BE3"/>
    <w:rsid w:val="004E7D1B"/>
    <w:rsid w:val="004E7E59"/>
    <w:rsid w:val="004F064E"/>
    <w:rsid w:val="004F0771"/>
    <w:rsid w:val="004F0AE9"/>
    <w:rsid w:val="004F0D97"/>
    <w:rsid w:val="004F1060"/>
    <w:rsid w:val="004F108E"/>
    <w:rsid w:val="004F2225"/>
    <w:rsid w:val="004F2C0D"/>
    <w:rsid w:val="004F2D98"/>
    <w:rsid w:val="004F3564"/>
    <w:rsid w:val="004F37EB"/>
    <w:rsid w:val="004F3B9C"/>
    <w:rsid w:val="004F4EDE"/>
    <w:rsid w:val="004F4F3B"/>
    <w:rsid w:val="004F5FF5"/>
    <w:rsid w:val="004F627D"/>
    <w:rsid w:val="004F72EF"/>
    <w:rsid w:val="004F746E"/>
    <w:rsid w:val="004F7D27"/>
    <w:rsid w:val="004F7F67"/>
    <w:rsid w:val="005006AF"/>
    <w:rsid w:val="005006C1"/>
    <w:rsid w:val="00500B1D"/>
    <w:rsid w:val="00500F48"/>
    <w:rsid w:val="00500FCA"/>
    <w:rsid w:val="005019D7"/>
    <w:rsid w:val="00502A60"/>
    <w:rsid w:val="00503946"/>
    <w:rsid w:val="0050400D"/>
    <w:rsid w:val="0050415A"/>
    <w:rsid w:val="00504EAC"/>
    <w:rsid w:val="0050654F"/>
    <w:rsid w:val="005067B9"/>
    <w:rsid w:val="005077AA"/>
    <w:rsid w:val="0051024F"/>
    <w:rsid w:val="005112D1"/>
    <w:rsid w:val="00512566"/>
    <w:rsid w:val="005126A0"/>
    <w:rsid w:val="00512E60"/>
    <w:rsid w:val="00512F76"/>
    <w:rsid w:val="00513AF9"/>
    <w:rsid w:val="00514204"/>
    <w:rsid w:val="0051536B"/>
    <w:rsid w:val="005158BD"/>
    <w:rsid w:val="0051591C"/>
    <w:rsid w:val="00517667"/>
    <w:rsid w:val="00520A44"/>
    <w:rsid w:val="00520BF2"/>
    <w:rsid w:val="005221C9"/>
    <w:rsid w:val="0052238B"/>
    <w:rsid w:val="00524DF0"/>
    <w:rsid w:val="005250D6"/>
    <w:rsid w:val="005256AC"/>
    <w:rsid w:val="00525928"/>
    <w:rsid w:val="005260F1"/>
    <w:rsid w:val="0052621B"/>
    <w:rsid w:val="005262CC"/>
    <w:rsid w:val="00526991"/>
    <w:rsid w:val="00527179"/>
    <w:rsid w:val="0052740E"/>
    <w:rsid w:val="00527F05"/>
    <w:rsid w:val="005302A6"/>
    <w:rsid w:val="00530717"/>
    <w:rsid w:val="00530EB8"/>
    <w:rsid w:val="00530F85"/>
    <w:rsid w:val="00530FA6"/>
    <w:rsid w:val="005313E6"/>
    <w:rsid w:val="00531F15"/>
    <w:rsid w:val="005324B5"/>
    <w:rsid w:val="00532DFB"/>
    <w:rsid w:val="00533DEB"/>
    <w:rsid w:val="00533EB1"/>
    <w:rsid w:val="0053465C"/>
    <w:rsid w:val="005357A4"/>
    <w:rsid w:val="00535B5D"/>
    <w:rsid w:val="00536A23"/>
    <w:rsid w:val="00536BAB"/>
    <w:rsid w:val="00536D1F"/>
    <w:rsid w:val="0053701E"/>
    <w:rsid w:val="00537039"/>
    <w:rsid w:val="00537093"/>
    <w:rsid w:val="00537E68"/>
    <w:rsid w:val="00540D9A"/>
    <w:rsid w:val="00541D79"/>
    <w:rsid w:val="00541EEA"/>
    <w:rsid w:val="0054274A"/>
    <w:rsid w:val="00542762"/>
    <w:rsid w:val="0054341D"/>
    <w:rsid w:val="00543DFC"/>
    <w:rsid w:val="00544D37"/>
    <w:rsid w:val="0054511F"/>
    <w:rsid w:val="00545725"/>
    <w:rsid w:val="0054585B"/>
    <w:rsid w:val="00545B73"/>
    <w:rsid w:val="00545B9E"/>
    <w:rsid w:val="0054614B"/>
    <w:rsid w:val="005465A3"/>
    <w:rsid w:val="00546D73"/>
    <w:rsid w:val="0054758F"/>
    <w:rsid w:val="00550C06"/>
    <w:rsid w:val="0055100A"/>
    <w:rsid w:val="00551115"/>
    <w:rsid w:val="00551822"/>
    <w:rsid w:val="00554A5B"/>
    <w:rsid w:val="00554B1D"/>
    <w:rsid w:val="00554D78"/>
    <w:rsid w:val="00557910"/>
    <w:rsid w:val="00557912"/>
    <w:rsid w:val="00560669"/>
    <w:rsid w:val="00561A2F"/>
    <w:rsid w:val="00561CEA"/>
    <w:rsid w:val="00562340"/>
    <w:rsid w:val="0056255B"/>
    <w:rsid w:val="00562EFD"/>
    <w:rsid w:val="00563EF7"/>
    <w:rsid w:val="00564102"/>
    <w:rsid w:val="00564584"/>
    <w:rsid w:val="00565DAD"/>
    <w:rsid w:val="00566260"/>
    <w:rsid w:val="00566660"/>
    <w:rsid w:val="005673F2"/>
    <w:rsid w:val="00570400"/>
    <w:rsid w:val="005710BB"/>
    <w:rsid w:val="0057185D"/>
    <w:rsid w:val="005726DA"/>
    <w:rsid w:val="00572FDA"/>
    <w:rsid w:val="0057308F"/>
    <w:rsid w:val="00573922"/>
    <w:rsid w:val="005740C1"/>
    <w:rsid w:val="00574885"/>
    <w:rsid w:val="00574C8D"/>
    <w:rsid w:val="00574FB4"/>
    <w:rsid w:val="0057533A"/>
    <w:rsid w:val="00576596"/>
    <w:rsid w:val="00577DEF"/>
    <w:rsid w:val="00580BE2"/>
    <w:rsid w:val="005817E6"/>
    <w:rsid w:val="00582BBD"/>
    <w:rsid w:val="00583384"/>
    <w:rsid w:val="00583AB6"/>
    <w:rsid w:val="00583C2D"/>
    <w:rsid w:val="0058467C"/>
    <w:rsid w:val="00584D1C"/>
    <w:rsid w:val="005854DE"/>
    <w:rsid w:val="00585728"/>
    <w:rsid w:val="005857C0"/>
    <w:rsid w:val="00585C31"/>
    <w:rsid w:val="00585D9B"/>
    <w:rsid w:val="00586339"/>
    <w:rsid w:val="00586E2A"/>
    <w:rsid w:val="005911C1"/>
    <w:rsid w:val="0059254A"/>
    <w:rsid w:val="0059279E"/>
    <w:rsid w:val="00592F43"/>
    <w:rsid w:val="005967DE"/>
    <w:rsid w:val="0059700F"/>
    <w:rsid w:val="00597035"/>
    <w:rsid w:val="005971B0"/>
    <w:rsid w:val="00597234"/>
    <w:rsid w:val="005A0629"/>
    <w:rsid w:val="005A09EC"/>
    <w:rsid w:val="005A0CA7"/>
    <w:rsid w:val="005A0E53"/>
    <w:rsid w:val="005A2080"/>
    <w:rsid w:val="005A2099"/>
    <w:rsid w:val="005A29CD"/>
    <w:rsid w:val="005A417B"/>
    <w:rsid w:val="005A533B"/>
    <w:rsid w:val="005A5650"/>
    <w:rsid w:val="005A57C6"/>
    <w:rsid w:val="005A610E"/>
    <w:rsid w:val="005A7147"/>
    <w:rsid w:val="005A7D0B"/>
    <w:rsid w:val="005B0307"/>
    <w:rsid w:val="005B1684"/>
    <w:rsid w:val="005B19C4"/>
    <w:rsid w:val="005B1C10"/>
    <w:rsid w:val="005B29A9"/>
    <w:rsid w:val="005B4468"/>
    <w:rsid w:val="005B4D8C"/>
    <w:rsid w:val="005B5081"/>
    <w:rsid w:val="005B51B5"/>
    <w:rsid w:val="005B6105"/>
    <w:rsid w:val="005B67BE"/>
    <w:rsid w:val="005B6947"/>
    <w:rsid w:val="005B6B41"/>
    <w:rsid w:val="005B7288"/>
    <w:rsid w:val="005B77FF"/>
    <w:rsid w:val="005C09BC"/>
    <w:rsid w:val="005C1019"/>
    <w:rsid w:val="005C12C2"/>
    <w:rsid w:val="005C1372"/>
    <w:rsid w:val="005C1520"/>
    <w:rsid w:val="005C1DC1"/>
    <w:rsid w:val="005C1F11"/>
    <w:rsid w:val="005C2171"/>
    <w:rsid w:val="005C252F"/>
    <w:rsid w:val="005C45B6"/>
    <w:rsid w:val="005C62C1"/>
    <w:rsid w:val="005C6CBA"/>
    <w:rsid w:val="005C6D65"/>
    <w:rsid w:val="005C7FB4"/>
    <w:rsid w:val="005D0DBA"/>
    <w:rsid w:val="005D1458"/>
    <w:rsid w:val="005D1590"/>
    <w:rsid w:val="005D2954"/>
    <w:rsid w:val="005D2C87"/>
    <w:rsid w:val="005D3586"/>
    <w:rsid w:val="005D415F"/>
    <w:rsid w:val="005D5094"/>
    <w:rsid w:val="005D580A"/>
    <w:rsid w:val="005D5EAD"/>
    <w:rsid w:val="005D6035"/>
    <w:rsid w:val="005D68A8"/>
    <w:rsid w:val="005D70AB"/>
    <w:rsid w:val="005D764F"/>
    <w:rsid w:val="005D7DF9"/>
    <w:rsid w:val="005E0139"/>
    <w:rsid w:val="005E1140"/>
    <w:rsid w:val="005E1DAD"/>
    <w:rsid w:val="005E20AF"/>
    <w:rsid w:val="005E2ECC"/>
    <w:rsid w:val="005E309F"/>
    <w:rsid w:val="005E3F1A"/>
    <w:rsid w:val="005E4D59"/>
    <w:rsid w:val="005E5336"/>
    <w:rsid w:val="005E53DB"/>
    <w:rsid w:val="005E53EB"/>
    <w:rsid w:val="005E57E8"/>
    <w:rsid w:val="005E600F"/>
    <w:rsid w:val="005E6D2A"/>
    <w:rsid w:val="005E709A"/>
    <w:rsid w:val="005E71D8"/>
    <w:rsid w:val="005E77D8"/>
    <w:rsid w:val="005F0052"/>
    <w:rsid w:val="005F02A7"/>
    <w:rsid w:val="005F05AE"/>
    <w:rsid w:val="005F0694"/>
    <w:rsid w:val="005F0D24"/>
    <w:rsid w:val="005F13FD"/>
    <w:rsid w:val="005F16E0"/>
    <w:rsid w:val="005F16E2"/>
    <w:rsid w:val="005F1BFD"/>
    <w:rsid w:val="005F2F15"/>
    <w:rsid w:val="005F3762"/>
    <w:rsid w:val="005F3BFA"/>
    <w:rsid w:val="005F3F91"/>
    <w:rsid w:val="005F47DA"/>
    <w:rsid w:val="005F4E20"/>
    <w:rsid w:val="005F556F"/>
    <w:rsid w:val="005F6A24"/>
    <w:rsid w:val="005F7BC1"/>
    <w:rsid w:val="00600F6D"/>
    <w:rsid w:val="006019E9"/>
    <w:rsid w:val="00601BC8"/>
    <w:rsid w:val="00601F85"/>
    <w:rsid w:val="00602099"/>
    <w:rsid w:val="006026F5"/>
    <w:rsid w:val="00602C8E"/>
    <w:rsid w:val="00603042"/>
    <w:rsid w:val="006030AC"/>
    <w:rsid w:val="006032BE"/>
    <w:rsid w:val="0060368D"/>
    <w:rsid w:val="006036D1"/>
    <w:rsid w:val="00603F5F"/>
    <w:rsid w:val="0060409F"/>
    <w:rsid w:val="00604292"/>
    <w:rsid w:val="006050BF"/>
    <w:rsid w:val="00605A10"/>
    <w:rsid w:val="0060677F"/>
    <w:rsid w:val="00606DF8"/>
    <w:rsid w:val="00607823"/>
    <w:rsid w:val="006103A2"/>
    <w:rsid w:val="006113E7"/>
    <w:rsid w:val="00612CE0"/>
    <w:rsid w:val="006131DF"/>
    <w:rsid w:val="006137EB"/>
    <w:rsid w:val="00613B0D"/>
    <w:rsid w:val="00613D5F"/>
    <w:rsid w:val="00613F05"/>
    <w:rsid w:val="006141E3"/>
    <w:rsid w:val="0061472E"/>
    <w:rsid w:val="006148DC"/>
    <w:rsid w:val="00615935"/>
    <w:rsid w:val="00616362"/>
    <w:rsid w:val="00616E83"/>
    <w:rsid w:val="00617058"/>
    <w:rsid w:val="00620AAF"/>
    <w:rsid w:val="006222A0"/>
    <w:rsid w:val="0062252C"/>
    <w:rsid w:val="00622A21"/>
    <w:rsid w:val="00622AF5"/>
    <w:rsid w:val="00622FCA"/>
    <w:rsid w:val="006234D0"/>
    <w:rsid w:val="0062351C"/>
    <w:rsid w:val="0062377A"/>
    <w:rsid w:val="00623AF1"/>
    <w:rsid w:val="006241B1"/>
    <w:rsid w:val="00624368"/>
    <w:rsid w:val="0062569C"/>
    <w:rsid w:val="00625BB5"/>
    <w:rsid w:val="00626B92"/>
    <w:rsid w:val="00626B9E"/>
    <w:rsid w:val="00627314"/>
    <w:rsid w:val="00631F9A"/>
    <w:rsid w:val="00632594"/>
    <w:rsid w:val="0063260D"/>
    <w:rsid w:val="006329AC"/>
    <w:rsid w:val="00632D8D"/>
    <w:rsid w:val="006333CE"/>
    <w:rsid w:val="00633700"/>
    <w:rsid w:val="00633F2A"/>
    <w:rsid w:val="006342F3"/>
    <w:rsid w:val="006344C0"/>
    <w:rsid w:val="00634C3A"/>
    <w:rsid w:val="00634E19"/>
    <w:rsid w:val="00634E92"/>
    <w:rsid w:val="00634F8C"/>
    <w:rsid w:val="006350D2"/>
    <w:rsid w:val="00635A4F"/>
    <w:rsid w:val="0063607C"/>
    <w:rsid w:val="00636A68"/>
    <w:rsid w:val="00636CC6"/>
    <w:rsid w:val="00637966"/>
    <w:rsid w:val="006400D6"/>
    <w:rsid w:val="006405BA"/>
    <w:rsid w:val="00640FAC"/>
    <w:rsid w:val="006421CD"/>
    <w:rsid w:val="00642298"/>
    <w:rsid w:val="00642908"/>
    <w:rsid w:val="0064341B"/>
    <w:rsid w:val="00643C0C"/>
    <w:rsid w:val="00644569"/>
    <w:rsid w:val="006447E6"/>
    <w:rsid w:val="00644CD5"/>
    <w:rsid w:val="00645097"/>
    <w:rsid w:val="006455AC"/>
    <w:rsid w:val="00645BEA"/>
    <w:rsid w:val="00645CB8"/>
    <w:rsid w:val="00645F6B"/>
    <w:rsid w:val="00646414"/>
    <w:rsid w:val="0064697E"/>
    <w:rsid w:val="0064778E"/>
    <w:rsid w:val="006479E5"/>
    <w:rsid w:val="00647A07"/>
    <w:rsid w:val="00647CED"/>
    <w:rsid w:val="00650D8F"/>
    <w:rsid w:val="00650E2C"/>
    <w:rsid w:val="006514DC"/>
    <w:rsid w:val="00651702"/>
    <w:rsid w:val="006532FB"/>
    <w:rsid w:val="00653E59"/>
    <w:rsid w:val="00655F17"/>
    <w:rsid w:val="006570DE"/>
    <w:rsid w:val="00657138"/>
    <w:rsid w:val="00657B92"/>
    <w:rsid w:val="006601E9"/>
    <w:rsid w:val="00660356"/>
    <w:rsid w:val="00660ABE"/>
    <w:rsid w:val="0066145C"/>
    <w:rsid w:val="00662358"/>
    <w:rsid w:val="006630D2"/>
    <w:rsid w:val="00664201"/>
    <w:rsid w:val="00664EBE"/>
    <w:rsid w:val="00665F6C"/>
    <w:rsid w:val="00666721"/>
    <w:rsid w:val="00666851"/>
    <w:rsid w:val="00666CBC"/>
    <w:rsid w:val="00667EC8"/>
    <w:rsid w:val="00670170"/>
    <w:rsid w:val="00670B25"/>
    <w:rsid w:val="00670C76"/>
    <w:rsid w:val="00670EB2"/>
    <w:rsid w:val="00672863"/>
    <w:rsid w:val="00673704"/>
    <w:rsid w:val="006742AE"/>
    <w:rsid w:val="006745DB"/>
    <w:rsid w:val="00674DAB"/>
    <w:rsid w:val="00675451"/>
    <w:rsid w:val="0067593B"/>
    <w:rsid w:val="006764AB"/>
    <w:rsid w:val="006764CF"/>
    <w:rsid w:val="006766B5"/>
    <w:rsid w:val="0067763C"/>
    <w:rsid w:val="00677F73"/>
    <w:rsid w:val="00680188"/>
    <w:rsid w:val="00680EA5"/>
    <w:rsid w:val="00681A44"/>
    <w:rsid w:val="00683104"/>
    <w:rsid w:val="006838C5"/>
    <w:rsid w:val="0068407D"/>
    <w:rsid w:val="0068594C"/>
    <w:rsid w:val="006862FC"/>
    <w:rsid w:val="00686AC8"/>
    <w:rsid w:val="00690B55"/>
    <w:rsid w:val="00690E62"/>
    <w:rsid w:val="00690F27"/>
    <w:rsid w:val="00691BFF"/>
    <w:rsid w:val="0069228E"/>
    <w:rsid w:val="00692834"/>
    <w:rsid w:val="00692EE1"/>
    <w:rsid w:val="00692F16"/>
    <w:rsid w:val="0069315E"/>
    <w:rsid w:val="00693300"/>
    <w:rsid w:val="0069393F"/>
    <w:rsid w:val="00694270"/>
    <w:rsid w:val="006945F5"/>
    <w:rsid w:val="0069472F"/>
    <w:rsid w:val="0069475B"/>
    <w:rsid w:val="00695645"/>
    <w:rsid w:val="00695A93"/>
    <w:rsid w:val="00697814"/>
    <w:rsid w:val="006A04D6"/>
    <w:rsid w:val="006A0DBE"/>
    <w:rsid w:val="006A0E05"/>
    <w:rsid w:val="006A135C"/>
    <w:rsid w:val="006A25BF"/>
    <w:rsid w:val="006A25C8"/>
    <w:rsid w:val="006A25D9"/>
    <w:rsid w:val="006A35C8"/>
    <w:rsid w:val="006A360B"/>
    <w:rsid w:val="006A3623"/>
    <w:rsid w:val="006A4764"/>
    <w:rsid w:val="006A4E72"/>
    <w:rsid w:val="006A4FA6"/>
    <w:rsid w:val="006A53A5"/>
    <w:rsid w:val="006A576F"/>
    <w:rsid w:val="006A6982"/>
    <w:rsid w:val="006A6E9E"/>
    <w:rsid w:val="006A70BD"/>
    <w:rsid w:val="006B0985"/>
    <w:rsid w:val="006B1420"/>
    <w:rsid w:val="006B1CD9"/>
    <w:rsid w:val="006B29F5"/>
    <w:rsid w:val="006B2F11"/>
    <w:rsid w:val="006B3A1F"/>
    <w:rsid w:val="006B3ED6"/>
    <w:rsid w:val="006B406A"/>
    <w:rsid w:val="006B40EB"/>
    <w:rsid w:val="006B54DD"/>
    <w:rsid w:val="006B5C5D"/>
    <w:rsid w:val="006B78CE"/>
    <w:rsid w:val="006C0DAF"/>
    <w:rsid w:val="006C1CCF"/>
    <w:rsid w:val="006C213B"/>
    <w:rsid w:val="006C21D5"/>
    <w:rsid w:val="006C2438"/>
    <w:rsid w:val="006C2700"/>
    <w:rsid w:val="006C2DDC"/>
    <w:rsid w:val="006C3C9B"/>
    <w:rsid w:val="006C50B6"/>
    <w:rsid w:val="006C5150"/>
    <w:rsid w:val="006C51DC"/>
    <w:rsid w:val="006C57A1"/>
    <w:rsid w:val="006C5E96"/>
    <w:rsid w:val="006C68A4"/>
    <w:rsid w:val="006C7425"/>
    <w:rsid w:val="006D02C9"/>
    <w:rsid w:val="006D1C12"/>
    <w:rsid w:val="006D2450"/>
    <w:rsid w:val="006D24E3"/>
    <w:rsid w:val="006D289D"/>
    <w:rsid w:val="006D2F13"/>
    <w:rsid w:val="006D3F97"/>
    <w:rsid w:val="006D4726"/>
    <w:rsid w:val="006D5603"/>
    <w:rsid w:val="006D64E9"/>
    <w:rsid w:val="006D69BF"/>
    <w:rsid w:val="006D747D"/>
    <w:rsid w:val="006D766F"/>
    <w:rsid w:val="006D7C70"/>
    <w:rsid w:val="006E0298"/>
    <w:rsid w:val="006E0793"/>
    <w:rsid w:val="006E1AE8"/>
    <w:rsid w:val="006E3BB3"/>
    <w:rsid w:val="006E463C"/>
    <w:rsid w:val="006E465A"/>
    <w:rsid w:val="006E4BA5"/>
    <w:rsid w:val="006E4C36"/>
    <w:rsid w:val="006E5139"/>
    <w:rsid w:val="006E61D6"/>
    <w:rsid w:val="006E68B5"/>
    <w:rsid w:val="006E6A9C"/>
    <w:rsid w:val="006E75C1"/>
    <w:rsid w:val="006F007D"/>
    <w:rsid w:val="006F01B6"/>
    <w:rsid w:val="006F04A0"/>
    <w:rsid w:val="006F04F2"/>
    <w:rsid w:val="006F1785"/>
    <w:rsid w:val="006F1967"/>
    <w:rsid w:val="006F1A60"/>
    <w:rsid w:val="006F1BDD"/>
    <w:rsid w:val="006F1CDD"/>
    <w:rsid w:val="006F2494"/>
    <w:rsid w:val="006F287E"/>
    <w:rsid w:val="006F36DA"/>
    <w:rsid w:val="006F3A68"/>
    <w:rsid w:val="006F42D8"/>
    <w:rsid w:val="006F61E4"/>
    <w:rsid w:val="006F6ABE"/>
    <w:rsid w:val="00700384"/>
    <w:rsid w:val="00700610"/>
    <w:rsid w:val="00700B62"/>
    <w:rsid w:val="00700B71"/>
    <w:rsid w:val="0070168A"/>
    <w:rsid w:val="00701889"/>
    <w:rsid w:val="00702184"/>
    <w:rsid w:val="00703032"/>
    <w:rsid w:val="007046F5"/>
    <w:rsid w:val="007047FD"/>
    <w:rsid w:val="00704A5C"/>
    <w:rsid w:val="00705BA9"/>
    <w:rsid w:val="0070644A"/>
    <w:rsid w:val="0071027E"/>
    <w:rsid w:val="007104AA"/>
    <w:rsid w:val="007115E8"/>
    <w:rsid w:val="007118AC"/>
    <w:rsid w:val="00711BCC"/>
    <w:rsid w:val="007122FD"/>
    <w:rsid w:val="00712501"/>
    <w:rsid w:val="00712B52"/>
    <w:rsid w:val="00713843"/>
    <w:rsid w:val="007139FE"/>
    <w:rsid w:val="0071496A"/>
    <w:rsid w:val="00714F3C"/>
    <w:rsid w:val="00715195"/>
    <w:rsid w:val="007158D9"/>
    <w:rsid w:val="0071621E"/>
    <w:rsid w:val="00716302"/>
    <w:rsid w:val="00720B86"/>
    <w:rsid w:val="00721083"/>
    <w:rsid w:val="00721372"/>
    <w:rsid w:val="007222E0"/>
    <w:rsid w:val="00722994"/>
    <w:rsid w:val="00723C17"/>
    <w:rsid w:val="00724224"/>
    <w:rsid w:val="00724E48"/>
    <w:rsid w:val="00724EC5"/>
    <w:rsid w:val="00725204"/>
    <w:rsid w:val="007255EC"/>
    <w:rsid w:val="0072597E"/>
    <w:rsid w:val="007260C9"/>
    <w:rsid w:val="0072630C"/>
    <w:rsid w:val="00727BC3"/>
    <w:rsid w:val="00727EC1"/>
    <w:rsid w:val="007306C2"/>
    <w:rsid w:val="007314EB"/>
    <w:rsid w:val="00731B8A"/>
    <w:rsid w:val="00732240"/>
    <w:rsid w:val="0073391C"/>
    <w:rsid w:val="007342E2"/>
    <w:rsid w:val="007344A2"/>
    <w:rsid w:val="0073454E"/>
    <w:rsid w:val="0073565E"/>
    <w:rsid w:val="00735867"/>
    <w:rsid w:val="007365FC"/>
    <w:rsid w:val="007373A7"/>
    <w:rsid w:val="00737A37"/>
    <w:rsid w:val="00737CF6"/>
    <w:rsid w:val="00740441"/>
    <w:rsid w:val="007407F6"/>
    <w:rsid w:val="00740846"/>
    <w:rsid w:val="0074173D"/>
    <w:rsid w:val="00741AC4"/>
    <w:rsid w:val="00741BF4"/>
    <w:rsid w:val="00742069"/>
    <w:rsid w:val="0074208B"/>
    <w:rsid w:val="007426E2"/>
    <w:rsid w:val="00742D9F"/>
    <w:rsid w:val="007430C4"/>
    <w:rsid w:val="0074348A"/>
    <w:rsid w:val="0074374E"/>
    <w:rsid w:val="00743AD7"/>
    <w:rsid w:val="00743CDB"/>
    <w:rsid w:val="00743E0A"/>
    <w:rsid w:val="00744428"/>
    <w:rsid w:val="00744574"/>
    <w:rsid w:val="007446D4"/>
    <w:rsid w:val="00745D62"/>
    <w:rsid w:val="007462FC"/>
    <w:rsid w:val="00746D65"/>
    <w:rsid w:val="007471DF"/>
    <w:rsid w:val="007506F8"/>
    <w:rsid w:val="007510BF"/>
    <w:rsid w:val="0075160A"/>
    <w:rsid w:val="0075201A"/>
    <w:rsid w:val="00752399"/>
    <w:rsid w:val="00753266"/>
    <w:rsid w:val="00753B85"/>
    <w:rsid w:val="007540F1"/>
    <w:rsid w:val="00754274"/>
    <w:rsid w:val="00755F5F"/>
    <w:rsid w:val="007569CE"/>
    <w:rsid w:val="00756BF9"/>
    <w:rsid w:val="0075705B"/>
    <w:rsid w:val="007578B3"/>
    <w:rsid w:val="00757A6B"/>
    <w:rsid w:val="00757F35"/>
    <w:rsid w:val="00760199"/>
    <w:rsid w:val="00760485"/>
    <w:rsid w:val="0076070F"/>
    <w:rsid w:val="007609FC"/>
    <w:rsid w:val="00760BD4"/>
    <w:rsid w:val="0076194B"/>
    <w:rsid w:val="00761CF5"/>
    <w:rsid w:val="00761D38"/>
    <w:rsid w:val="0076211E"/>
    <w:rsid w:val="0076220C"/>
    <w:rsid w:val="007627F2"/>
    <w:rsid w:val="00763988"/>
    <w:rsid w:val="007641EB"/>
    <w:rsid w:val="007645EC"/>
    <w:rsid w:val="007648D1"/>
    <w:rsid w:val="00765F9C"/>
    <w:rsid w:val="00766808"/>
    <w:rsid w:val="00766B11"/>
    <w:rsid w:val="00766FC7"/>
    <w:rsid w:val="00767B73"/>
    <w:rsid w:val="0077056A"/>
    <w:rsid w:val="00770B31"/>
    <w:rsid w:val="00770F58"/>
    <w:rsid w:val="007713B9"/>
    <w:rsid w:val="00771781"/>
    <w:rsid w:val="00772544"/>
    <w:rsid w:val="0077294C"/>
    <w:rsid w:val="007729D8"/>
    <w:rsid w:val="00772A6B"/>
    <w:rsid w:val="00773579"/>
    <w:rsid w:val="007745C5"/>
    <w:rsid w:val="00774C31"/>
    <w:rsid w:val="00775761"/>
    <w:rsid w:val="00775B34"/>
    <w:rsid w:val="00775C5A"/>
    <w:rsid w:val="007765E1"/>
    <w:rsid w:val="00776888"/>
    <w:rsid w:val="007769D9"/>
    <w:rsid w:val="00777548"/>
    <w:rsid w:val="007775A9"/>
    <w:rsid w:val="00780080"/>
    <w:rsid w:val="00780936"/>
    <w:rsid w:val="00781846"/>
    <w:rsid w:val="00781B49"/>
    <w:rsid w:val="007822E2"/>
    <w:rsid w:val="00782B12"/>
    <w:rsid w:val="007835A0"/>
    <w:rsid w:val="007838A8"/>
    <w:rsid w:val="007847AC"/>
    <w:rsid w:val="00784C3A"/>
    <w:rsid w:val="00784FD7"/>
    <w:rsid w:val="0078504C"/>
    <w:rsid w:val="00786DCF"/>
    <w:rsid w:val="00787991"/>
    <w:rsid w:val="0079038C"/>
    <w:rsid w:val="0079189A"/>
    <w:rsid w:val="00791AFD"/>
    <w:rsid w:val="00793234"/>
    <w:rsid w:val="0079340E"/>
    <w:rsid w:val="00793B4E"/>
    <w:rsid w:val="00794171"/>
    <w:rsid w:val="00794FCD"/>
    <w:rsid w:val="00795003"/>
    <w:rsid w:val="00795059"/>
    <w:rsid w:val="007953E2"/>
    <w:rsid w:val="00796449"/>
    <w:rsid w:val="007A03B6"/>
    <w:rsid w:val="007A05F1"/>
    <w:rsid w:val="007A08FC"/>
    <w:rsid w:val="007A0928"/>
    <w:rsid w:val="007A097D"/>
    <w:rsid w:val="007A0BA2"/>
    <w:rsid w:val="007A192F"/>
    <w:rsid w:val="007A1D3B"/>
    <w:rsid w:val="007A2413"/>
    <w:rsid w:val="007A2BFF"/>
    <w:rsid w:val="007A3280"/>
    <w:rsid w:val="007A3A4D"/>
    <w:rsid w:val="007A3D54"/>
    <w:rsid w:val="007A469C"/>
    <w:rsid w:val="007A4A1F"/>
    <w:rsid w:val="007A4B65"/>
    <w:rsid w:val="007A4E3E"/>
    <w:rsid w:val="007A513A"/>
    <w:rsid w:val="007A555A"/>
    <w:rsid w:val="007A5BA1"/>
    <w:rsid w:val="007A637D"/>
    <w:rsid w:val="007A6582"/>
    <w:rsid w:val="007A7677"/>
    <w:rsid w:val="007A7936"/>
    <w:rsid w:val="007B0584"/>
    <w:rsid w:val="007B0D80"/>
    <w:rsid w:val="007B2216"/>
    <w:rsid w:val="007B2978"/>
    <w:rsid w:val="007B333B"/>
    <w:rsid w:val="007B35DC"/>
    <w:rsid w:val="007B47CF"/>
    <w:rsid w:val="007B6FF9"/>
    <w:rsid w:val="007B749D"/>
    <w:rsid w:val="007B7597"/>
    <w:rsid w:val="007C048B"/>
    <w:rsid w:val="007C093C"/>
    <w:rsid w:val="007C09E2"/>
    <w:rsid w:val="007C1911"/>
    <w:rsid w:val="007C2646"/>
    <w:rsid w:val="007C3A57"/>
    <w:rsid w:val="007C4ECD"/>
    <w:rsid w:val="007C5DB7"/>
    <w:rsid w:val="007C66FC"/>
    <w:rsid w:val="007D02A8"/>
    <w:rsid w:val="007D0578"/>
    <w:rsid w:val="007D0D87"/>
    <w:rsid w:val="007D13E9"/>
    <w:rsid w:val="007D1BB1"/>
    <w:rsid w:val="007D22FA"/>
    <w:rsid w:val="007D24D5"/>
    <w:rsid w:val="007D32E3"/>
    <w:rsid w:val="007D3A98"/>
    <w:rsid w:val="007D55D7"/>
    <w:rsid w:val="007D58F1"/>
    <w:rsid w:val="007D5BF9"/>
    <w:rsid w:val="007D6017"/>
    <w:rsid w:val="007D688A"/>
    <w:rsid w:val="007D689A"/>
    <w:rsid w:val="007D6F39"/>
    <w:rsid w:val="007E028A"/>
    <w:rsid w:val="007E03E9"/>
    <w:rsid w:val="007E0587"/>
    <w:rsid w:val="007E0A40"/>
    <w:rsid w:val="007E1F1A"/>
    <w:rsid w:val="007E1FE5"/>
    <w:rsid w:val="007E2025"/>
    <w:rsid w:val="007E24AF"/>
    <w:rsid w:val="007E263B"/>
    <w:rsid w:val="007E2D86"/>
    <w:rsid w:val="007E3FB5"/>
    <w:rsid w:val="007E5116"/>
    <w:rsid w:val="007E64ED"/>
    <w:rsid w:val="007E6A77"/>
    <w:rsid w:val="007E6DA4"/>
    <w:rsid w:val="007E7595"/>
    <w:rsid w:val="007E7AA1"/>
    <w:rsid w:val="007F0726"/>
    <w:rsid w:val="007F08E4"/>
    <w:rsid w:val="007F0D42"/>
    <w:rsid w:val="007F1D13"/>
    <w:rsid w:val="007F2153"/>
    <w:rsid w:val="007F3012"/>
    <w:rsid w:val="007F3290"/>
    <w:rsid w:val="007F3A29"/>
    <w:rsid w:val="007F3BD3"/>
    <w:rsid w:val="007F3D2E"/>
    <w:rsid w:val="007F4CCC"/>
    <w:rsid w:val="007F55E3"/>
    <w:rsid w:val="007F566D"/>
    <w:rsid w:val="007F5ACC"/>
    <w:rsid w:val="007F5CC4"/>
    <w:rsid w:val="007F793E"/>
    <w:rsid w:val="007F794B"/>
    <w:rsid w:val="00801936"/>
    <w:rsid w:val="008028AD"/>
    <w:rsid w:val="008028F7"/>
    <w:rsid w:val="0080345A"/>
    <w:rsid w:val="00803920"/>
    <w:rsid w:val="00803D3D"/>
    <w:rsid w:val="008040D7"/>
    <w:rsid w:val="008044A8"/>
    <w:rsid w:val="008046E5"/>
    <w:rsid w:val="00804A88"/>
    <w:rsid w:val="00804F0C"/>
    <w:rsid w:val="00806142"/>
    <w:rsid w:val="00806647"/>
    <w:rsid w:val="00810325"/>
    <w:rsid w:val="00811860"/>
    <w:rsid w:val="00811BE8"/>
    <w:rsid w:val="008123E4"/>
    <w:rsid w:val="008129C1"/>
    <w:rsid w:val="00813B0C"/>
    <w:rsid w:val="00814AE9"/>
    <w:rsid w:val="008150BF"/>
    <w:rsid w:val="008155F4"/>
    <w:rsid w:val="008159CA"/>
    <w:rsid w:val="00815C82"/>
    <w:rsid w:val="00815E9A"/>
    <w:rsid w:val="00816037"/>
    <w:rsid w:val="00816405"/>
    <w:rsid w:val="008168C5"/>
    <w:rsid w:val="00817000"/>
    <w:rsid w:val="0081714A"/>
    <w:rsid w:val="00817222"/>
    <w:rsid w:val="00817CE4"/>
    <w:rsid w:val="0082007C"/>
    <w:rsid w:val="00820CAA"/>
    <w:rsid w:val="00821371"/>
    <w:rsid w:val="008214E4"/>
    <w:rsid w:val="008218D3"/>
    <w:rsid w:val="00821D7D"/>
    <w:rsid w:val="00822474"/>
    <w:rsid w:val="00822F18"/>
    <w:rsid w:val="00823763"/>
    <w:rsid w:val="00825711"/>
    <w:rsid w:val="008265CB"/>
    <w:rsid w:val="008277CD"/>
    <w:rsid w:val="00827A26"/>
    <w:rsid w:val="00830087"/>
    <w:rsid w:val="00830310"/>
    <w:rsid w:val="00830712"/>
    <w:rsid w:val="00830794"/>
    <w:rsid w:val="008310B6"/>
    <w:rsid w:val="0083150A"/>
    <w:rsid w:val="0083185E"/>
    <w:rsid w:val="00831C06"/>
    <w:rsid w:val="00832994"/>
    <w:rsid w:val="00832B63"/>
    <w:rsid w:val="00834F66"/>
    <w:rsid w:val="0083570A"/>
    <w:rsid w:val="00836502"/>
    <w:rsid w:val="00836944"/>
    <w:rsid w:val="00837711"/>
    <w:rsid w:val="008409AF"/>
    <w:rsid w:val="00840A80"/>
    <w:rsid w:val="008429AF"/>
    <w:rsid w:val="00842B08"/>
    <w:rsid w:val="00842B40"/>
    <w:rsid w:val="008432D1"/>
    <w:rsid w:val="008437B1"/>
    <w:rsid w:val="008439D2"/>
    <w:rsid w:val="00843F26"/>
    <w:rsid w:val="00843FB4"/>
    <w:rsid w:val="00844A5B"/>
    <w:rsid w:val="00844B41"/>
    <w:rsid w:val="008457AA"/>
    <w:rsid w:val="00845BA4"/>
    <w:rsid w:val="0084607F"/>
    <w:rsid w:val="0084660D"/>
    <w:rsid w:val="00846856"/>
    <w:rsid w:val="00847498"/>
    <w:rsid w:val="00847E8C"/>
    <w:rsid w:val="00847F64"/>
    <w:rsid w:val="00847FDB"/>
    <w:rsid w:val="0085121B"/>
    <w:rsid w:val="00851679"/>
    <w:rsid w:val="0085292A"/>
    <w:rsid w:val="00852D05"/>
    <w:rsid w:val="00854500"/>
    <w:rsid w:val="0085589E"/>
    <w:rsid w:val="00855E15"/>
    <w:rsid w:val="00860ACE"/>
    <w:rsid w:val="00861994"/>
    <w:rsid w:val="0086338B"/>
    <w:rsid w:val="0086346C"/>
    <w:rsid w:val="00863537"/>
    <w:rsid w:val="00863677"/>
    <w:rsid w:val="00863772"/>
    <w:rsid w:val="0086390B"/>
    <w:rsid w:val="00863EC1"/>
    <w:rsid w:val="0086488E"/>
    <w:rsid w:val="00864A48"/>
    <w:rsid w:val="00864F66"/>
    <w:rsid w:val="00864F96"/>
    <w:rsid w:val="00864FCD"/>
    <w:rsid w:val="0086516C"/>
    <w:rsid w:val="00865177"/>
    <w:rsid w:val="008654B9"/>
    <w:rsid w:val="008658CA"/>
    <w:rsid w:val="008664C9"/>
    <w:rsid w:val="0086656F"/>
    <w:rsid w:val="00866BDC"/>
    <w:rsid w:val="00867197"/>
    <w:rsid w:val="00867267"/>
    <w:rsid w:val="0086735B"/>
    <w:rsid w:val="00867D0B"/>
    <w:rsid w:val="00867F42"/>
    <w:rsid w:val="0087098A"/>
    <w:rsid w:val="00871175"/>
    <w:rsid w:val="00871865"/>
    <w:rsid w:val="00871B94"/>
    <w:rsid w:val="00872441"/>
    <w:rsid w:val="0087291C"/>
    <w:rsid w:val="00873565"/>
    <w:rsid w:val="00873FAA"/>
    <w:rsid w:val="00874024"/>
    <w:rsid w:val="008740D8"/>
    <w:rsid w:val="0087438C"/>
    <w:rsid w:val="00874855"/>
    <w:rsid w:val="0087628C"/>
    <w:rsid w:val="008763FF"/>
    <w:rsid w:val="00876E1A"/>
    <w:rsid w:val="008770B1"/>
    <w:rsid w:val="00877462"/>
    <w:rsid w:val="00880800"/>
    <w:rsid w:val="00880EC6"/>
    <w:rsid w:val="00881AC8"/>
    <w:rsid w:val="00881B47"/>
    <w:rsid w:val="00882EC0"/>
    <w:rsid w:val="00882F5E"/>
    <w:rsid w:val="008833A9"/>
    <w:rsid w:val="008837DC"/>
    <w:rsid w:val="00884645"/>
    <w:rsid w:val="00884AB0"/>
    <w:rsid w:val="00884FB2"/>
    <w:rsid w:val="00885099"/>
    <w:rsid w:val="00886399"/>
    <w:rsid w:val="008864C2"/>
    <w:rsid w:val="0088668F"/>
    <w:rsid w:val="0088676A"/>
    <w:rsid w:val="00887E1E"/>
    <w:rsid w:val="008904EC"/>
    <w:rsid w:val="00890662"/>
    <w:rsid w:val="00891369"/>
    <w:rsid w:val="00891856"/>
    <w:rsid w:val="00893141"/>
    <w:rsid w:val="00893464"/>
    <w:rsid w:val="008942FC"/>
    <w:rsid w:val="00894678"/>
    <w:rsid w:val="00894778"/>
    <w:rsid w:val="00896542"/>
    <w:rsid w:val="008975C3"/>
    <w:rsid w:val="0089783D"/>
    <w:rsid w:val="008A0B41"/>
    <w:rsid w:val="008A1205"/>
    <w:rsid w:val="008A17C1"/>
    <w:rsid w:val="008A3969"/>
    <w:rsid w:val="008A4713"/>
    <w:rsid w:val="008A487C"/>
    <w:rsid w:val="008A4B11"/>
    <w:rsid w:val="008A5F66"/>
    <w:rsid w:val="008A68B4"/>
    <w:rsid w:val="008A7D59"/>
    <w:rsid w:val="008B0E2E"/>
    <w:rsid w:val="008B1702"/>
    <w:rsid w:val="008B24D1"/>
    <w:rsid w:val="008B2F76"/>
    <w:rsid w:val="008B3B7D"/>
    <w:rsid w:val="008B3C02"/>
    <w:rsid w:val="008B425E"/>
    <w:rsid w:val="008B4410"/>
    <w:rsid w:val="008B595C"/>
    <w:rsid w:val="008B5A6B"/>
    <w:rsid w:val="008B5BAA"/>
    <w:rsid w:val="008B63AB"/>
    <w:rsid w:val="008B67DD"/>
    <w:rsid w:val="008B6D79"/>
    <w:rsid w:val="008B6E3E"/>
    <w:rsid w:val="008C088B"/>
    <w:rsid w:val="008C1207"/>
    <w:rsid w:val="008C156E"/>
    <w:rsid w:val="008C15F4"/>
    <w:rsid w:val="008C1E67"/>
    <w:rsid w:val="008C2FD5"/>
    <w:rsid w:val="008C369C"/>
    <w:rsid w:val="008C3999"/>
    <w:rsid w:val="008C4888"/>
    <w:rsid w:val="008C56E8"/>
    <w:rsid w:val="008C620F"/>
    <w:rsid w:val="008C6A55"/>
    <w:rsid w:val="008C6DAB"/>
    <w:rsid w:val="008C79FC"/>
    <w:rsid w:val="008C7D25"/>
    <w:rsid w:val="008D083F"/>
    <w:rsid w:val="008D097E"/>
    <w:rsid w:val="008D1536"/>
    <w:rsid w:val="008D18A5"/>
    <w:rsid w:val="008D190B"/>
    <w:rsid w:val="008D1CB6"/>
    <w:rsid w:val="008D24A8"/>
    <w:rsid w:val="008D2711"/>
    <w:rsid w:val="008D369E"/>
    <w:rsid w:val="008D3C9F"/>
    <w:rsid w:val="008D4806"/>
    <w:rsid w:val="008D4CA9"/>
    <w:rsid w:val="008D56E7"/>
    <w:rsid w:val="008D5BBA"/>
    <w:rsid w:val="008D72A0"/>
    <w:rsid w:val="008D740E"/>
    <w:rsid w:val="008D7B34"/>
    <w:rsid w:val="008E04AB"/>
    <w:rsid w:val="008E04FD"/>
    <w:rsid w:val="008E0582"/>
    <w:rsid w:val="008E062E"/>
    <w:rsid w:val="008E11AA"/>
    <w:rsid w:val="008E14E1"/>
    <w:rsid w:val="008E1705"/>
    <w:rsid w:val="008E2E57"/>
    <w:rsid w:val="008E36A0"/>
    <w:rsid w:val="008E4566"/>
    <w:rsid w:val="008E4EE1"/>
    <w:rsid w:val="008E5459"/>
    <w:rsid w:val="008E590E"/>
    <w:rsid w:val="008E5F66"/>
    <w:rsid w:val="008E6647"/>
    <w:rsid w:val="008E6764"/>
    <w:rsid w:val="008E77B7"/>
    <w:rsid w:val="008E7F8C"/>
    <w:rsid w:val="008F01CA"/>
    <w:rsid w:val="008F1FA6"/>
    <w:rsid w:val="008F3F7F"/>
    <w:rsid w:val="008F4107"/>
    <w:rsid w:val="008F432C"/>
    <w:rsid w:val="008F50B7"/>
    <w:rsid w:val="008F51DF"/>
    <w:rsid w:val="008F6940"/>
    <w:rsid w:val="008F6DC9"/>
    <w:rsid w:val="008F7090"/>
    <w:rsid w:val="008F735C"/>
    <w:rsid w:val="008F7655"/>
    <w:rsid w:val="009008D8"/>
    <w:rsid w:val="00900BD1"/>
    <w:rsid w:val="00900EA7"/>
    <w:rsid w:val="00900F11"/>
    <w:rsid w:val="009012F0"/>
    <w:rsid w:val="00901DC2"/>
    <w:rsid w:val="00901FC4"/>
    <w:rsid w:val="009021AC"/>
    <w:rsid w:val="00902849"/>
    <w:rsid w:val="00902A74"/>
    <w:rsid w:val="00902AC7"/>
    <w:rsid w:val="0090508C"/>
    <w:rsid w:val="009050C0"/>
    <w:rsid w:val="00905B05"/>
    <w:rsid w:val="00906101"/>
    <w:rsid w:val="00906329"/>
    <w:rsid w:val="00906894"/>
    <w:rsid w:val="00907658"/>
    <w:rsid w:val="00907AD8"/>
    <w:rsid w:val="00907CF3"/>
    <w:rsid w:val="00910388"/>
    <w:rsid w:val="0091087B"/>
    <w:rsid w:val="00912E20"/>
    <w:rsid w:val="00913212"/>
    <w:rsid w:val="00914065"/>
    <w:rsid w:val="00914B21"/>
    <w:rsid w:val="00914CE3"/>
    <w:rsid w:val="00914E6D"/>
    <w:rsid w:val="00915526"/>
    <w:rsid w:val="00915640"/>
    <w:rsid w:val="00915C70"/>
    <w:rsid w:val="00915D3B"/>
    <w:rsid w:val="0091677A"/>
    <w:rsid w:val="0091721F"/>
    <w:rsid w:val="0092019C"/>
    <w:rsid w:val="00920275"/>
    <w:rsid w:val="00920FC7"/>
    <w:rsid w:val="00921F8A"/>
    <w:rsid w:val="00922CD4"/>
    <w:rsid w:val="009245FF"/>
    <w:rsid w:val="00925005"/>
    <w:rsid w:val="00926A83"/>
    <w:rsid w:val="0092740B"/>
    <w:rsid w:val="00927865"/>
    <w:rsid w:val="00927883"/>
    <w:rsid w:val="00927CEE"/>
    <w:rsid w:val="00927E27"/>
    <w:rsid w:val="009313DC"/>
    <w:rsid w:val="00931582"/>
    <w:rsid w:val="00931958"/>
    <w:rsid w:val="00931F8B"/>
    <w:rsid w:val="00933F36"/>
    <w:rsid w:val="009349F6"/>
    <w:rsid w:val="00935A58"/>
    <w:rsid w:val="009402E4"/>
    <w:rsid w:val="00940D01"/>
    <w:rsid w:val="00940D72"/>
    <w:rsid w:val="009419EC"/>
    <w:rsid w:val="00941C7A"/>
    <w:rsid w:val="00943064"/>
    <w:rsid w:val="00944976"/>
    <w:rsid w:val="00944BEE"/>
    <w:rsid w:val="0094584D"/>
    <w:rsid w:val="00945CF1"/>
    <w:rsid w:val="00945FF2"/>
    <w:rsid w:val="00946E99"/>
    <w:rsid w:val="0094716A"/>
    <w:rsid w:val="00947B08"/>
    <w:rsid w:val="009508F4"/>
    <w:rsid w:val="00950D6B"/>
    <w:rsid w:val="00951A4F"/>
    <w:rsid w:val="00951CD2"/>
    <w:rsid w:val="00952680"/>
    <w:rsid w:val="00953213"/>
    <w:rsid w:val="00954107"/>
    <w:rsid w:val="0095449F"/>
    <w:rsid w:val="00955805"/>
    <w:rsid w:val="00955D7E"/>
    <w:rsid w:val="00956DFE"/>
    <w:rsid w:val="009571C2"/>
    <w:rsid w:val="00957E8D"/>
    <w:rsid w:val="00961D9A"/>
    <w:rsid w:val="009631F1"/>
    <w:rsid w:val="009638BE"/>
    <w:rsid w:val="00964427"/>
    <w:rsid w:val="00966403"/>
    <w:rsid w:val="00966E35"/>
    <w:rsid w:val="009672CD"/>
    <w:rsid w:val="009707AF"/>
    <w:rsid w:val="0097119F"/>
    <w:rsid w:val="00971598"/>
    <w:rsid w:val="00971A4D"/>
    <w:rsid w:val="009723B9"/>
    <w:rsid w:val="009747AC"/>
    <w:rsid w:val="00974910"/>
    <w:rsid w:val="00974965"/>
    <w:rsid w:val="009758FE"/>
    <w:rsid w:val="00975995"/>
    <w:rsid w:val="00976865"/>
    <w:rsid w:val="00976E15"/>
    <w:rsid w:val="00976F6F"/>
    <w:rsid w:val="009816E9"/>
    <w:rsid w:val="00981AD3"/>
    <w:rsid w:val="0098362D"/>
    <w:rsid w:val="00983991"/>
    <w:rsid w:val="009844F7"/>
    <w:rsid w:val="0098455D"/>
    <w:rsid w:val="009859FA"/>
    <w:rsid w:val="009864EE"/>
    <w:rsid w:val="0098664F"/>
    <w:rsid w:val="00986760"/>
    <w:rsid w:val="00986ABC"/>
    <w:rsid w:val="0098718B"/>
    <w:rsid w:val="00990289"/>
    <w:rsid w:val="00990C58"/>
    <w:rsid w:val="009928CA"/>
    <w:rsid w:val="009930B9"/>
    <w:rsid w:val="00993904"/>
    <w:rsid w:val="00993BC8"/>
    <w:rsid w:val="0099510E"/>
    <w:rsid w:val="0099521F"/>
    <w:rsid w:val="00995D87"/>
    <w:rsid w:val="00995EEF"/>
    <w:rsid w:val="009968EF"/>
    <w:rsid w:val="00996B76"/>
    <w:rsid w:val="009979EB"/>
    <w:rsid w:val="00997C76"/>
    <w:rsid w:val="009A0773"/>
    <w:rsid w:val="009A0F25"/>
    <w:rsid w:val="009A271B"/>
    <w:rsid w:val="009A2B44"/>
    <w:rsid w:val="009A2ED3"/>
    <w:rsid w:val="009A3DC7"/>
    <w:rsid w:val="009A3DE7"/>
    <w:rsid w:val="009A4032"/>
    <w:rsid w:val="009A4D1A"/>
    <w:rsid w:val="009A5FC9"/>
    <w:rsid w:val="009A676B"/>
    <w:rsid w:val="009A6C36"/>
    <w:rsid w:val="009A70C8"/>
    <w:rsid w:val="009A7B30"/>
    <w:rsid w:val="009A7B4B"/>
    <w:rsid w:val="009A7EAF"/>
    <w:rsid w:val="009B0BFF"/>
    <w:rsid w:val="009B0F27"/>
    <w:rsid w:val="009B24E5"/>
    <w:rsid w:val="009B4347"/>
    <w:rsid w:val="009B4837"/>
    <w:rsid w:val="009B4C72"/>
    <w:rsid w:val="009B5D21"/>
    <w:rsid w:val="009B5DBD"/>
    <w:rsid w:val="009B63DD"/>
    <w:rsid w:val="009B78DB"/>
    <w:rsid w:val="009C1EF4"/>
    <w:rsid w:val="009C235D"/>
    <w:rsid w:val="009C2628"/>
    <w:rsid w:val="009C263E"/>
    <w:rsid w:val="009C2F9B"/>
    <w:rsid w:val="009C3F00"/>
    <w:rsid w:val="009C5438"/>
    <w:rsid w:val="009C76DC"/>
    <w:rsid w:val="009D0ED1"/>
    <w:rsid w:val="009D1686"/>
    <w:rsid w:val="009D1A87"/>
    <w:rsid w:val="009D1B4E"/>
    <w:rsid w:val="009D2151"/>
    <w:rsid w:val="009D2152"/>
    <w:rsid w:val="009D2260"/>
    <w:rsid w:val="009D244B"/>
    <w:rsid w:val="009D3880"/>
    <w:rsid w:val="009D5186"/>
    <w:rsid w:val="009D56D3"/>
    <w:rsid w:val="009D61DD"/>
    <w:rsid w:val="009D6239"/>
    <w:rsid w:val="009D62C5"/>
    <w:rsid w:val="009D6753"/>
    <w:rsid w:val="009D6D46"/>
    <w:rsid w:val="009D7987"/>
    <w:rsid w:val="009E02CD"/>
    <w:rsid w:val="009E0C41"/>
    <w:rsid w:val="009E12F1"/>
    <w:rsid w:val="009E18BA"/>
    <w:rsid w:val="009E1FF9"/>
    <w:rsid w:val="009E2210"/>
    <w:rsid w:val="009E22AD"/>
    <w:rsid w:val="009E2575"/>
    <w:rsid w:val="009E2C68"/>
    <w:rsid w:val="009E406C"/>
    <w:rsid w:val="009E41FC"/>
    <w:rsid w:val="009E4A2B"/>
    <w:rsid w:val="009E625A"/>
    <w:rsid w:val="009E627D"/>
    <w:rsid w:val="009E686E"/>
    <w:rsid w:val="009E7160"/>
    <w:rsid w:val="009F085F"/>
    <w:rsid w:val="009F0C1C"/>
    <w:rsid w:val="009F100C"/>
    <w:rsid w:val="009F112E"/>
    <w:rsid w:val="009F1C9B"/>
    <w:rsid w:val="009F20BF"/>
    <w:rsid w:val="009F221B"/>
    <w:rsid w:val="009F3390"/>
    <w:rsid w:val="009F3592"/>
    <w:rsid w:val="009F50CA"/>
    <w:rsid w:val="009F59D9"/>
    <w:rsid w:val="009F5DA4"/>
    <w:rsid w:val="009F5E19"/>
    <w:rsid w:val="009F6B15"/>
    <w:rsid w:val="009F7087"/>
    <w:rsid w:val="009F76D0"/>
    <w:rsid w:val="009F77F8"/>
    <w:rsid w:val="00A00155"/>
    <w:rsid w:val="00A00E4F"/>
    <w:rsid w:val="00A02991"/>
    <w:rsid w:val="00A04CEA"/>
    <w:rsid w:val="00A04CEF"/>
    <w:rsid w:val="00A05163"/>
    <w:rsid w:val="00A052D5"/>
    <w:rsid w:val="00A05916"/>
    <w:rsid w:val="00A05A1F"/>
    <w:rsid w:val="00A05F25"/>
    <w:rsid w:val="00A0621C"/>
    <w:rsid w:val="00A11789"/>
    <w:rsid w:val="00A11C2E"/>
    <w:rsid w:val="00A11F0B"/>
    <w:rsid w:val="00A11F0D"/>
    <w:rsid w:val="00A12595"/>
    <w:rsid w:val="00A12AB9"/>
    <w:rsid w:val="00A131DA"/>
    <w:rsid w:val="00A1381D"/>
    <w:rsid w:val="00A138FC"/>
    <w:rsid w:val="00A13B7F"/>
    <w:rsid w:val="00A13BDC"/>
    <w:rsid w:val="00A144B9"/>
    <w:rsid w:val="00A145D1"/>
    <w:rsid w:val="00A14619"/>
    <w:rsid w:val="00A14C5B"/>
    <w:rsid w:val="00A15026"/>
    <w:rsid w:val="00A15791"/>
    <w:rsid w:val="00A1690F"/>
    <w:rsid w:val="00A16C23"/>
    <w:rsid w:val="00A17C3F"/>
    <w:rsid w:val="00A17D15"/>
    <w:rsid w:val="00A212E4"/>
    <w:rsid w:val="00A21493"/>
    <w:rsid w:val="00A2151B"/>
    <w:rsid w:val="00A2164A"/>
    <w:rsid w:val="00A2195A"/>
    <w:rsid w:val="00A21F32"/>
    <w:rsid w:val="00A232CA"/>
    <w:rsid w:val="00A23C54"/>
    <w:rsid w:val="00A23CA8"/>
    <w:rsid w:val="00A255C5"/>
    <w:rsid w:val="00A25D40"/>
    <w:rsid w:val="00A26376"/>
    <w:rsid w:val="00A268A2"/>
    <w:rsid w:val="00A26CC7"/>
    <w:rsid w:val="00A27133"/>
    <w:rsid w:val="00A27B75"/>
    <w:rsid w:val="00A30168"/>
    <w:rsid w:val="00A30235"/>
    <w:rsid w:val="00A30D18"/>
    <w:rsid w:val="00A312EE"/>
    <w:rsid w:val="00A315B9"/>
    <w:rsid w:val="00A316E6"/>
    <w:rsid w:val="00A31B04"/>
    <w:rsid w:val="00A31DFC"/>
    <w:rsid w:val="00A321CD"/>
    <w:rsid w:val="00A33BC7"/>
    <w:rsid w:val="00A36632"/>
    <w:rsid w:val="00A403BA"/>
    <w:rsid w:val="00A40DC1"/>
    <w:rsid w:val="00A41277"/>
    <w:rsid w:val="00A41410"/>
    <w:rsid w:val="00A41B4F"/>
    <w:rsid w:val="00A41CD7"/>
    <w:rsid w:val="00A4313B"/>
    <w:rsid w:val="00A43320"/>
    <w:rsid w:val="00A4359A"/>
    <w:rsid w:val="00A43D0E"/>
    <w:rsid w:val="00A44113"/>
    <w:rsid w:val="00A446D5"/>
    <w:rsid w:val="00A45060"/>
    <w:rsid w:val="00A455D1"/>
    <w:rsid w:val="00A45D8B"/>
    <w:rsid w:val="00A4619A"/>
    <w:rsid w:val="00A46C2C"/>
    <w:rsid w:val="00A47095"/>
    <w:rsid w:val="00A472FA"/>
    <w:rsid w:val="00A47467"/>
    <w:rsid w:val="00A505BC"/>
    <w:rsid w:val="00A50889"/>
    <w:rsid w:val="00A511C7"/>
    <w:rsid w:val="00A51CAA"/>
    <w:rsid w:val="00A53EBE"/>
    <w:rsid w:val="00A53ED6"/>
    <w:rsid w:val="00A540D0"/>
    <w:rsid w:val="00A557FC"/>
    <w:rsid w:val="00A56AA3"/>
    <w:rsid w:val="00A57C68"/>
    <w:rsid w:val="00A57E7E"/>
    <w:rsid w:val="00A60411"/>
    <w:rsid w:val="00A605BD"/>
    <w:rsid w:val="00A617F7"/>
    <w:rsid w:val="00A62214"/>
    <w:rsid w:val="00A624DA"/>
    <w:rsid w:val="00A62BD7"/>
    <w:rsid w:val="00A63AE8"/>
    <w:rsid w:val="00A641A0"/>
    <w:rsid w:val="00A6439B"/>
    <w:rsid w:val="00A64D31"/>
    <w:rsid w:val="00A65998"/>
    <w:rsid w:val="00A65B36"/>
    <w:rsid w:val="00A6607E"/>
    <w:rsid w:val="00A6659E"/>
    <w:rsid w:val="00A66DB1"/>
    <w:rsid w:val="00A671CC"/>
    <w:rsid w:val="00A674D1"/>
    <w:rsid w:val="00A67A74"/>
    <w:rsid w:val="00A7084B"/>
    <w:rsid w:val="00A70AC0"/>
    <w:rsid w:val="00A71BAB"/>
    <w:rsid w:val="00A721D9"/>
    <w:rsid w:val="00A72355"/>
    <w:rsid w:val="00A72FAB"/>
    <w:rsid w:val="00A73065"/>
    <w:rsid w:val="00A733FC"/>
    <w:rsid w:val="00A73FAD"/>
    <w:rsid w:val="00A7423B"/>
    <w:rsid w:val="00A74562"/>
    <w:rsid w:val="00A7571E"/>
    <w:rsid w:val="00A7588D"/>
    <w:rsid w:val="00A75898"/>
    <w:rsid w:val="00A759B3"/>
    <w:rsid w:val="00A76417"/>
    <w:rsid w:val="00A767F5"/>
    <w:rsid w:val="00A76F3D"/>
    <w:rsid w:val="00A774DA"/>
    <w:rsid w:val="00A77602"/>
    <w:rsid w:val="00A80564"/>
    <w:rsid w:val="00A81260"/>
    <w:rsid w:val="00A816AE"/>
    <w:rsid w:val="00A83092"/>
    <w:rsid w:val="00A832BB"/>
    <w:rsid w:val="00A834C5"/>
    <w:rsid w:val="00A84AB1"/>
    <w:rsid w:val="00A851F9"/>
    <w:rsid w:val="00A851FB"/>
    <w:rsid w:val="00A85FAE"/>
    <w:rsid w:val="00A860FC"/>
    <w:rsid w:val="00A864E2"/>
    <w:rsid w:val="00A869D6"/>
    <w:rsid w:val="00A91072"/>
    <w:rsid w:val="00A91C26"/>
    <w:rsid w:val="00A92687"/>
    <w:rsid w:val="00A92ECE"/>
    <w:rsid w:val="00A9464B"/>
    <w:rsid w:val="00A96012"/>
    <w:rsid w:val="00A96383"/>
    <w:rsid w:val="00A96FA3"/>
    <w:rsid w:val="00A96FB9"/>
    <w:rsid w:val="00A97984"/>
    <w:rsid w:val="00A979D8"/>
    <w:rsid w:val="00A97C44"/>
    <w:rsid w:val="00AA1A48"/>
    <w:rsid w:val="00AA3E2A"/>
    <w:rsid w:val="00AA4165"/>
    <w:rsid w:val="00AA4B07"/>
    <w:rsid w:val="00AA575F"/>
    <w:rsid w:val="00AA6B7A"/>
    <w:rsid w:val="00AA7DF3"/>
    <w:rsid w:val="00AB0EFE"/>
    <w:rsid w:val="00AB1FE0"/>
    <w:rsid w:val="00AB2BE7"/>
    <w:rsid w:val="00AB334F"/>
    <w:rsid w:val="00AB3B10"/>
    <w:rsid w:val="00AB3B88"/>
    <w:rsid w:val="00AB4858"/>
    <w:rsid w:val="00AB48DC"/>
    <w:rsid w:val="00AB4E9B"/>
    <w:rsid w:val="00AB4F7F"/>
    <w:rsid w:val="00AB50E8"/>
    <w:rsid w:val="00AB5225"/>
    <w:rsid w:val="00AB5281"/>
    <w:rsid w:val="00AB7114"/>
    <w:rsid w:val="00AB7411"/>
    <w:rsid w:val="00AB74D0"/>
    <w:rsid w:val="00AB7554"/>
    <w:rsid w:val="00AB75C0"/>
    <w:rsid w:val="00AB7C3B"/>
    <w:rsid w:val="00AB7CF8"/>
    <w:rsid w:val="00AB7E00"/>
    <w:rsid w:val="00AC1446"/>
    <w:rsid w:val="00AC1E2D"/>
    <w:rsid w:val="00AC2746"/>
    <w:rsid w:val="00AC2CD0"/>
    <w:rsid w:val="00AC2CDB"/>
    <w:rsid w:val="00AC2E31"/>
    <w:rsid w:val="00AC32CD"/>
    <w:rsid w:val="00AC349B"/>
    <w:rsid w:val="00AC3888"/>
    <w:rsid w:val="00AC4FE1"/>
    <w:rsid w:val="00AC545B"/>
    <w:rsid w:val="00AC565F"/>
    <w:rsid w:val="00AC5B8A"/>
    <w:rsid w:val="00AC6918"/>
    <w:rsid w:val="00AC7003"/>
    <w:rsid w:val="00AC7424"/>
    <w:rsid w:val="00AC75A2"/>
    <w:rsid w:val="00AC7936"/>
    <w:rsid w:val="00AD0499"/>
    <w:rsid w:val="00AD049B"/>
    <w:rsid w:val="00AD0E23"/>
    <w:rsid w:val="00AD19B2"/>
    <w:rsid w:val="00AD29C6"/>
    <w:rsid w:val="00AD2BCA"/>
    <w:rsid w:val="00AD337A"/>
    <w:rsid w:val="00AD3439"/>
    <w:rsid w:val="00AD43A0"/>
    <w:rsid w:val="00AD4745"/>
    <w:rsid w:val="00AD51EC"/>
    <w:rsid w:val="00AD5DFA"/>
    <w:rsid w:val="00AD7751"/>
    <w:rsid w:val="00AD786D"/>
    <w:rsid w:val="00AE0024"/>
    <w:rsid w:val="00AE0C3A"/>
    <w:rsid w:val="00AE17E6"/>
    <w:rsid w:val="00AE1C58"/>
    <w:rsid w:val="00AE3550"/>
    <w:rsid w:val="00AE3CB6"/>
    <w:rsid w:val="00AE4777"/>
    <w:rsid w:val="00AE4B6C"/>
    <w:rsid w:val="00AE53A0"/>
    <w:rsid w:val="00AE5686"/>
    <w:rsid w:val="00AE56B9"/>
    <w:rsid w:val="00AE5AB6"/>
    <w:rsid w:val="00AE65B3"/>
    <w:rsid w:val="00AE6A11"/>
    <w:rsid w:val="00AE727E"/>
    <w:rsid w:val="00AE7E2A"/>
    <w:rsid w:val="00AF03AC"/>
    <w:rsid w:val="00AF07AB"/>
    <w:rsid w:val="00AF153D"/>
    <w:rsid w:val="00AF1CAC"/>
    <w:rsid w:val="00AF435F"/>
    <w:rsid w:val="00AF4715"/>
    <w:rsid w:val="00AF4C4B"/>
    <w:rsid w:val="00AF4E67"/>
    <w:rsid w:val="00AF50E3"/>
    <w:rsid w:val="00AF51B4"/>
    <w:rsid w:val="00AF51FF"/>
    <w:rsid w:val="00AF58F8"/>
    <w:rsid w:val="00AF5E97"/>
    <w:rsid w:val="00AF5FFC"/>
    <w:rsid w:val="00AF7820"/>
    <w:rsid w:val="00B00090"/>
    <w:rsid w:val="00B02D8E"/>
    <w:rsid w:val="00B03B43"/>
    <w:rsid w:val="00B04A9E"/>
    <w:rsid w:val="00B05863"/>
    <w:rsid w:val="00B05909"/>
    <w:rsid w:val="00B07975"/>
    <w:rsid w:val="00B07DA7"/>
    <w:rsid w:val="00B11197"/>
    <w:rsid w:val="00B11B65"/>
    <w:rsid w:val="00B12142"/>
    <w:rsid w:val="00B127FA"/>
    <w:rsid w:val="00B12B3D"/>
    <w:rsid w:val="00B12F57"/>
    <w:rsid w:val="00B1364F"/>
    <w:rsid w:val="00B13A4E"/>
    <w:rsid w:val="00B140E4"/>
    <w:rsid w:val="00B15193"/>
    <w:rsid w:val="00B15D9A"/>
    <w:rsid w:val="00B15DB2"/>
    <w:rsid w:val="00B16AAA"/>
    <w:rsid w:val="00B1764D"/>
    <w:rsid w:val="00B203AD"/>
    <w:rsid w:val="00B20C3C"/>
    <w:rsid w:val="00B2149A"/>
    <w:rsid w:val="00B220F9"/>
    <w:rsid w:val="00B22558"/>
    <w:rsid w:val="00B2291E"/>
    <w:rsid w:val="00B240B2"/>
    <w:rsid w:val="00B2416A"/>
    <w:rsid w:val="00B24DA6"/>
    <w:rsid w:val="00B250D8"/>
    <w:rsid w:val="00B25883"/>
    <w:rsid w:val="00B260CE"/>
    <w:rsid w:val="00B2785A"/>
    <w:rsid w:val="00B279CC"/>
    <w:rsid w:val="00B27F97"/>
    <w:rsid w:val="00B300B9"/>
    <w:rsid w:val="00B30997"/>
    <w:rsid w:val="00B30D18"/>
    <w:rsid w:val="00B3169B"/>
    <w:rsid w:val="00B31B81"/>
    <w:rsid w:val="00B3329D"/>
    <w:rsid w:val="00B33BE0"/>
    <w:rsid w:val="00B34352"/>
    <w:rsid w:val="00B37A22"/>
    <w:rsid w:val="00B37D6C"/>
    <w:rsid w:val="00B4008B"/>
    <w:rsid w:val="00B407BF"/>
    <w:rsid w:val="00B413C8"/>
    <w:rsid w:val="00B41511"/>
    <w:rsid w:val="00B4193E"/>
    <w:rsid w:val="00B422C2"/>
    <w:rsid w:val="00B42692"/>
    <w:rsid w:val="00B426A7"/>
    <w:rsid w:val="00B42E0D"/>
    <w:rsid w:val="00B4365A"/>
    <w:rsid w:val="00B4380B"/>
    <w:rsid w:val="00B43E03"/>
    <w:rsid w:val="00B43F93"/>
    <w:rsid w:val="00B44ED4"/>
    <w:rsid w:val="00B45102"/>
    <w:rsid w:val="00B45157"/>
    <w:rsid w:val="00B4545B"/>
    <w:rsid w:val="00B45520"/>
    <w:rsid w:val="00B46369"/>
    <w:rsid w:val="00B46898"/>
    <w:rsid w:val="00B4722A"/>
    <w:rsid w:val="00B47CE2"/>
    <w:rsid w:val="00B47E12"/>
    <w:rsid w:val="00B51647"/>
    <w:rsid w:val="00B519DA"/>
    <w:rsid w:val="00B525D1"/>
    <w:rsid w:val="00B52E2E"/>
    <w:rsid w:val="00B5360E"/>
    <w:rsid w:val="00B53892"/>
    <w:rsid w:val="00B540BD"/>
    <w:rsid w:val="00B5429F"/>
    <w:rsid w:val="00B543AC"/>
    <w:rsid w:val="00B5468E"/>
    <w:rsid w:val="00B54C64"/>
    <w:rsid w:val="00B56699"/>
    <w:rsid w:val="00B56D2F"/>
    <w:rsid w:val="00B577F6"/>
    <w:rsid w:val="00B6037F"/>
    <w:rsid w:val="00B610D3"/>
    <w:rsid w:val="00B61997"/>
    <w:rsid w:val="00B62614"/>
    <w:rsid w:val="00B62DB6"/>
    <w:rsid w:val="00B636E7"/>
    <w:rsid w:val="00B640D5"/>
    <w:rsid w:val="00B64F7F"/>
    <w:rsid w:val="00B654D0"/>
    <w:rsid w:val="00B67B59"/>
    <w:rsid w:val="00B67E85"/>
    <w:rsid w:val="00B700D5"/>
    <w:rsid w:val="00B70600"/>
    <w:rsid w:val="00B7072D"/>
    <w:rsid w:val="00B70C17"/>
    <w:rsid w:val="00B70E47"/>
    <w:rsid w:val="00B71855"/>
    <w:rsid w:val="00B719A2"/>
    <w:rsid w:val="00B71E56"/>
    <w:rsid w:val="00B72B72"/>
    <w:rsid w:val="00B73EBB"/>
    <w:rsid w:val="00B74A82"/>
    <w:rsid w:val="00B74B9F"/>
    <w:rsid w:val="00B7504A"/>
    <w:rsid w:val="00B75989"/>
    <w:rsid w:val="00B75A33"/>
    <w:rsid w:val="00B75CF2"/>
    <w:rsid w:val="00B75DF2"/>
    <w:rsid w:val="00B76416"/>
    <w:rsid w:val="00B777CF"/>
    <w:rsid w:val="00B77903"/>
    <w:rsid w:val="00B77DB7"/>
    <w:rsid w:val="00B77E7F"/>
    <w:rsid w:val="00B80D9F"/>
    <w:rsid w:val="00B817F2"/>
    <w:rsid w:val="00B818FE"/>
    <w:rsid w:val="00B8357F"/>
    <w:rsid w:val="00B83D8C"/>
    <w:rsid w:val="00B84C36"/>
    <w:rsid w:val="00B84C46"/>
    <w:rsid w:val="00B84D16"/>
    <w:rsid w:val="00B84D58"/>
    <w:rsid w:val="00B84FA2"/>
    <w:rsid w:val="00B85335"/>
    <w:rsid w:val="00B857FC"/>
    <w:rsid w:val="00B863D0"/>
    <w:rsid w:val="00B87067"/>
    <w:rsid w:val="00B87D47"/>
    <w:rsid w:val="00B919C4"/>
    <w:rsid w:val="00B91C0E"/>
    <w:rsid w:val="00B93355"/>
    <w:rsid w:val="00B9351E"/>
    <w:rsid w:val="00B93E8D"/>
    <w:rsid w:val="00B94301"/>
    <w:rsid w:val="00B94F3D"/>
    <w:rsid w:val="00B9579D"/>
    <w:rsid w:val="00B958C4"/>
    <w:rsid w:val="00B9611D"/>
    <w:rsid w:val="00B96FA9"/>
    <w:rsid w:val="00B97399"/>
    <w:rsid w:val="00B97741"/>
    <w:rsid w:val="00BA030B"/>
    <w:rsid w:val="00BA08F9"/>
    <w:rsid w:val="00BA0DB3"/>
    <w:rsid w:val="00BA145D"/>
    <w:rsid w:val="00BA1BA4"/>
    <w:rsid w:val="00BA2810"/>
    <w:rsid w:val="00BA2D82"/>
    <w:rsid w:val="00BA337E"/>
    <w:rsid w:val="00BA3A59"/>
    <w:rsid w:val="00BA3BFD"/>
    <w:rsid w:val="00BA4DBE"/>
    <w:rsid w:val="00BA52E1"/>
    <w:rsid w:val="00BA554B"/>
    <w:rsid w:val="00BA5F89"/>
    <w:rsid w:val="00BA70B9"/>
    <w:rsid w:val="00BA7100"/>
    <w:rsid w:val="00BA72E5"/>
    <w:rsid w:val="00BA74B1"/>
    <w:rsid w:val="00BA7BD1"/>
    <w:rsid w:val="00BB09C2"/>
    <w:rsid w:val="00BB1050"/>
    <w:rsid w:val="00BB1DE6"/>
    <w:rsid w:val="00BB2CA3"/>
    <w:rsid w:val="00BB4042"/>
    <w:rsid w:val="00BB4190"/>
    <w:rsid w:val="00BB5228"/>
    <w:rsid w:val="00BB538F"/>
    <w:rsid w:val="00BB5BFD"/>
    <w:rsid w:val="00BB6A94"/>
    <w:rsid w:val="00BB7FE6"/>
    <w:rsid w:val="00BC04BB"/>
    <w:rsid w:val="00BC09AD"/>
    <w:rsid w:val="00BC112E"/>
    <w:rsid w:val="00BC2997"/>
    <w:rsid w:val="00BC2E44"/>
    <w:rsid w:val="00BC3784"/>
    <w:rsid w:val="00BC40C3"/>
    <w:rsid w:val="00BC4846"/>
    <w:rsid w:val="00BC4BF8"/>
    <w:rsid w:val="00BC585A"/>
    <w:rsid w:val="00BC5A8F"/>
    <w:rsid w:val="00BC641C"/>
    <w:rsid w:val="00BC66FD"/>
    <w:rsid w:val="00BC7A0B"/>
    <w:rsid w:val="00BC7F3D"/>
    <w:rsid w:val="00BD0328"/>
    <w:rsid w:val="00BD056B"/>
    <w:rsid w:val="00BD07F6"/>
    <w:rsid w:val="00BD0F7B"/>
    <w:rsid w:val="00BD113C"/>
    <w:rsid w:val="00BD1511"/>
    <w:rsid w:val="00BD1638"/>
    <w:rsid w:val="00BD2310"/>
    <w:rsid w:val="00BD2E06"/>
    <w:rsid w:val="00BD2EC4"/>
    <w:rsid w:val="00BD3ADC"/>
    <w:rsid w:val="00BD3E2E"/>
    <w:rsid w:val="00BD4F28"/>
    <w:rsid w:val="00BD5093"/>
    <w:rsid w:val="00BD51D0"/>
    <w:rsid w:val="00BD5335"/>
    <w:rsid w:val="00BD55DC"/>
    <w:rsid w:val="00BD57C7"/>
    <w:rsid w:val="00BD692A"/>
    <w:rsid w:val="00BD7CCA"/>
    <w:rsid w:val="00BD7D2B"/>
    <w:rsid w:val="00BE120F"/>
    <w:rsid w:val="00BE1419"/>
    <w:rsid w:val="00BE16FC"/>
    <w:rsid w:val="00BE1D84"/>
    <w:rsid w:val="00BE29D4"/>
    <w:rsid w:val="00BE2BC4"/>
    <w:rsid w:val="00BE2C29"/>
    <w:rsid w:val="00BE2C3C"/>
    <w:rsid w:val="00BE3FBC"/>
    <w:rsid w:val="00BE3FEE"/>
    <w:rsid w:val="00BE42A3"/>
    <w:rsid w:val="00BE42F6"/>
    <w:rsid w:val="00BE5101"/>
    <w:rsid w:val="00BE5725"/>
    <w:rsid w:val="00BE59BB"/>
    <w:rsid w:val="00BE627B"/>
    <w:rsid w:val="00BE6334"/>
    <w:rsid w:val="00BE65E2"/>
    <w:rsid w:val="00BE67EC"/>
    <w:rsid w:val="00BE7F51"/>
    <w:rsid w:val="00BF1D31"/>
    <w:rsid w:val="00BF1FD1"/>
    <w:rsid w:val="00BF200B"/>
    <w:rsid w:val="00BF2536"/>
    <w:rsid w:val="00BF3BBA"/>
    <w:rsid w:val="00BF4245"/>
    <w:rsid w:val="00BF4323"/>
    <w:rsid w:val="00BF49D6"/>
    <w:rsid w:val="00BF501E"/>
    <w:rsid w:val="00BF57E5"/>
    <w:rsid w:val="00BF6A48"/>
    <w:rsid w:val="00BF73AD"/>
    <w:rsid w:val="00C00137"/>
    <w:rsid w:val="00C00EAC"/>
    <w:rsid w:val="00C012AD"/>
    <w:rsid w:val="00C01302"/>
    <w:rsid w:val="00C01F86"/>
    <w:rsid w:val="00C02658"/>
    <w:rsid w:val="00C028AB"/>
    <w:rsid w:val="00C03369"/>
    <w:rsid w:val="00C03549"/>
    <w:rsid w:val="00C0365B"/>
    <w:rsid w:val="00C03A23"/>
    <w:rsid w:val="00C03DD9"/>
    <w:rsid w:val="00C04D34"/>
    <w:rsid w:val="00C05537"/>
    <w:rsid w:val="00C0642C"/>
    <w:rsid w:val="00C0642D"/>
    <w:rsid w:val="00C0669E"/>
    <w:rsid w:val="00C06B66"/>
    <w:rsid w:val="00C06FDC"/>
    <w:rsid w:val="00C10235"/>
    <w:rsid w:val="00C103B1"/>
    <w:rsid w:val="00C10AE1"/>
    <w:rsid w:val="00C120A0"/>
    <w:rsid w:val="00C12FBB"/>
    <w:rsid w:val="00C132C8"/>
    <w:rsid w:val="00C1546D"/>
    <w:rsid w:val="00C15F14"/>
    <w:rsid w:val="00C16434"/>
    <w:rsid w:val="00C1706A"/>
    <w:rsid w:val="00C1708B"/>
    <w:rsid w:val="00C17BD4"/>
    <w:rsid w:val="00C20874"/>
    <w:rsid w:val="00C20965"/>
    <w:rsid w:val="00C225A5"/>
    <w:rsid w:val="00C22E97"/>
    <w:rsid w:val="00C22EA9"/>
    <w:rsid w:val="00C23049"/>
    <w:rsid w:val="00C24051"/>
    <w:rsid w:val="00C24E0A"/>
    <w:rsid w:val="00C25822"/>
    <w:rsid w:val="00C27653"/>
    <w:rsid w:val="00C308C6"/>
    <w:rsid w:val="00C30B69"/>
    <w:rsid w:val="00C31766"/>
    <w:rsid w:val="00C3186E"/>
    <w:rsid w:val="00C3327F"/>
    <w:rsid w:val="00C33C25"/>
    <w:rsid w:val="00C343DE"/>
    <w:rsid w:val="00C355CF"/>
    <w:rsid w:val="00C35686"/>
    <w:rsid w:val="00C36182"/>
    <w:rsid w:val="00C364D1"/>
    <w:rsid w:val="00C3686E"/>
    <w:rsid w:val="00C36C1F"/>
    <w:rsid w:val="00C37CE9"/>
    <w:rsid w:val="00C41450"/>
    <w:rsid w:val="00C424E3"/>
    <w:rsid w:val="00C429EE"/>
    <w:rsid w:val="00C42B3C"/>
    <w:rsid w:val="00C43F04"/>
    <w:rsid w:val="00C46691"/>
    <w:rsid w:val="00C470D8"/>
    <w:rsid w:val="00C501F6"/>
    <w:rsid w:val="00C5063F"/>
    <w:rsid w:val="00C51811"/>
    <w:rsid w:val="00C51CD0"/>
    <w:rsid w:val="00C52593"/>
    <w:rsid w:val="00C53556"/>
    <w:rsid w:val="00C53AAA"/>
    <w:rsid w:val="00C53D2B"/>
    <w:rsid w:val="00C53D59"/>
    <w:rsid w:val="00C53D71"/>
    <w:rsid w:val="00C5429B"/>
    <w:rsid w:val="00C560F0"/>
    <w:rsid w:val="00C56640"/>
    <w:rsid w:val="00C56888"/>
    <w:rsid w:val="00C56973"/>
    <w:rsid w:val="00C578D8"/>
    <w:rsid w:val="00C6020B"/>
    <w:rsid w:val="00C60F6F"/>
    <w:rsid w:val="00C61328"/>
    <w:rsid w:val="00C619A7"/>
    <w:rsid w:val="00C619DE"/>
    <w:rsid w:val="00C62940"/>
    <w:rsid w:val="00C62B5F"/>
    <w:rsid w:val="00C62DD7"/>
    <w:rsid w:val="00C6447F"/>
    <w:rsid w:val="00C65522"/>
    <w:rsid w:val="00C65D3B"/>
    <w:rsid w:val="00C66AD9"/>
    <w:rsid w:val="00C6736D"/>
    <w:rsid w:val="00C673E3"/>
    <w:rsid w:val="00C67DEA"/>
    <w:rsid w:val="00C67E9E"/>
    <w:rsid w:val="00C7095A"/>
    <w:rsid w:val="00C72D27"/>
    <w:rsid w:val="00C7325D"/>
    <w:rsid w:val="00C73778"/>
    <w:rsid w:val="00C73E77"/>
    <w:rsid w:val="00C73F00"/>
    <w:rsid w:val="00C743C4"/>
    <w:rsid w:val="00C74A67"/>
    <w:rsid w:val="00C75206"/>
    <w:rsid w:val="00C7521A"/>
    <w:rsid w:val="00C75691"/>
    <w:rsid w:val="00C75FA2"/>
    <w:rsid w:val="00C7636C"/>
    <w:rsid w:val="00C76601"/>
    <w:rsid w:val="00C76E9B"/>
    <w:rsid w:val="00C77928"/>
    <w:rsid w:val="00C77CA1"/>
    <w:rsid w:val="00C80253"/>
    <w:rsid w:val="00C80EF1"/>
    <w:rsid w:val="00C812BF"/>
    <w:rsid w:val="00C81A02"/>
    <w:rsid w:val="00C81E59"/>
    <w:rsid w:val="00C8207F"/>
    <w:rsid w:val="00C831CB"/>
    <w:rsid w:val="00C8325C"/>
    <w:rsid w:val="00C8392F"/>
    <w:rsid w:val="00C84451"/>
    <w:rsid w:val="00C90454"/>
    <w:rsid w:val="00C9173A"/>
    <w:rsid w:val="00C91A4F"/>
    <w:rsid w:val="00C91E8E"/>
    <w:rsid w:val="00C920FF"/>
    <w:rsid w:val="00C925B5"/>
    <w:rsid w:val="00C92999"/>
    <w:rsid w:val="00C93708"/>
    <w:rsid w:val="00C93FB0"/>
    <w:rsid w:val="00C94B03"/>
    <w:rsid w:val="00C94BEF"/>
    <w:rsid w:val="00C96130"/>
    <w:rsid w:val="00C96836"/>
    <w:rsid w:val="00C96D54"/>
    <w:rsid w:val="00C97226"/>
    <w:rsid w:val="00C97443"/>
    <w:rsid w:val="00C97DD9"/>
    <w:rsid w:val="00CA0685"/>
    <w:rsid w:val="00CA0821"/>
    <w:rsid w:val="00CA0BA1"/>
    <w:rsid w:val="00CA0E31"/>
    <w:rsid w:val="00CA509A"/>
    <w:rsid w:val="00CA532D"/>
    <w:rsid w:val="00CA5745"/>
    <w:rsid w:val="00CA5C4A"/>
    <w:rsid w:val="00CA5DD4"/>
    <w:rsid w:val="00CA5FAD"/>
    <w:rsid w:val="00CA6DB9"/>
    <w:rsid w:val="00CA75E9"/>
    <w:rsid w:val="00CA7BFA"/>
    <w:rsid w:val="00CB1263"/>
    <w:rsid w:val="00CB13AB"/>
    <w:rsid w:val="00CB16DA"/>
    <w:rsid w:val="00CB2457"/>
    <w:rsid w:val="00CB26E5"/>
    <w:rsid w:val="00CB2A5B"/>
    <w:rsid w:val="00CB390A"/>
    <w:rsid w:val="00CB43B9"/>
    <w:rsid w:val="00CB4E5A"/>
    <w:rsid w:val="00CB533C"/>
    <w:rsid w:val="00CB5DC4"/>
    <w:rsid w:val="00CB6705"/>
    <w:rsid w:val="00CB6EB2"/>
    <w:rsid w:val="00CC02C0"/>
    <w:rsid w:val="00CC0CE0"/>
    <w:rsid w:val="00CC0D1B"/>
    <w:rsid w:val="00CC0D5E"/>
    <w:rsid w:val="00CC2028"/>
    <w:rsid w:val="00CC2198"/>
    <w:rsid w:val="00CC264E"/>
    <w:rsid w:val="00CC27A4"/>
    <w:rsid w:val="00CC2C28"/>
    <w:rsid w:val="00CC3D20"/>
    <w:rsid w:val="00CC41CF"/>
    <w:rsid w:val="00CC456C"/>
    <w:rsid w:val="00CC4876"/>
    <w:rsid w:val="00CC511D"/>
    <w:rsid w:val="00CC559A"/>
    <w:rsid w:val="00CC57AF"/>
    <w:rsid w:val="00CC62D9"/>
    <w:rsid w:val="00CC66C5"/>
    <w:rsid w:val="00CC6E27"/>
    <w:rsid w:val="00CD0252"/>
    <w:rsid w:val="00CD0725"/>
    <w:rsid w:val="00CD077D"/>
    <w:rsid w:val="00CD078F"/>
    <w:rsid w:val="00CD1F37"/>
    <w:rsid w:val="00CD2E57"/>
    <w:rsid w:val="00CD38E3"/>
    <w:rsid w:val="00CD47C3"/>
    <w:rsid w:val="00CD4A98"/>
    <w:rsid w:val="00CD5892"/>
    <w:rsid w:val="00CD59BE"/>
    <w:rsid w:val="00CD696C"/>
    <w:rsid w:val="00CD6D88"/>
    <w:rsid w:val="00CD6D8A"/>
    <w:rsid w:val="00CD6E7F"/>
    <w:rsid w:val="00CE14D6"/>
    <w:rsid w:val="00CE1C74"/>
    <w:rsid w:val="00CE2915"/>
    <w:rsid w:val="00CE3169"/>
    <w:rsid w:val="00CE3DF5"/>
    <w:rsid w:val="00CE3E8F"/>
    <w:rsid w:val="00CE460E"/>
    <w:rsid w:val="00CE785F"/>
    <w:rsid w:val="00CE7A51"/>
    <w:rsid w:val="00CF0943"/>
    <w:rsid w:val="00CF13D5"/>
    <w:rsid w:val="00CF2049"/>
    <w:rsid w:val="00CF22AE"/>
    <w:rsid w:val="00CF31EF"/>
    <w:rsid w:val="00CF34C7"/>
    <w:rsid w:val="00CF37BB"/>
    <w:rsid w:val="00CF43E2"/>
    <w:rsid w:val="00CF5061"/>
    <w:rsid w:val="00CF5290"/>
    <w:rsid w:val="00CF5700"/>
    <w:rsid w:val="00CF5825"/>
    <w:rsid w:val="00CF5E92"/>
    <w:rsid w:val="00CF5ED8"/>
    <w:rsid w:val="00CF7287"/>
    <w:rsid w:val="00CF733E"/>
    <w:rsid w:val="00CF7E9E"/>
    <w:rsid w:val="00D00105"/>
    <w:rsid w:val="00D0020F"/>
    <w:rsid w:val="00D0079E"/>
    <w:rsid w:val="00D00A90"/>
    <w:rsid w:val="00D01280"/>
    <w:rsid w:val="00D01843"/>
    <w:rsid w:val="00D01A33"/>
    <w:rsid w:val="00D01D80"/>
    <w:rsid w:val="00D0237A"/>
    <w:rsid w:val="00D02B82"/>
    <w:rsid w:val="00D02D07"/>
    <w:rsid w:val="00D0357E"/>
    <w:rsid w:val="00D04493"/>
    <w:rsid w:val="00D04E9F"/>
    <w:rsid w:val="00D05872"/>
    <w:rsid w:val="00D059AF"/>
    <w:rsid w:val="00D05FFA"/>
    <w:rsid w:val="00D0640E"/>
    <w:rsid w:val="00D06515"/>
    <w:rsid w:val="00D06FE5"/>
    <w:rsid w:val="00D109E2"/>
    <w:rsid w:val="00D11160"/>
    <w:rsid w:val="00D11888"/>
    <w:rsid w:val="00D13740"/>
    <w:rsid w:val="00D1378F"/>
    <w:rsid w:val="00D13B2B"/>
    <w:rsid w:val="00D144E9"/>
    <w:rsid w:val="00D14EAF"/>
    <w:rsid w:val="00D154A1"/>
    <w:rsid w:val="00D1635C"/>
    <w:rsid w:val="00D16537"/>
    <w:rsid w:val="00D1667E"/>
    <w:rsid w:val="00D16ABE"/>
    <w:rsid w:val="00D172FB"/>
    <w:rsid w:val="00D206EC"/>
    <w:rsid w:val="00D20C4D"/>
    <w:rsid w:val="00D20F9A"/>
    <w:rsid w:val="00D21C8E"/>
    <w:rsid w:val="00D21C96"/>
    <w:rsid w:val="00D220DB"/>
    <w:rsid w:val="00D222B8"/>
    <w:rsid w:val="00D2280D"/>
    <w:rsid w:val="00D22A91"/>
    <w:rsid w:val="00D23F43"/>
    <w:rsid w:val="00D240C5"/>
    <w:rsid w:val="00D24734"/>
    <w:rsid w:val="00D248BF"/>
    <w:rsid w:val="00D24EDF"/>
    <w:rsid w:val="00D256A1"/>
    <w:rsid w:val="00D25EFC"/>
    <w:rsid w:val="00D26E74"/>
    <w:rsid w:val="00D27ADA"/>
    <w:rsid w:val="00D301D7"/>
    <w:rsid w:val="00D30335"/>
    <w:rsid w:val="00D30EF5"/>
    <w:rsid w:val="00D31930"/>
    <w:rsid w:val="00D32344"/>
    <w:rsid w:val="00D3282B"/>
    <w:rsid w:val="00D32EF4"/>
    <w:rsid w:val="00D33AD4"/>
    <w:rsid w:val="00D33ADF"/>
    <w:rsid w:val="00D3423A"/>
    <w:rsid w:val="00D34449"/>
    <w:rsid w:val="00D350CE"/>
    <w:rsid w:val="00D3518E"/>
    <w:rsid w:val="00D35962"/>
    <w:rsid w:val="00D3652C"/>
    <w:rsid w:val="00D36765"/>
    <w:rsid w:val="00D371DE"/>
    <w:rsid w:val="00D37434"/>
    <w:rsid w:val="00D37CF9"/>
    <w:rsid w:val="00D40CF6"/>
    <w:rsid w:val="00D40D29"/>
    <w:rsid w:val="00D417A4"/>
    <w:rsid w:val="00D41D05"/>
    <w:rsid w:val="00D42A57"/>
    <w:rsid w:val="00D43F65"/>
    <w:rsid w:val="00D442C5"/>
    <w:rsid w:val="00D445D0"/>
    <w:rsid w:val="00D44622"/>
    <w:rsid w:val="00D4560E"/>
    <w:rsid w:val="00D459DA"/>
    <w:rsid w:val="00D46D10"/>
    <w:rsid w:val="00D46FB6"/>
    <w:rsid w:val="00D47418"/>
    <w:rsid w:val="00D4790E"/>
    <w:rsid w:val="00D512D1"/>
    <w:rsid w:val="00D52014"/>
    <w:rsid w:val="00D528B2"/>
    <w:rsid w:val="00D52B11"/>
    <w:rsid w:val="00D53B30"/>
    <w:rsid w:val="00D541EE"/>
    <w:rsid w:val="00D5423D"/>
    <w:rsid w:val="00D551B0"/>
    <w:rsid w:val="00D55802"/>
    <w:rsid w:val="00D558A0"/>
    <w:rsid w:val="00D55F02"/>
    <w:rsid w:val="00D57A38"/>
    <w:rsid w:val="00D57A7C"/>
    <w:rsid w:val="00D57D2C"/>
    <w:rsid w:val="00D60116"/>
    <w:rsid w:val="00D6044C"/>
    <w:rsid w:val="00D60CE3"/>
    <w:rsid w:val="00D61135"/>
    <w:rsid w:val="00D61A73"/>
    <w:rsid w:val="00D62451"/>
    <w:rsid w:val="00D643E0"/>
    <w:rsid w:val="00D648C2"/>
    <w:rsid w:val="00D64A43"/>
    <w:rsid w:val="00D65AF6"/>
    <w:rsid w:val="00D65D72"/>
    <w:rsid w:val="00D709EF"/>
    <w:rsid w:val="00D71FFE"/>
    <w:rsid w:val="00D72892"/>
    <w:rsid w:val="00D729A3"/>
    <w:rsid w:val="00D72C41"/>
    <w:rsid w:val="00D72C4C"/>
    <w:rsid w:val="00D73A62"/>
    <w:rsid w:val="00D73E74"/>
    <w:rsid w:val="00D7424B"/>
    <w:rsid w:val="00D742C0"/>
    <w:rsid w:val="00D744A3"/>
    <w:rsid w:val="00D7489F"/>
    <w:rsid w:val="00D75048"/>
    <w:rsid w:val="00D75528"/>
    <w:rsid w:val="00D755E9"/>
    <w:rsid w:val="00D762CB"/>
    <w:rsid w:val="00D766BB"/>
    <w:rsid w:val="00D76F3E"/>
    <w:rsid w:val="00D77216"/>
    <w:rsid w:val="00D777C1"/>
    <w:rsid w:val="00D80145"/>
    <w:rsid w:val="00D815B7"/>
    <w:rsid w:val="00D81656"/>
    <w:rsid w:val="00D825B0"/>
    <w:rsid w:val="00D82724"/>
    <w:rsid w:val="00D83E27"/>
    <w:rsid w:val="00D841BE"/>
    <w:rsid w:val="00D8497F"/>
    <w:rsid w:val="00D84CEB"/>
    <w:rsid w:val="00D85689"/>
    <w:rsid w:val="00D85FAF"/>
    <w:rsid w:val="00D87C65"/>
    <w:rsid w:val="00D91DFB"/>
    <w:rsid w:val="00D922BA"/>
    <w:rsid w:val="00D925AB"/>
    <w:rsid w:val="00D932AF"/>
    <w:rsid w:val="00D944C6"/>
    <w:rsid w:val="00D947A7"/>
    <w:rsid w:val="00D9496F"/>
    <w:rsid w:val="00D94F54"/>
    <w:rsid w:val="00D95131"/>
    <w:rsid w:val="00D95159"/>
    <w:rsid w:val="00D953E3"/>
    <w:rsid w:val="00D96473"/>
    <w:rsid w:val="00D9653D"/>
    <w:rsid w:val="00D96581"/>
    <w:rsid w:val="00D965E6"/>
    <w:rsid w:val="00D97AFA"/>
    <w:rsid w:val="00D97D72"/>
    <w:rsid w:val="00DA00CD"/>
    <w:rsid w:val="00DA0854"/>
    <w:rsid w:val="00DA0BD5"/>
    <w:rsid w:val="00DA10EB"/>
    <w:rsid w:val="00DA1356"/>
    <w:rsid w:val="00DA185F"/>
    <w:rsid w:val="00DA1EE6"/>
    <w:rsid w:val="00DA3F72"/>
    <w:rsid w:val="00DA423C"/>
    <w:rsid w:val="00DA4273"/>
    <w:rsid w:val="00DA4499"/>
    <w:rsid w:val="00DA46FA"/>
    <w:rsid w:val="00DA531E"/>
    <w:rsid w:val="00DA58A8"/>
    <w:rsid w:val="00DA5E94"/>
    <w:rsid w:val="00DA7486"/>
    <w:rsid w:val="00DB02F5"/>
    <w:rsid w:val="00DB060F"/>
    <w:rsid w:val="00DB173C"/>
    <w:rsid w:val="00DB2519"/>
    <w:rsid w:val="00DB27FB"/>
    <w:rsid w:val="00DB2EA1"/>
    <w:rsid w:val="00DB402E"/>
    <w:rsid w:val="00DB408A"/>
    <w:rsid w:val="00DB4525"/>
    <w:rsid w:val="00DB4D7E"/>
    <w:rsid w:val="00DB4FD9"/>
    <w:rsid w:val="00DB6228"/>
    <w:rsid w:val="00DB62C3"/>
    <w:rsid w:val="00DB669F"/>
    <w:rsid w:val="00DB6D67"/>
    <w:rsid w:val="00DB7103"/>
    <w:rsid w:val="00DB7E6A"/>
    <w:rsid w:val="00DC029C"/>
    <w:rsid w:val="00DC0680"/>
    <w:rsid w:val="00DC2585"/>
    <w:rsid w:val="00DC2718"/>
    <w:rsid w:val="00DC2DC2"/>
    <w:rsid w:val="00DC326C"/>
    <w:rsid w:val="00DC3AD2"/>
    <w:rsid w:val="00DC3F2A"/>
    <w:rsid w:val="00DC48F8"/>
    <w:rsid w:val="00DC496A"/>
    <w:rsid w:val="00DC5289"/>
    <w:rsid w:val="00DC646B"/>
    <w:rsid w:val="00DC6E1A"/>
    <w:rsid w:val="00DC762C"/>
    <w:rsid w:val="00DC78DE"/>
    <w:rsid w:val="00DC78EE"/>
    <w:rsid w:val="00DC7A06"/>
    <w:rsid w:val="00DC7C57"/>
    <w:rsid w:val="00DD0611"/>
    <w:rsid w:val="00DD0F9E"/>
    <w:rsid w:val="00DD3555"/>
    <w:rsid w:val="00DD3DFE"/>
    <w:rsid w:val="00DD4520"/>
    <w:rsid w:val="00DD4584"/>
    <w:rsid w:val="00DD48CB"/>
    <w:rsid w:val="00DD5218"/>
    <w:rsid w:val="00DD52E3"/>
    <w:rsid w:val="00DD5724"/>
    <w:rsid w:val="00DD64E1"/>
    <w:rsid w:val="00DD6AD4"/>
    <w:rsid w:val="00DD711B"/>
    <w:rsid w:val="00DD7473"/>
    <w:rsid w:val="00DE02F5"/>
    <w:rsid w:val="00DE075E"/>
    <w:rsid w:val="00DE09FC"/>
    <w:rsid w:val="00DE0A0A"/>
    <w:rsid w:val="00DE0B7D"/>
    <w:rsid w:val="00DE0DC9"/>
    <w:rsid w:val="00DE208C"/>
    <w:rsid w:val="00DE2A12"/>
    <w:rsid w:val="00DE3322"/>
    <w:rsid w:val="00DE3D08"/>
    <w:rsid w:val="00DE409F"/>
    <w:rsid w:val="00DE4B1D"/>
    <w:rsid w:val="00DE5730"/>
    <w:rsid w:val="00DE66BA"/>
    <w:rsid w:val="00DE6DE3"/>
    <w:rsid w:val="00DE78DE"/>
    <w:rsid w:val="00DE7A61"/>
    <w:rsid w:val="00DE7BEC"/>
    <w:rsid w:val="00DE7F24"/>
    <w:rsid w:val="00DF07F2"/>
    <w:rsid w:val="00DF0A6D"/>
    <w:rsid w:val="00DF1ADE"/>
    <w:rsid w:val="00DF1B73"/>
    <w:rsid w:val="00DF2123"/>
    <w:rsid w:val="00DF2147"/>
    <w:rsid w:val="00DF2364"/>
    <w:rsid w:val="00DF3876"/>
    <w:rsid w:val="00DF3A07"/>
    <w:rsid w:val="00DF4117"/>
    <w:rsid w:val="00DF421F"/>
    <w:rsid w:val="00DF4646"/>
    <w:rsid w:val="00DF50A8"/>
    <w:rsid w:val="00DF52F5"/>
    <w:rsid w:val="00DF600C"/>
    <w:rsid w:val="00DF6F01"/>
    <w:rsid w:val="00DF72D5"/>
    <w:rsid w:val="00DF7633"/>
    <w:rsid w:val="00DF7BF8"/>
    <w:rsid w:val="00DF7E9C"/>
    <w:rsid w:val="00E00029"/>
    <w:rsid w:val="00E006FC"/>
    <w:rsid w:val="00E00EAA"/>
    <w:rsid w:val="00E0133D"/>
    <w:rsid w:val="00E01A3C"/>
    <w:rsid w:val="00E02AFB"/>
    <w:rsid w:val="00E0319E"/>
    <w:rsid w:val="00E03AD0"/>
    <w:rsid w:val="00E075F1"/>
    <w:rsid w:val="00E0764D"/>
    <w:rsid w:val="00E10069"/>
    <w:rsid w:val="00E110F6"/>
    <w:rsid w:val="00E112AC"/>
    <w:rsid w:val="00E11D1D"/>
    <w:rsid w:val="00E12C44"/>
    <w:rsid w:val="00E13105"/>
    <w:rsid w:val="00E15B64"/>
    <w:rsid w:val="00E1677E"/>
    <w:rsid w:val="00E1686D"/>
    <w:rsid w:val="00E16A45"/>
    <w:rsid w:val="00E17561"/>
    <w:rsid w:val="00E17CD3"/>
    <w:rsid w:val="00E2094B"/>
    <w:rsid w:val="00E20BF0"/>
    <w:rsid w:val="00E21643"/>
    <w:rsid w:val="00E22934"/>
    <w:rsid w:val="00E22AAD"/>
    <w:rsid w:val="00E236A8"/>
    <w:rsid w:val="00E239A4"/>
    <w:rsid w:val="00E246E4"/>
    <w:rsid w:val="00E24DD5"/>
    <w:rsid w:val="00E2536B"/>
    <w:rsid w:val="00E25A4D"/>
    <w:rsid w:val="00E2611E"/>
    <w:rsid w:val="00E263DC"/>
    <w:rsid w:val="00E2674C"/>
    <w:rsid w:val="00E26A2F"/>
    <w:rsid w:val="00E26ECF"/>
    <w:rsid w:val="00E2702E"/>
    <w:rsid w:val="00E27945"/>
    <w:rsid w:val="00E31C00"/>
    <w:rsid w:val="00E33054"/>
    <w:rsid w:val="00E34092"/>
    <w:rsid w:val="00E342A8"/>
    <w:rsid w:val="00E343E3"/>
    <w:rsid w:val="00E3507E"/>
    <w:rsid w:val="00E35E51"/>
    <w:rsid w:val="00E364B6"/>
    <w:rsid w:val="00E36731"/>
    <w:rsid w:val="00E3687D"/>
    <w:rsid w:val="00E36C21"/>
    <w:rsid w:val="00E36F73"/>
    <w:rsid w:val="00E370C1"/>
    <w:rsid w:val="00E3732B"/>
    <w:rsid w:val="00E4210D"/>
    <w:rsid w:val="00E425D1"/>
    <w:rsid w:val="00E430AE"/>
    <w:rsid w:val="00E433D3"/>
    <w:rsid w:val="00E435CE"/>
    <w:rsid w:val="00E43BEC"/>
    <w:rsid w:val="00E44154"/>
    <w:rsid w:val="00E4440C"/>
    <w:rsid w:val="00E44617"/>
    <w:rsid w:val="00E45070"/>
    <w:rsid w:val="00E450F2"/>
    <w:rsid w:val="00E45190"/>
    <w:rsid w:val="00E454E9"/>
    <w:rsid w:val="00E45647"/>
    <w:rsid w:val="00E457F0"/>
    <w:rsid w:val="00E4582B"/>
    <w:rsid w:val="00E458A6"/>
    <w:rsid w:val="00E45B8C"/>
    <w:rsid w:val="00E465BA"/>
    <w:rsid w:val="00E4671D"/>
    <w:rsid w:val="00E478D5"/>
    <w:rsid w:val="00E47C8F"/>
    <w:rsid w:val="00E508B9"/>
    <w:rsid w:val="00E51F46"/>
    <w:rsid w:val="00E522F3"/>
    <w:rsid w:val="00E533C3"/>
    <w:rsid w:val="00E5393A"/>
    <w:rsid w:val="00E5405C"/>
    <w:rsid w:val="00E542BF"/>
    <w:rsid w:val="00E549A8"/>
    <w:rsid w:val="00E55D73"/>
    <w:rsid w:val="00E55DC5"/>
    <w:rsid w:val="00E56EAD"/>
    <w:rsid w:val="00E57131"/>
    <w:rsid w:val="00E57CAA"/>
    <w:rsid w:val="00E600B9"/>
    <w:rsid w:val="00E6036F"/>
    <w:rsid w:val="00E60CE5"/>
    <w:rsid w:val="00E61962"/>
    <w:rsid w:val="00E61DE9"/>
    <w:rsid w:val="00E6240D"/>
    <w:rsid w:val="00E62A82"/>
    <w:rsid w:val="00E630F9"/>
    <w:rsid w:val="00E6330B"/>
    <w:rsid w:val="00E63739"/>
    <w:rsid w:val="00E64572"/>
    <w:rsid w:val="00E647CB"/>
    <w:rsid w:val="00E648EB"/>
    <w:rsid w:val="00E64BD9"/>
    <w:rsid w:val="00E64CCD"/>
    <w:rsid w:val="00E650D8"/>
    <w:rsid w:val="00E6519A"/>
    <w:rsid w:val="00E658F5"/>
    <w:rsid w:val="00E66231"/>
    <w:rsid w:val="00E664E1"/>
    <w:rsid w:val="00E66CE0"/>
    <w:rsid w:val="00E670AA"/>
    <w:rsid w:val="00E67138"/>
    <w:rsid w:val="00E6765C"/>
    <w:rsid w:val="00E67898"/>
    <w:rsid w:val="00E703E6"/>
    <w:rsid w:val="00E70B80"/>
    <w:rsid w:val="00E718E1"/>
    <w:rsid w:val="00E71949"/>
    <w:rsid w:val="00E71D9B"/>
    <w:rsid w:val="00E71F62"/>
    <w:rsid w:val="00E72EBD"/>
    <w:rsid w:val="00E737BA"/>
    <w:rsid w:val="00E73C57"/>
    <w:rsid w:val="00E74E8A"/>
    <w:rsid w:val="00E751F2"/>
    <w:rsid w:val="00E761B9"/>
    <w:rsid w:val="00E7655E"/>
    <w:rsid w:val="00E76C91"/>
    <w:rsid w:val="00E80782"/>
    <w:rsid w:val="00E80FC5"/>
    <w:rsid w:val="00E81C9D"/>
    <w:rsid w:val="00E81DF1"/>
    <w:rsid w:val="00E82158"/>
    <w:rsid w:val="00E8326B"/>
    <w:rsid w:val="00E83908"/>
    <w:rsid w:val="00E84F8C"/>
    <w:rsid w:val="00E855A5"/>
    <w:rsid w:val="00E85756"/>
    <w:rsid w:val="00E865E6"/>
    <w:rsid w:val="00E90575"/>
    <w:rsid w:val="00E90ADD"/>
    <w:rsid w:val="00E90CF7"/>
    <w:rsid w:val="00E91E7C"/>
    <w:rsid w:val="00E9212F"/>
    <w:rsid w:val="00E928BB"/>
    <w:rsid w:val="00E92A18"/>
    <w:rsid w:val="00E9332B"/>
    <w:rsid w:val="00E9372B"/>
    <w:rsid w:val="00E93BBE"/>
    <w:rsid w:val="00E943F7"/>
    <w:rsid w:val="00E94433"/>
    <w:rsid w:val="00E9454D"/>
    <w:rsid w:val="00E94719"/>
    <w:rsid w:val="00E94B92"/>
    <w:rsid w:val="00E950A9"/>
    <w:rsid w:val="00E95CA8"/>
    <w:rsid w:val="00E9711B"/>
    <w:rsid w:val="00E97F55"/>
    <w:rsid w:val="00EA05E8"/>
    <w:rsid w:val="00EA0F16"/>
    <w:rsid w:val="00EA18BD"/>
    <w:rsid w:val="00EA1C0F"/>
    <w:rsid w:val="00EA4CE5"/>
    <w:rsid w:val="00EA582B"/>
    <w:rsid w:val="00EA582D"/>
    <w:rsid w:val="00EA5FCB"/>
    <w:rsid w:val="00EA680B"/>
    <w:rsid w:val="00EA75B9"/>
    <w:rsid w:val="00EB09FA"/>
    <w:rsid w:val="00EB0C75"/>
    <w:rsid w:val="00EB2807"/>
    <w:rsid w:val="00EB4887"/>
    <w:rsid w:val="00EB5CD7"/>
    <w:rsid w:val="00EB60D5"/>
    <w:rsid w:val="00EB6553"/>
    <w:rsid w:val="00EB7450"/>
    <w:rsid w:val="00EB7599"/>
    <w:rsid w:val="00EB78BA"/>
    <w:rsid w:val="00EB7DE2"/>
    <w:rsid w:val="00EC0293"/>
    <w:rsid w:val="00EC277B"/>
    <w:rsid w:val="00EC3383"/>
    <w:rsid w:val="00EC350E"/>
    <w:rsid w:val="00EC3C6F"/>
    <w:rsid w:val="00EC3CD4"/>
    <w:rsid w:val="00EC3D7C"/>
    <w:rsid w:val="00EC5642"/>
    <w:rsid w:val="00EC6027"/>
    <w:rsid w:val="00EC6174"/>
    <w:rsid w:val="00EC6913"/>
    <w:rsid w:val="00EC7686"/>
    <w:rsid w:val="00ED014B"/>
    <w:rsid w:val="00ED0DD4"/>
    <w:rsid w:val="00ED2222"/>
    <w:rsid w:val="00ED2360"/>
    <w:rsid w:val="00ED2694"/>
    <w:rsid w:val="00ED2EEA"/>
    <w:rsid w:val="00ED2FF7"/>
    <w:rsid w:val="00ED3979"/>
    <w:rsid w:val="00ED3BAD"/>
    <w:rsid w:val="00ED3C33"/>
    <w:rsid w:val="00ED5821"/>
    <w:rsid w:val="00ED6202"/>
    <w:rsid w:val="00ED6231"/>
    <w:rsid w:val="00ED6C79"/>
    <w:rsid w:val="00ED6DEF"/>
    <w:rsid w:val="00ED6EB5"/>
    <w:rsid w:val="00ED7131"/>
    <w:rsid w:val="00ED76D3"/>
    <w:rsid w:val="00EE27A5"/>
    <w:rsid w:val="00EE2D93"/>
    <w:rsid w:val="00EE3433"/>
    <w:rsid w:val="00EE3E9C"/>
    <w:rsid w:val="00EE55A2"/>
    <w:rsid w:val="00EE5863"/>
    <w:rsid w:val="00EE5933"/>
    <w:rsid w:val="00EE5E13"/>
    <w:rsid w:val="00EE7001"/>
    <w:rsid w:val="00EF06F3"/>
    <w:rsid w:val="00EF0B35"/>
    <w:rsid w:val="00EF10B9"/>
    <w:rsid w:val="00EF1412"/>
    <w:rsid w:val="00EF252C"/>
    <w:rsid w:val="00EF265E"/>
    <w:rsid w:val="00EF27E1"/>
    <w:rsid w:val="00EF3426"/>
    <w:rsid w:val="00EF403B"/>
    <w:rsid w:val="00EF4589"/>
    <w:rsid w:val="00EF45E1"/>
    <w:rsid w:val="00EF5513"/>
    <w:rsid w:val="00EF5A2D"/>
    <w:rsid w:val="00EF69C2"/>
    <w:rsid w:val="00EF6D4D"/>
    <w:rsid w:val="00EF70F2"/>
    <w:rsid w:val="00EF7CEF"/>
    <w:rsid w:val="00F005D3"/>
    <w:rsid w:val="00F0068A"/>
    <w:rsid w:val="00F00AA5"/>
    <w:rsid w:val="00F00AAF"/>
    <w:rsid w:val="00F00D0C"/>
    <w:rsid w:val="00F00D0F"/>
    <w:rsid w:val="00F00E41"/>
    <w:rsid w:val="00F016A8"/>
    <w:rsid w:val="00F01892"/>
    <w:rsid w:val="00F01C6B"/>
    <w:rsid w:val="00F01C6F"/>
    <w:rsid w:val="00F02115"/>
    <w:rsid w:val="00F02876"/>
    <w:rsid w:val="00F02A90"/>
    <w:rsid w:val="00F02C30"/>
    <w:rsid w:val="00F03FF5"/>
    <w:rsid w:val="00F04857"/>
    <w:rsid w:val="00F04A0F"/>
    <w:rsid w:val="00F04F17"/>
    <w:rsid w:val="00F07049"/>
    <w:rsid w:val="00F07B2F"/>
    <w:rsid w:val="00F07D34"/>
    <w:rsid w:val="00F07E87"/>
    <w:rsid w:val="00F1077B"/>
    <w:rsid w:val="00F1186F"/>
    <w:rsid w:val="00F11A5C"/>
    <w:rsid w:val="00F12424"/>
    <w:rsid w:val="00F12B9E"/>
    <w:rsid w:val="00F13339"/>
    <w:rsid w:val="00F1366C"/>
    <w:rsid w:val="00F14317"/>
    <w:rsid w:val="00F145E8"/>
    <w:rsid w:val="00F14732"/>
    <w:rsid w:val="00F14EED"/>
    <w:rsid w:val="00F14F56"/>
    <w:rsid w:val="00F16CE1"/>
    <w:rsid w:val="00F17375"/>
    <w:rsid w:val="00F17BD5"/>
    <w:rsid w:val="00F17D60"/>
    <w:rsid w:val="00F203E0"/>
    <w:rsid w:val="00F2150D"/>
    <w:rsid w:val="00F215D0"/>
    <w:rsid w:val="00F22FC6"/>
    <w:rsid w:val="00F23806"/>
    <w:rsid w:val="00F2455E"/>
    <w:rsid w:val="00F254D2"/>
    <w:rsid w:val="00F25DB9"/>
    <w:rsid w:val="00F26083"/>
    <w:rsid w:val="00F26294"/>
    <w:rsid w:val="00F266BA"/>
    <w:rsid w:val="00F26B30"/>
    <w:rsid w:val="00F26E98"/>
    <w:rsid w:val="00F26F64"/>
    <w:rsid w:val="00F275FD"/>
    <w:rsid w:val="00F277E5"/>
    <w:rsid w:val="00F27FE1"/>
    <w:rsid w:val="00F3023A"/>
    <w:rsid w:val="00F3094D"/>
    <w:rsid w:val="00F3173F"/>
    <w:rsid w:val="00F31879"/>
    <w:rsid w:val="00F32522"/>
    <w:rsid w:val="00F328E9"/>
    <w:rsid w:val="00F32C35"/>
    <w:rsid w:val="00F32D34"/>
    <w:rsid w:val="00F3314B"/>
    <w:rsid w:val="00F33B68"/>
    <w:rsid w:val="00F3487C"/>
    <w:rsid w:val="00F34889"/>
    <w:rsid w:val="00F34A3A"/>
    <w:rsid w:val="00F34E74"/>
    <w:rsid w:val="00F35004"/>
    <w:rsid w:val="00F35923"/>
    <w:rsid w:val="00F35C7E"/>
    <w:rsid w:val="00F36E67"/>
    <w:rsid w:val="00F40D05"/>
    <w:rsid w:val="00F427AF"/>
    <w:rsid w:val="00F43BB6"/>
    <w:rsid w:val="00F43FCA"/>
    <w:rsid w:val="00F44200"/>
    <w:rsid w:val="00F4580B"/>
    <w:rsid w:val="00F4608A"/>
    <w:rsid w:val="00F464D6"/>
    <w:rsid w:val="00F4671C"/>
    <w:rsid w:val="00F47271"/>
    <w:rsid w:val="00F47869"/>
    <w:rsid w:val="00F47958"/>
    <w:rsid w:val="00F479D0"/>
    <w:rsid w:val="00F47A5F"/>
    <w:rsid w:val="00F506A7"/>
    <w:rsid w:val="00F51700"/>
    <w:rsid w:val="00F51C04"/>
    <w:rsid w:val="00F51D1F"/>
    <w:rsid w:val="00F51FEB"/>
    <w:rsid w:val="00F52187"/>
    <w:rsid w:val="00F5226A"/>
    <w:rsid w:val="00F52574"/>
    <w:rsid w:val="00F52BF9"/>
    <w:rsid w:val="00F53525"/>
    <w:rsid w:val="00F535F7"/>
    <w:rsid w:val="00F53A5A"/>
    <w:rsid w:val="00F541E3"/>
    <w:rsid w:val="00F545A4"/>
    <w:rsid w:val="00F55EFB"/>
    <w:rsid w:val="00F56612"/>
    <w:rsid w:val="00F5729D"/>
    <w:rsid w:val="00F57A2A"/>
    <w:rsid w:val="00F57BDA"/>
    <w:rsid w:val="00F601DF"/>
    <w:rsid w:val="00F60286"/>
    <w:rsid w:val="00F61892"/>
    <w:rsid w:val="00F61B52"/>
    <w:rsid w:val="00F61E83"/>
    <w:rsid w:val="00F62318"/>
    <w:rsid w:val="00F62569"/>
    <w:rsid w:val="00F63DCB"/>
    <w:rsid w:val="00F64603"/>
    <w:rsid w:val="00F654AC"/>
    <w:rsid w:val="00F656BB"/>
    <w:rsid w:val="00F67C85"/>
    <w:rsid w:val="00F7012A"/>
    <w:rsid w:val="00F71227"/>
    <w:rsid w:val="00F71CB1"/>
    <w:rsid w:val="00F7228D"/>
    <w:rsid w:val="00F72665"/>
    <w:rsid w:val="00F73652"/>
    <w:rsid w:val="00F73736"/>
    <w:rsid w:val="00F73AB4"/>
    <w:rsid w:val="00F7402C"/>
    <w:rsid w:val="00F7462A"/>
    <w:rsid w:val="00F748D5"/>
    <w:rsid w:val="00F74D1D"/>
    <w:rsid w:val="00F75260"/>
    <w:rsid w:val="00F76632"/>
    <w:rsid w:val="00F76A4F"/>
    <w:rsid w:val="00F77356"/>
    <w:rsid w:val="00F77EF6"/>
    <w:rsid w:val="00F77FF8"/>
    <w:rsid w:val="00F801EF"/>
    <w:rsid w:val="00F80788"/>
    <w:rsid w:val="00F80CC3"/>
    <w:rsid w:val="00F81268"/>
    <w:rsid w:val="00F81D1E"/>
    <w:rsid w:val="00F81FF4"/>
    <w:rsid w:val="00F82BBF"/>
    <w:rsid w:val="00F836A1"/>
    <w:rsid w:val="00F84069"/>
    <w:rsid w:val="00F849BF"/>
    <w:rsid w:val="00F84C1B"/>
    <w:rsid w:val="00F85E3D"/>
    <w:rsid w:val="00F8611F"/>
    <w:rsid w:val="00F87FE4"/>
    <w:rsid w:val="00F9059E"/>
    <w:rsid w:val="00F9061A"/>
    <w:rsid w:val="00F91457"/>
    <w:rsid w:val="00F9313E"/>
    <w:rsid w:val="00F93A17"/>
    <w:rsid w:val="00F93BF9"/>
    <w:rsid w:val="00F93CEB"/>
    <w:rsid w:val="00F9507E"/>
    <w:rsid w:val="00F95340"/>
    <w:rsid w:val="00F95795"/>
    <w:rsid w:val="00F95E24"/>
    <w:rsid w:val="00F96393"/>
    <w:rsid w:val="00F97386"/>
    <w:rsid w:val="00F976D1"/>
    <w:rsid w:val="00F978CB"/>
    <w:rsid w:val="00F979C1"/>
    <w:rsid w:val="00F97B57"/>
    <w:rsid w:val="00FA004E"/>
    <w:rsid w:val="00FA0111"/>
    <w:rsid w:val="00FA0763"/>
    <w:rsid w:val="00FA1044"/>
    <w:rsid w:val="00FA1398"/>
    <w:rsid w:val="00FA18F7"/>
    <w:rsid w:val="00FA3EE3"/>
    <w:rsid w:val="00FA4109"/>
    <w:rsid w:val="00FA4148"/>
    <w:rsid w:val="00FA4AE4"/>
    <w:rsid w:val="00FA51E4"/>
    <w:rsid w:val="00FA5857"/>
    <w:rsid w:val="00FA5CE6"/>
    <w:rsid w:val="00FA5E88"/>
    <w:rsid w:val="00FA6CBE"/>
    <w:rsid w:val="00FA6D97"/>
    <w:rsid w:val="00FA6E2A"/>
    <w:rsid w:val="00FA73A7"/>
    <w:rsid w:val="00FA767B"/>
    <w:rsid w:val="00FB047C"/>
    <w:rsid w:val="00FB19E3"/>
    <w:rsid w:val="00FB1A4D"/>
    <w:rsid w:val="00FB25B0"/>
    <w:rsid w:val="00FB3396"/>
    <w:rsid w:val="00FB4362"/>
    <w:rsid w:val="00FB4697"/>
    <w:rsid w:val="00FB4B27"/>
    <w:rsid w:val="00FB4C32"/>
    <w:rsid w:val="00FB4EE6"/>
    <w:rsid w:val="00FB6916"/>
    <w:rsid w:val="00FB6996"/>
    <w:rsid w:val="00FB7350"/>
    <w:rsid w:val="00FB7D7B"/>
    <w:rsid w:val="00FB7F54"/>
    <w:rsid w:val="00FC00BB"/>
    <w:rsid w:val="00FC035B"/>
    <w:rsid w:val="00FC0F4F"/>
    <w:rsid w:val="00FC1198"/>
    <w:rsid w:val="00FC4C22"/>
    <w:rsid w:val="00FC5182"/>
    <w:rsid w:val="00FC55E8"/>
    <w:rsid w:val="00FC6AC8"/>
    <w:rsid w:val="00FC6C78"/>
    <w:rsid w:val="00FC7B2B"/>
    <w:rsid w:val="00FD0C7F"/>
    <w:rsid w:val="00FD0FE9"/>
    <w:rsid w:val="00FD1D2F"/>
    <w:rsid w:val="00FD26C6"/>
    <w:rsid w:val="00FD3925"/>
    <w:rsid w:val="00FD4CCB"/>
    <w:rsid w:val="00FD4F66"/>
    <w:rsid w:val="00FD5130"/>
    <w:rsid w:val="00FD5E25"/>
    <w:rsid w:val="00FD6D9E"/>
    <w:rsid w:val="00FD7BD7"/>
    <w:rsid w:val="00FE033E"/>
    <w:rsid w:val="00FE0BAA"/>
    <w:rsid w:val="00FE1D89"/>
    <w:rsid w:val="00FE1E06"/>
    <w:rsid w:val="00FE23EC"/>
    <w:rsid w:val="00FE25BB"/>
    <w:rsid w:val="00FE3667"/>
    <w:rsid w:val="00FE38F1"/>
    <w:rsid w:val="00FE4A3B"/>
    <w:rsid w:val="00FE4B70"/>
    <w:rsid w:val="00FE4F32"/>
    <w:rsid w:val="00FE57F2"/>
    <w:rsid w:val="00FE5B4A"/>
    <w:rsid w:val="00FE65F2"/>
    <w:rsid w:val="00FE660A"/>
    <w:rsid w:val="00FE6F66"/>
    <w:rsid w:val="00FE70A9"/>
    <w:rsid w:val="00FE7105"/>
    <w:rsid w:val="00FE791D"/>
    <w:rsid w:val="00FF08F6"/>
    <w:rsid w:val="00FF0980"/>
    <w:rsid w:val="00FF1557"/>
    <w:rsid w:val="00FF25E1"/>
    <w:rsid w:val="00FF346E"/>
    <w:rsid w:val="00FF3911"/>
    <w:rsid w:val="00FF4D3F"/>
    <w:rsid w:val="00FF5A7C"/>
    <w:rsid w:val="00FF6461"/>
    <w:rsid w:val="00FF64A7"/>
    <w:rsid w:val="00FF6E3E"/>
    <w:rsid w:val="00FF74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D476B"/>
  <w15:docId w15:val="{3068E8B3-8EDA-4B64-9753-3A13C5E8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0BE2"/>
    <w:pPr>
      <w:spacing w:after="200" w:line="276" w:lineRule="auto"/>
    </w:pPr>
    <w:rPr>
      <w:sz w:val="22"/>
      <w:szCs w:val="22"/>
    </w:rPr>
  </w:style>
  <w:style w:type="paragraph" w:styleId="Nagwek1">
    <w:name w:val="heading 1"/>
    <w:basedOn w:val="Normalny"/>
    <w:link w:val="Nagwek1Znak"/>
    <w:uiPriority w:val="9"/>
    <w:qFormat/>
    <w:rsid w:val="008046E5"/>
    <w:pPr>
      <w:spacing w:before="109" w:after="0" w:line="326" w:lineRule="atLeast"/>
      <w:outlineLvl w:val="0"/>
    </w:pPr>
    <w:rPr>
      <w:rFonts w:ascii="Arial" w:hAnsi="Arial" w:cs="Arial"/>
      <w:b/>
      <w:bCs/>
      <w:color w:val="CD1818"/>
      <w:kern w:val="36"/>
      <w:sz w:val="29"/>
      <w:szCs w:val="29"/>
    </w:rPr>
  </w:style>
  <w:style w:type="paragraph" w:styleId="Nagwek3">
    <w:name w:val="heading 3"/>
    <w:basedOn w:val="Normalny"/>
    <w:next w:val="Normalny"/>
    <w:link w:val="Nagwek3Znak"/>
    <w:uiPriority w:val="9"/>
    <w:unhideWhenUsed/>
    <w:qFormat/>
    <w:rsid w:val="00CF582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6E5"/>
    <w:rPr>
      <w:rFonts w:ascii="Arial" w:eastAsia="Times New Roman" w:hAnsi="Arial" w:cs="Arial"/>
      <w:b/>
      <w:bCs/>
      <w:color w:val="CD1818"/>
      <w:kern w:val="36"/>
      <w:sz w:val="29"/>
      <w:szCs w:val="29"/>
      <w:lang w:eastAsia="pl-PL"/>
    </w:rPr>
  </w:style>
  <w:style w:type="character" w:styleId="Hipercze">
    <w:name w:val="Hyperlink"/>
    <w:basedOn w:val="Domylnaczcionkaakapitu"/>
    <w:uiPriority w:val="99"/>
    <w:unhideWhenUsed/>
    <w:rsid w:val="008046E5"/>
    <w:rPr>
      <w:strike w:val="0"/>
      <w:dstrike w:val="0"/>
      <w:color w:val="396299"/>
      <w:u w:val="none"/>
      <w:effect w:val="none"/>
    </w:rPr>
  </w:style>
  <w:style w:type="paragraph" w:styleId="NormalnyWeb">
    <w:name w:val="Normal (Web)"/>
    <w:basedOn w:val="Normalny"/>
    <w:uiPriority w:val="99"/>
    <w:unhideWhenUsed/>
    <w:rsid w:val="008046E5"/>
    <w:pPr>
      <w:spacing w:after="100" w:afterAutospacing="1" w:line="190" w:lineRule="atLeast"/>
    </w:pPr>
    <w:rPr>
      <w:rFonts w:ascii="Times New Roman" w:hAnsi="Times New Roman"/>
      <w:sz w:val="15"/>
      <w:szCs w:val="15"/>
    </w:rPr>
  </w:style>
  <w:style w:type="character" w:styleId="Pogrubienie">
    <w:name w:val="Strong"/>
    <w:basedOn w:val="Domylnaczcionkaakapitu"/>
    <w:uiPriority w:val="22"/>
    <w:qFormat/>
    <w:rsid w:val="008046E5"/>
    <w:rPr>
      <w:b/>
      <w:bCs/>
    </w:rPr>
  </w:style>
  <w:style w:type="character" w:styleId="Uwydatnienie">
    <w:name w:val="Emphasis"/>
    <w:basedOn w:val="Domylnaczcionkaakapitu"/>
    <w:uiPriority w:val="20"/>
    <w:qFormat/>
    <w:rsid w:val="008046E5"/>
    <w:rPr>
      <w:i/>
      <w:iCs/>
    </w:rPr>
  </w:style>
  <w:style w:type="paragraph" w:styleId="Tekstdymka">
    <w:name w:val="Balloon Text"/>
    <w:basedOn w:val="Normalny"/>
    <w:link w:val="TekstdymkaZnak"/>
    <w:uiPriority w:val="99"/>
    <w:semiHidden/>
    <w:unhideWhenUsed/>
    <w:rsid w:val="008046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E5"/>
    <w:rPr>
      <w:rFonts w:ascii="Tahoma" w:hAnsi="Tahoma" w:cs="Tahoma"/>
      <w:sz w:val="16"/>
      <w:szCs w:val="16"/>
    </w:rPr>
  </w:style>
  <w:style w:type="paragraph" w:styleId="Tekstpodstawowy2">
    <w:name w:val="Body Text 2"/>
    <w:basedOn w:val="Normalny"/>
    <w:link w:val="Tekstpodstawowy2Znak"/>
    <w:uiPriority w:val="99"/>
    <w:rsid w:val="005A09E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rsid w:val="005A09E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A09EC"/>
    <w:pPr>
      <w:ind w:left="720"/>
      <w:contextualSpacing/>
    </w:pPr>
  </w:style>
  <w:style w:type="paragraph" w:styleId="Tekstpodstawowy">
    <w:name w:val="Body Text"/>
    <w:basedOn w:val="Normalny"/>
    <w:link w:val="TekstpodstawowyZnak"/>
    <w:uiPriority w:val="99"/>
    <w:unhideWhenUsed/>
    <w:rsid w:val="005A09EC"/>
    <w:pPr>
      <w:spacing w:after="120"/>
    </w:pPr>
  </w:style>
  <w:style w:type="character" w:customStyle="1" w:styleId="TekstpodstawowyZnak">
    <w:name w:val="Tekst podstawowy Znak"/>
    <w:basedOn w:val="Domylnaczcionkaakapitu"/>
    <w:link w:val="Tekstpodstawowy"/>
    <w:uiPriority w:val="99"/>
    <w:rsid w:val="005A09EC"/>
  </w:style>
  <w:style w:type="paragraph" w:styleId="Tekstprzypisudolnego">
    <w:name w:val="footnote text"/>
    <w:basedOn w:val="Normalny"/>
    <w:link w:val="TekstprzypisudolnegoZnak"/>
    <w:uiPriority w:val="99"/>
    <w:rsid w:val="005A09EC"/>
    <w:pPr>
      <w:widowControl w:val="0"/>
      <w:autoSpaceDE w:val="0"/>
      <w:autoSpaceDN w:val="0"/>
      <w:adjustRightInd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A09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A09EC"/>
    <w:rPr>
      <w:rFonts w:eastAsia="Times New Roman" w:cs="Times New Roman"/>
      <w:position w:val="6"/>
    </w:rPr>
  </w:style>
  <w:style w:type="paragraph" w:customStyle="1" w:styleId="Indeks">
    <w:name w:val="Indeks"/>
    <w:basedOn w:val="Normalny"/>
    <w:uiPriority w:val="99"/>
    <w:rsid w:val="006A70BD"/>
    <w:pPr>
      <w:widowControl w:val="0"/>
      <w:autoSpaceDE w:val="0"/>
      <w:autoSpaceDN w:val="0"/>
      <w:adjustRightInd w:val="0"/>
      <w:spacing w:after="0" w:line="240" w:lineRule="auto"/>
    </w:pPr>
    <w:rPr>
      <w:rFonts w:ascii="Times New Roman" w:hAnsi="Times New Roman" w:cs="Tahoma"/>
      <w:sz w:val="24"/>
      <w:szCs w:val="24"/>
    </w:rPr>
  </w:style>
  <w:style w:type="paragraph" w:styleId="Tekstpodstawowywcity">
    <w:name w:val="Body Text Indent"/>
    <w:basedOn w:val="Normalny"/>
    <w:link w:val="TekstpodstawowywcityZnak"/>
    <w:uiPriority w:val="99"/>
    <w:unhideWhenUsed/>
    <w:rsid w:val="00040C82"/>
    <w:pPr>
      <w:spacing w:after="120"/>
      <w:ind w:left="283"/>
    </w:pPr>
  </w:style>
  <w:style w:type="character" w:customStyle="1" w:styleId="TekstpodstawowywcityZnak">
    <w:name w:val="Tekst podstawowy wcięty Znak"/>
    <w:basedOn w:val="Domylnaczcionkaakapitu"/>
    <w:link w:val="Tekstpodstawowywcity"/>
    <w:uiPriority w:val="99"/>
    <w:rsid w:val="00040C82"/>
  </w:style>
  <w:style w:type="paragraph" w:styleId="Nagwek">
    <w:name w:val="header"/>
    <w:basedOn w:val="Normalny"/>
    <w:link w:val="NagwekZnak"/>
    <w:uiPriority w:val="99"/>
    <w:unhideWhenUsed/>
    <w:rsid w:val="000B5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C87"/>
  </w:style>
  <w:style w:type="paragraph" w:styleId="Stopka">
    <w:name w:val="footer"/>
    <w:basedOn w:val="Normalny"/>
    <w:link w:val="StopkaZnak"/>
    <w:uiPriority w:val="99"/>
    <w:unhideWhenUsed/>
    <w:rsid w:val="000B5C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5C87"/>
  </w:style>
  <w:style w:type="table" w:styleId="Tabela-Siatka">
    <w:name w:val="Table Grid"/>
    <w:basedOn w:val="Standardowy"/>
    <w:uiPriority w:val="59"/>
    <w:rsid w:val="0064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A2F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F8D"/>
    <w:rPr>
      <w:sz w:val="20"/>
      <w:szCs w:val="20"/>
    </w:rPr>
  </w:style>
  <w:style w:type="character" w:styleId="Odwoanieprzypisukocowego">
    <w:name w:val="endnote reference"/>
    <w:basedOn w:val="Domylnaczcionkaakapitu"/>
    <w:uiPriority w:val="99"/>
    <w:semiHidden/>
    <w:unhideWhenUsed/>
    <w:rsid w:val="000A2F8D"/>
    <w:rPr>
      <w:vertAlign w:val="superscript"/>
    </w:rPr>
  </w:style>
  <w:style w:type="paragraph" w:customStyle="1" w:styleId="Default">
    <w:name w:val="Default"/>
    <w:rsid w:val="009A5FC9"/>
    <w:pPr>
      <w:autoSpaceDE w:val="0"/>
      <w:autoSpaceDN w:val="0"/>
      <w:adjustRightInd w:val="0"/>
    </w:pPr>
    <w:rPr>
      <w:rFonts w:cs="Calibri"/>
      <w:color w:val="000000"/>
      <w:sz w:val="24"/>
      <w:szCs w:val="24"/>
    </w:rPr>
  </w:style>
  <w:style w:type="character" w:customStyle="1" w:styleId="Nagwek3Znak">
    <w:name w:val="Nagłówek 3 Znak"/>
    <w:basedOn w:val="Domylnaczcionkaakapitu"/>
    <w:link w:val="Nagwek3"/>
    <w:uiPriority w:val="9"/>
    <w:rsid w:val="00CF5825"/>
    <w:rPr>
      <w:rFonts w:ascii="Cambria" w:eastAsia="Times New Roman" w:hAnsi="Cambria" w:cs="Times New Roman"/>
      <w:b/>
      <w:bCs/>
      <w:sz w:val="26"/>
      <w:szCs w:val="26"/>
    </w:rPr>
  </w:style>
  <w:style w:type="character" w:customStyle="1" w:styleId="Wzmianka1">
    <w:name w:val="Wzmianka1"/>
    <w:basedOn w:val="Domylnaczcionkaakapitu"/>
    <w:uiPriority w:val="99"/>
    <w:semiHidden/>
    <w:unhideWhenUsed/>
    <w:rsid w:val="00F545A4"/>
    <w:rPr>
      <w:color w:val="2B579A"/>
      <w:shd w:val="clear" w:color="auto" w:fill="E6E6E6"/>
    </w:rPr>
  </w:style>
  <w:style w:type="character" w:customStyle="1" w:styleId="Nierozpoznanawzmianka1">
    <w:name w:val="Nierozpoznana wzmianka1"/>
    <w:basedOn w:val="Domylnaczcionkaakapitu"/>
    <w:uiPriority w:val="99"/>
    <w:semiHidden/>
    <w:unhideWhenUsed/>
    <w:rsid w:val="00804A88"/>
    <w:rPr>
      <w:color w:val="808080"/>
      <w:shd w:val="clear" w:color="auto" w:fill="E6E6E6"/>
    </w:rPr>
  </w:style>
  <w:style w:type="character" w:customStyle="1" w:styleId="tgc">
    <w:name w:val="_tgc"/>
    <w:basedOn w:val="Domylnaczcionkaakapitu"/>
    <w:rsid w:val="00634E92"/>
  </w:style>
  <w:style w:type="character" w:customStyle="1" w:styleId="Nierozpoznanawzmianka2">
    <w:name w:val="Nierozpoznana wzmianka2"/>
    <w:basedOn w:val="Domylnaczcionkaakapitu"/>
    <w:uiPriority w:val="99"/>
    <w:semiHidden/>
    <w:unhideWhenUsed/>
    <w:rsid w:val="006479E5"/>
    <w:rPr>
      <w:color w:val="605E5C"/>
      <w:shd w:val="clear" w:color="auto" w:fill="E1DFDD"/>
    </w:rPr>
  </w:style>
  <w:style w:type="character" w:customStyle="1" w:styleId="Nierozpoznanawzmianka3">
    <w:name w:val="Nierozpoznana wzmianka3"/>
    <w:basedOn w:val="Domylnaczcionkaakapitu"/>
    <w:uiPriority w:val="99"/>
    <w:semiHidden/>
    <w:unhideWhenUsed/>
    <w:rsid w:val="000D511F"/>
    <w:rPr>
      <w:color w:val="605E5C"/>
      <w:shd w:val="clear" w:color="auto" w:fill="E1DFDD"/>
    </w:rPr>
  </w:style>
  <w:style w:type="paragraph" w:styleId="Poprawka">
    <w:name w:val="Revision"/>
    <w:hidden/>
    <w:uiPriority w:val="99"/>
    <w:semiHidden/>
    <w:rsid w:val="00976865"/>
    <w:rPr>
      <w:sz w:val="22"/>
      <w:szCs w:val="22"/>
    </w:rPr>
  </w:style>
  <w:style w:type="character" w:styleId="Odwoaniedokomentarza">
    <w:name w:val="annotation reference"/>
    <w:basedOn w:val="Domylnaczcionkaakapitu"/>
    <w:uiPriority w:val="99"/>
    <w:semiHidden/>
    <w:unhideWhenUsed/>
    <w:rsid w:val="00664201"/>
    <w:rPr>
      <w:sz w:val="16"/>
      <w:szCs w:val="16"/>
    </w:rPr>
  </w:style>
  <w:style w:type="paragraph" w:styleId="Tekstkomentarza">
    <w:name w:val="annotation text"/>
    <w:basedOn w:val="Normalny"/>
    <w:link w:val="TekstkomentarzaZnak"/>
    <w:uiPriority w:val="99"/>
    <w:unhideWhenUsed/>
    <w:rsid w:val="00664201"/>
    <w:pPr>
      <w:spacing w:line="240" w:lineRule="auto"/>
    </w:pPr>
    <w:rPr>
      <w:sz w:val="20"/>
      <w:szCs w:val="20"/>
    </w:rPr>
  </w:style>
  <w:style w:type="character" w:customStyle="1" w:styleId="TekstkomentarzaZnak">
    <w:name w:val="Tekst komentarza Znak"/>
    <w:basedOn w:val="Domylnaczcionkaakapitu"/>
    <w:link w:val="Tekstkomentarza"/>
    <w:uiPriority w:val="99"/>
    <w:rsid w:val="00664201"/>
  </w:style>
  <w:style w:type="paragraph" w:styleId="Tematkomentarza">
    <w:name w:val="annotation subject"/>
    <w:basedOn w:val="Tekstkomentarza"/>
    <w:next w:val="Tekstkomentarza"/>
    <w:link w:val="TematkomentarzaZnak"/>
    <w:uiPriority w:val="99"/>
    <w:semiHidden/>
    <w:unhideWhenUsed/>
    <w:rsid w:val="00664201"/>
    <w:rPr>
      <w:b/>
      <w:bCs/>
    </w:rPr>
  </w:style>
  <w:style w:type="character" w:customStyle="1" w:styleId="TematkomentarzaZnak">
    <w:name w:val="Temat komentarza Znak"/>
    <w:basedOn w:val="TekstkomentarzaZnak"/>
    <w:link w:val="Tematkomentarza"/>
    <w:uiPriority w:val="99"/>
    <w:semiHidden/>
    <w:rsid w:val="00664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688">
      <w:bodyDiv w:val="1"/>
      <w:marLeft w:val="0"/>
      <w:marRight w:val="0"/>
      <w:marTop w:val="0"/>
      <w:marBottom w:val="0"/>
      <w:divBdr>
        <w:top w:val="none" w:sz="0" w:space="0" w:color="auto"/>
        <w:left w:val="none" w:sz="0" w:space="0" w:color="auto"/>
        <w:bottom w:val="none" w:sz="0" w:space="0" w:color="auto"/>
        <w:right w:val="none" w:sz="0" w:space="0" w:color="auto"/>
      </w:divBdr>
    </w:div>
    <w:div w:id="29652857">
      <w:bodyDiv w:val="1"/>
      <w:marLeft w:val="0"/>
      <w:marRight w:val="0"/>
      <w:marTop w:val="0"/>
      <w:marBottom w:val="0"/>
      <w:divBdr>
        <w:top w:val="none" w:sz="0" w:space="0" w:color="auto"/>
        <w:left w:val="none" w:sz="0" w:space="0" w:color="auto"/>
        <w:bottom w:val="none" w:sz="0" w:space="0" w:color="auto"/>
        <w:right w:val="none" w:sz="0" w:space="0" w:color="auto"/>
      </w:divBdr>
    </w:div>
    <w:div w:id="46809115">
      <w:bodyDiv w:val="1"/>
      <w:marLeft w:val="0"/>
      <w:marRight w:val="0"/>
      <w:marTop w:val="0"/>
      <w:marBottom w:val="0"/>
      <w:divBdr>
        <w:top w:val="none" w:sz="0" w:space="0" w:color="auto"/>
        <w:left w:val="none" w:sz="0" w:space="0" w:color="auto"/>
        <w:bottom w:val="none" w:sz="0" w:space="0" w:color="auto"/>
        <w:right w:val="none" w:sz="0" w:space="0" w:color="auto"/>
      </w:divBdr>
    </w:div>
    <w:div w:id="75825433">
      <w:bodyDiv w:val="1"/>
      <w:marLeft w:val="0"/>
      <w:marRight w:val="0"/>
      <w:marTop w:val="0"/>
      <w:marBottom w:val="0"/>
      <w:divBdr>
        <w:top w:val="none" w:sz="0" w:space="0" w:color="auto"/>
        <w:left w:val="none" w:sz="0" w:space="0" w:color="auto"/>
        <w:bottom w:val="none" w:sz="0" w:space="0" w:color="auto"/>
        <w:right w:val="none" w:sz="0" w:space="0" w:color="auto"/>
      </w:divBdr>
    </w:div>
    <w:div w:id="108356102">
      <w:bodyDiv w:val="1"/>
      <w:marLeft w:val="0"/>
      <w:marRight w:val="0"/>
      <w:marTop w:val="0"/>
      <w:marBottom w:val="0"/>
      <w:divBdr>
        <w:top w:val="none" w:sz="0" w:space="0" w:color="auto"/>
        <w:left w:val="none" w:sz="0" w:space="0" w:color="auto"/>
        <w:bottom w:val="none" w:sz="0" w:space="0" w:color="auto"/>
        <w:right w:val="none" w:sz="0" w:space="0" w:color="auto"/>
      </w:divBdr>
    </w:div>
    <w:div w:id="128867468">
      <w:bodyDiv w:val="1"/>
      <w:marLeft w:val="0"/>
      <w:marRight w:val="0"/>
      <w:marTop w:val="0"/>
      <w:marBottom w:val="0"/>
      <w:divBdr>
        <w:top w:val="none" w:sz="0" w:space="0" w:color="auto"/>
        <w:left w:val="none" w:sz="0" w:space="0" w:color="auto"/>
        <w:bottom w:val="none" w:sz="0" w:space="0" w:color="auto"/>
        <w:right w:val="none" w:sz="0" w:space="0" w:color="auto"/>
      </w:divBdr>
    </w:div>
    <w:div w:id="153034028">
      <w:bodyDiv w:val="1"/>
      <w:marLeft w:val="0"/>
      <w:marRight w:val="0"/>
      <w:marTop w:val="0"/>
      <w:marBottom w:val="0"/>
      <w:divBdr>
        <w:top w:val="none" w:sz="0" w:space="0" w:color="auto"/>
        <w:left w:val="none" w:sz="0" w:space="0" w:color="auto"/>
        <w:bottom w:val="none" w:sz="0" w:space="0" w:color="auto"/>
        <w:right w:val="none" w:sz="0" w:space="0" w:color="auto"/>
      </w:divBdr>
    </w:div>
    <w:div w:id="182060875">
      <w:bodyDiv w:val="1"/>
      <w:marLeft w:val="0"/>
      <w:marRight w:val="0"/>
      <w:marTop w:val="0"/>
      <w:marBottom w:val="0"/>
      <w:divBdr>
        <w:top w:val="none" w:sz="0" w:space="0" w:color="auto"/>
        <w:left w:val="none" w:sz="0" w:space="0" w:color="auto"/>
        <w:bottom w:val="none" w:sz="0" w:space="0" w:color="auto"/>
        <w:right w:val="none" w:sz="0" w:space="0" w:color="auto"/>
      </w:divBdr>
      <w:divsChild>
        <w:div w:id="1825391227">
          <w:marLeft w:val="0"/>
          <w:marRight w:val="0"/>
          <w:marTop w:val="0"/>
          <w:marBottom w:val="0"/>
          <w:divBdr>
            <w:top w:val="none" w:sz="0" w:space="0" w:color="auto"/>
            <w:left w:val="none" w:sz="0" w:space="0" w:color="auto"/>
            <w:bottom w:val="none" w:sz="0" w:space="0" w:color="auto"/>
            <w:right w:val="none" w:sz="0" w:space="0" w:color="auto"/>
          </w:divBdr>
          <w:divsChild>
            <w:div w:id="1926960572">
              <w:marLeft w:val="0"/>
              <w:marRight w:val="0"/>
              <w:marTop w:val="0"/>
              <w:marBottom w:val="0"/>
              <w:divBdr>
                <w:top w:val="none" w:sz="0" w:space="0" w:color="auto"/>
                <w:left w:val="none" w:sz="0" w:space="0" w:color="auto"/>
                <w:bottom w:val="none" w:sz="0" w:space="0" w:color="auto"/>
                <w:right w:val="none" w:sz="0" w:space="0" w:color="auto"/>
              </w:divBdr>
              <w:divsChild>
                <w:div w:id="7158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304">
      <w:bodyDiv w:val="1"/>
      <w:marLeft w:val="0"/>
      <w:marRight w:val="0"/>
      <w:marTop w:val="0"/>
      <w:marBottom w:val="0"/>
      <w:divBdr>
        <w:top w:val="none" w:sz="0" w:space="0" w:color="auto"/>
        <w:left w:val="none" w:sz="0" w:space="0" w:color="auto"/>
        <w:bottom w:val="none" w:sz="0" w:space="0" w:color="auto"/>
        <w:right w:val="none" w:sz="0" w:space="0" w:color="auto"/>
      </w:divBdr>
    </w:div>
    <w:div w:id="263459799">
      <w:bodyDiv w:val="1"/>
      <w:marLeft w:val="0"/>
      <w:marRight w:val="0"/>
      <w:marTop w:val="0"/>
      <w:marBottom w:val="0"/>
      <w:divBdr>
        <w:top w:val="none" w:sz="0" w:space="0" w:color="auto"/>
        <w:left w:val="none" w:sz="0" w:space="0" w:color="auto"/>
        <w:bottom w:val="none" w:sz="0" w:space="0" w:color="auto"/>
        <w:right w:val="none" w:sz="0" w:space="0" w:color="auto"/>
      </w:divBdr>
    </w:div>
    <w:div w:id="318071691">
      <w:bodyDiv w:val="1"/>
      <w:marLeft w:val="0"/>
      <w:marRight w:val="0"/>
      <w:marTop w:val="0"/>
      <w:marBottom w:val="0"/>
      <w:divBdr>
        <w:top w:val="none" w:sz="0" w:space="0" w:color="auto"/>
        <w:left w:val="none" w:sz="0" w:space="0" w:color="auto"/>
        <w:bottom w:val="none" w:sz="0" w:space="0" w:color="auto"/>
        <w:right w:val="none" w:sz="0" w:space="0" w:color="auto"/>
      </w:divBdr>
      <w:divsChild>
        <w:div w:id="1561943304">
          <w:marLeft w:val="0"/>
          <w:marRight w:val="0"/>
          <w:marTop w:val="0"/>
          <w:marBottom w:val="0"/>
          <w:divBdr>
            <w:top w:val="none" w:sz="0" w:space="0" w:color="auto"/>
            <w:left w:val="none" w:sz="0" w:space="0" w:color="auto"/>
            <w:bottom w:val="none" w:sz="0" w:space="0" w:color="auto"/>
            <w:right w:val="none" w:sz="0" w:space="0" w:color="auto"/>
          </w:divBdr>
        </w:div>
        <w:div w:id="475224690">
          <w:marLeft w:val="0"/>
          <w:marRight w:val="0"/>
          <w:marTop w:val="0"/>
          <w:marBottom w:val="0"/>
          <w:divBdr>
            <w:top w:val="none" w:sz="0" w:space="0" w:color="auto"/>
            <w:left w:val="none" w:sz="0" w:space="0" w:color="auto"/>
            <w:bottom w:val="none" w:sz="0" w:space="0" w:color="auto"/>
            <w:right w:val="none" w:sz="0" w:space="0" w:color="auto"/>
          </w:divBdr>
        </w:div>
        <w:div w:id="1899508606">
          <w:marLeft w:val="0"/>
          <w:marRight w:val="0"/>
          <w:marTop w:val="0"/>
          <w:marBottom w:val="0"/>
          <w:divBdr>
            <w:top w:val="none" w:sz="0" w:space="0" w:color="auto"/>
            <w:left w:val="none" w:sz="0" w:space="0" w:color="auto"/>
            <w:bottom w:val="none" w:sz="0" w:space="0" w:color="auto"/>
            <w:right w:val="none" w:sz="0" w:space="0" w:color="auto"/>
          </w:divBdr>
        </w:div>
      </w:divsChild>
    </w:div>
    <w:div w:id="429741792">
      <w:bodyDiv w:val="1"/>
      <w:marLeft w:val="0"/>
      <w:marRight w:val="0"/>
      <w:marTop w:val="0"/>
      <w:marBottom w:val="0"/>
      <w:divBdr>
        <w:top w:val="none" w:sz="0" w:space="0" w:color="auto"/>
        <w:left w:val="none" w:sz="0" w:space="0" w:color="auto"/>
        <w:bottom w:val="none" w:sz="0" w:space="0" w:color="auto"/>
        <w:right w:val="none" w:sz="0" w:space="0" w:color="auto"/>
      </w:divBdr>
      <w:divsChild>
        <w:div w:id="1606381462">
          <w:marLeft w:val="0"/>
          <w:marRight w:val="0"/>
          <w:marTop w:val="0"/>
          <w:marBottom w:val="0"/>
          <w:divBdr>
            <w:top w:val="none" w:sz="0" w:space="0" w:color="auto"/>
            <w:left w:val="none" w:sz="0" w:space="0" w:color="auto"/>
            <w:bottom w:val="none" w:sz="0" w:space="0" w:color="auto"/>
            <w:right w:val="none" w:sz="0" w:space="0" w:color="auto"/>
          </w:divBdr>
        </w:div>
        <w:div w:id="2014646455">
          <w:marLeft w:val="0"/>
          <w:marRight w:val="0"/>
          <w:marTop w:val="0"/>
          <w:marBottom w:val="0"/>
          <w:divBdr>
            <w:top w:val="none" w:sz="0" w:space="0" w:color="auto"/>
            <w:left w:val="none" w:sz="0" w:space="0" w:color="auto"/>
            <w:bottom w:val="none" w:sz="0" w:space="0" w:color="auto"/>
            <w:right w:val="none" w:sz="0" w:space="0" w:color="auto"/>
          </w:divBdr>
        </w:div>
        <w:div w:id="1521703991">
          <w:marLeft w:val="0"/>
          <w:marRight w:val="0"/>
          <w:marTop w:val="0"/>
          <w:marBottom w:val="0"/>
          <w:divBdr>
            <w:top w:val="none" w:sz="0" w:space="0" w:color="auto"/>
            <w:left w:val="none" w:sz="0" w:space="0" w:color="auto"/>
            <w:bottom w:val="none" w:sz="0" w:space="0" w:color="auto"/>
            <w:right w:val="none" w:sz="0" w:space="0" w:color="auto"/>
          </w:divBdr>
        </w:div>
        <w:div w:id="1238593920">
          <w:marLeft w:val="0"/>
          <w:marRight w:val="0"/>
          <w:marTop w:val="0"/>
          <w:marBottom w:val="0"/>
          <w:divBdr>
            <w:top w:val="none" w:sz="0" w:space="0" w:color="auto"/>
            <w:left w:val="none" w:sz="0" w:space="0" w:color="auto"/>
            <w:bottom w:val="none" w:sz="0" w:space="0" w:color="auto"/>
            <w:right w:val="none" w:sz="0" w:space="0" w:color="auto"/>
          </w:divBdr>
        </w:div>
        <w:div w:id="1632982167">
          <w:marLeft w:val="0"/>
          <w:marRight w:val="0"/>
          <w:marTop w:val="0"/>
          <w:marBottom w:val="0"/>
          <w:divBdr>
            <w:top w:val="none" w:sz="0" w:space="0" w:color="auto"/>
            <w:left w:val="none" w:sz="0" w:space="0" w:color="auto"/>
            <w:bottom w:val="none" w:sz="0" w:space="0" w:color="auto"/>
            <w:right w:val="none" w:sz="0" w:space="0" w:color="auto"/>
          </w:divBdr>
        </w:div>
        <w:div w:id="1395158695">
          <w:marLeft w:val="0"/>
          <w:marRight w:val="0"/>
          <w:marTop w:val="0"/>
          <w:marBottom w:val="0"/>
          <w:divBdr>
            <w:top w:val="none" w:sz="0" w:space="0" w:color="auto"/>
            <w:left w:val="none" w:sz="0" w:space="0" w:color="auto"/>
            <w:bottom w:val="none" w:sz="0" w:space="0" w:color="auto"/>
            <w:right w:val="none" w:sz="0" w:space="0" w:color="auto"/>
          </w:divBdr>
        </w:div>
        <w:div w:id="694043511">
          <w:marLeft w:val="0"/>
          <w:marRight w:val="0"/>
          <w:marTop w:val="0"/>
          <w:marBottom w:val="0"/>
          <w:divBdr>
            <w:top w:val="none" w:sz="0" w:space="0" w:color="auto"/>
            <w:left w:val="none" w:sz="0" w:space="0" w:color="auto"/>
            <w:bottom w:val="none" w:sz="0" w:space="0" w:color="auto"/>
            <w:right w:val="none" w:sz="0" w:space="0" w:color="auto"/>
          </w:divBdr>
        </w:div>
        <w:div w:id="1134375035">
          <w:marLeft w:val="0"/>
          <w:marRight w:val="0"/>
          <w:marTop w:val="0"/>
          <w:marBottom w:val="0"/>
          <w:divBdr>
            <w:top w:val="none" w:sz="0" w:space="0" w:color="auto"/>
            <w:left w:val="none" w:sz="0" w:space="0" w:color="auto"/>
            <w:bottom w:val="none" w:sz="0" w:space="0" w:color="auto"/>
            <w:right w:val="none" w:sz="0" w:space="0" w:color="auto"/>
          </w:divBdr>
        </w:div>
        <w:div w:id="2013488011">
          <w:marLeft w:val="0"/>
          <w:marRight w:val="0"/>
          <w:marTop w:val="0"/>
          <w:marBottom w:val="0"/>
          <w:divBdr>
            <w:top w:val="none" w:sz="0" w:space="0" w:color="auto"/>
            <w:left w:val="none" w:sz="0" w:space="0" w:color="auto"/>
            <w:bottom w:val="none" w:sz="0" w:space="0" w:color="auto"/>
            <w:right w:val="none" w:sz="0" w:space="0" w:color="auto"/>
          </w:divBdr>
        </w:div>
        <w:div w:id="1649162898">
          <w:marLeft w:val="0"/>
          <w:marRight w:val="0"/>
          <w:marTop w:val="0"/>
          <w:marBottom w:val="0"/>
          <w:divBdr>
            <w:top w:val="none" w:sz="0" w:space="0" w:color="auto"/>
            <w:left w:val="none" w:sz="0" w:space="0" w:color="auto"/>
            <w:bottom w:val="none" w:sz="0" w:space="0" w:color="auto"/>
            <w:right w:val="none" w:sz="0" w:space="0" w:color="auto"/>
          </w:divBdr>
        </w:div>
        <w:div w:id="2042853954">
          <w:marLeft w:val="0"/>
          <w:marRight w:val="0"/>
          <w:marTop w:val="0"/>
          <w:marBottom w:val="0"/>
          <w:divBdr>
            <w:top w:val="none" w:sz="0" w:space="0" w:color="auto"/>
            <w:left w:val="none" w:sz="0" w:space="0" w:color="auto"/>
            <w:bottom w:val="none" w:sz="0" w:space="0" w:color="auto"/>
            <w:right w:val="none" w:sz="0" w:space="0" w:color="auto"/>
          </w:divBdr>
        </w:div>
        <w:div w:id="1823616629">
          <w:marLeft w:val="0"/>
          <w:marRight w:val="0"/>
          <w:marTop w:val="0"/>
          <w:marBottom w:val="0"/>
          <w:divBdr>
            <w:top w:val="none" w:sz="0" w:space="0" w:color="auto"/>
            <w:left w:val="none" w:sz="0" w:space="0" w:color="auto"/>
            <w:bottom w:val="none" w:sz="0" w:space="0" w:color="auto"/>
            <w:right w:val="none" w:sz="0" w:space="0" w:color="auto"/>
          </w:divBdr>
        </w:div>
        <w:div w:id="1158381540">
          <w:marLeft w:val="0"/>
          <w:marRight w:val="0"/>
          <w:marTop w:val="0"/>
          <w:marBottom w:val="0"/>
          <w:divBdr>
            <w:top w:val="none" w:sz="0" w:space="0" w:color="auto"/>
            <w:left w:val="none" w:sz="0" w:space="0" w:color="auto"/>
            <w:bottom w:val="none" w:sz="0" w:space="0" w:color="auto"/>
            <w:right w:val="none" w:sz="0" w:space="0" w:color="auto"/>
          </w:divBdr>
        </w:div>
        <w:div w:id="95832953">
          <w:marLeft w:val="0"/>
          <w:marRight w:val="0"/>
          <w:marTop w:val="0"/>
          <w:marBottom w:val="0"/>
          <w:divBdr>
            <w:top w:val="none" w:sz="0" w:space="0" w:color="auto"/>
            <w:left w:val="none" w:sz="0" w:space="0" w:color="auto"/>
            <w:bottom w:val="none" w:sz="0" w:space="0" w:color="auto"/>
            <w:right w:val="none" w:sz="0" w:space="0" w:color="auto"/>
          </w:divBdr>
        </w:div>
        <w:div w:id="1857307287">
          <w:marLeft w:val="0"/>
          <w:marRight w:val="0"/>
          <w:marTop w:val="0"/>
          <w:marBottom w:val="0"/>
          <w:divBdr>
            <w:top w:val="none" w:sz="0" w:space="0" w:color="auto"/>
            <w:left w:val="none" w:sz="0" w:space="0" w:color="auto"/>
            <w:bottom w:val="none" w:sz="0" w:space="0" w:color="auto"/>
            <w:right w:val="none" w:sz="0" w:space="0" w:color="auto"/>
          </w:divBdr>
        </w:div>
        <w:div w:id="712461319">
          <w:marLeft w:val="0"/>
          <w:marRight w:val="0"/>
          <w:marTop w:val="0"/>
          <w:marBottom w:val="0"/>
          <w:divBdr>
            <w:top w:val="none" w:sz="0" w:space="0" w:color="auto"/>
            <w:left w:val="none" w:sz="0" w:space="0" w:color="auto"/>
            <w:bottom w:val="none" w:sz="0" w:space="0" w:color="auto"/>
            <w:right w:val="none" w:sz="0" w:space="0" w:color="auto"/>
          </w:divBdr>
        </w:div>
        <w:div w:id="1388066952">
          <w:marLeft w:val="0"/>
          <w:marRight w:val="0"/>
          <w:marTop w:val="0"/>
          <w:marBottom w:val="0"/>
          <w:divBdr>
            <w:top w:val="none" w:sz="0" w:space="0" w:color="auto"/>
            <w:left w:val="none" w:sz="0" w:space="0" w:color="auto"/>
            <w:bottom w:val="none" w:sz="0" w:space="0" w:color="auto"/>
            <w:right w:val="none" w:sz="0" w:space="0" w:color="auto"/>
          </w:divBdr>
        </w:div>
        <w:div w:id="1508397668">
          <w:marLeft w:val="0"/>
          <w:marRight w:val="0"/>
          <w:marTop w:val="0"/>
          <w:marBottom w:val="0"/>
          <w:divBdr>
            <w:top w:val="none" w:sz="0" w:space="0" w:color="auto"/>
            <w:left w:val="none" w:sz="0" w:space="0" w:color="auto"/>
            <w:bottom w:val="none" w:sz="0" w:space="0" w:color="auto"/>
            <w:right w:val="none" w:sz="0" w:space="0" w:color="auto"/>
          </w:divBdr>
        </w:div>
        <w:div w:id="1953517200">
          <w:marLeft w:val="0"/>
          <w:marRight w:val="0"/>
          <w:marTop w:val="0"/>
          <w:marBottom w:val="0"/>
          <w:divBdr>
            <w:top w:val="none" w:sz="0" w:space="0" w:color="auto"/>
            <w:left w:val="none" w:sz="0" w:space="0" w:color="auto"/>
            <w:bottom w:val="none" w:sz="0" w:space="0" w:color="auto"/>
            <w:right w:val="none" w:sz="0" w:space="0" w:color="auto"/>
          </w:divBdr>
        </w:div>
        <w:div w:id="119080762">
          <w:marLeft w:val="0"/>
          <w:marRight w:val="0"/>
          <w:marTop w:val="0"/>
          <w:marBottom w:val="0"/>
          <w:divBdr>
            <w:top w:val="none" w:sz="0" w:space="0" w:color="auto"/>
            <w:left w:val="none" w:sz="0" w:space="0" w:color="auto"/>
            <w:bottom w:val="none" w:sz="0" w:space="0" w:color="auto"/>
            <w:right w:val="none" w:sz="0" w:space="0" w:color="auto"/>
          </w:divBdr>
        </w:div>
        <w:div w:id="970667872">
          <w:marLeft w:val="0"/>
          <w:marRight w:val="0"/>
          <w:marTop w:val="0"/>
          <w:marBottom w:val="0"/>
          <w:divBdr>
            <w:top w:val="none" w:sz="0" w:space="0" w:color="auto"/>
            <w:left w:val="none" w:sz="0" w:space="0" w:color="auto"/>
            <w:bottom w:val="none" w:sz="0" w:space="0" w:color="auto"/>
            <w:right w:val="none" w:sz="0" w:space="0" w:color="auto"/>
          </w:divBdr>
        </w:div>
        <w:div w:id="2054840917">
          <w:marLeft w:val="0"/>
          <w:marRight w:val="0"/>
          <w:marTop w:val="0"/>
          <w:marBottom w:val="0"/>
          <w:divBdr>
            <w:top w:val="none" w:sz="0" w:space="0" w:color="auto"/>
            <w:left w:val="none" w:sz="0" w:space="0" w:color="auto"/>
            <w:bottom w:val="none" w:sz="0" w:space="0" w:color="auto"/>
            <w:right w:val="none" w:sz="0" w:space="0" w:color="auto"/>
          </w:divBdr>
        </w:div>
        <w:div w:id="1976593">
          <w:marLeft w:val="0"/>
          <w:marRight w:val="0"/>
          <w:marTop w:val="0"/>
          <w:marBottom w:val="0"/>
          <w:divBdr>
            <w:top w:val="none" w:sz="0" w:space="0" w:color="auto"/>
            <w:left w:val="none" w:sz="0" w:space="0" w:color="auto"/>
            <w:bottom w:val="none" w:sz="0" w:space="0" w:color="auto"/>
            <w:right w:val="none" w:sz="0" w:space="0" w:color="auto"/>
          </w:divBdr>
        </w:div>
        <w:div w:id="2106537699">
          <w:marLeft w:val="0"/>
          <w:marRight w:val="0"/>
          <w:marTop w:val="0"/>
          <w:marBottom w:val="0"/>
          <w:divBdr>
            <w:top w:val="none" w:sz="0" w:space="0" w:color="auto"/>
            <w:left w:val="none" w:sz="0" w:space="0" w:color="auto"/>
            <w:bottom w:val="none" w:sz="0" w:space="0" w:color="auto"/>
            <w:right w:val="none" w:sz="0" w:space="0" w:color="auto"/>
          </w:divBdr>
        </w:div>
        <w:div w:id="988436492">
          <w:marLeft w:val="0"/>
          <w:marRight w:val="0"/>
          <w:marTop w:val="0"/>
          <w:marBottom w:val="0"/>
          <w:divBdr>
            <w:top w:val="none" w:sz="0" w:space="0" w:color="auto"/>
            <w:left w:val="none" w:sz="0" w:space="0" w:color="auto"/>
            <w:bottom w:val="none" w:sz="0" w:space="0" w:color="auto"/>
            <w:right w:val="none" w:sz="0" w:space="0" w:color="auto"/>
          </w:divBdr>
        </w:div>
        <w:div w:id="1572693832">
          <w:marLeft w:val="0"/>
          <w:marRight w:val="0"/>
          <w:marTop w:val="0"/>
          <w:marBottom w:val="0"/>
          <w:divBdr>
            <w:top w:val="none" w:sz="0" w:space="0" w:color="auto"/>
            <w:left w:val="none" w:sz="0" w:space="0" w:color="auto"/>
            <w:bottom w:val="none" w:sz="0" w:space="0" w:color="auto"/>
            <w:right w:val="none" w:sz="0" w:space="0" w:color="auto"/>
          </w:divBdr>
        </w:div>
        <w:div w:id="1283612048">
          <w:marLeft w:val="0"/>
          <w:marRight w:val="0"/>
          <w:marTop w:val="0"/>
          <w:marBottom w:val="0"/>
          <w:divBdr>
            <w:top w:val="none" w:sz="0" w:space="0" w:color="auto"/>
            <w:left w:val="none" w:sz="0" w:space="0" w:color="auto"/>
            <w:bottom w:val="none" w:sz="0" w:space="0" w:color="auto"/>
            <w:right w:val="none" w:sz="0" w:space="0" w:color="auto"/>
          </w:divBdr>
        </w:div>
        <w:div w:id="311374307">
          <w:marLeft w:val="0"/>
          <w:marRight w:val="0"/>
          <w:marTop w:val="0"/>
          <w:marBottom w:val="0"/>
          <w:divBdr>
            <w:top w:val="none" w:sz="0" w:space="0" w:color="auto"/>
            <w:left w:val="none" w:sz="0" w:space="0" w:color="auto"/>
            <w:bottom w:val="none" w:sz="0" w:space="0" w:color="auto"/>
            <w:right w:val="none" w:sz="0" w:space="0" w:color="auto"/>
          </w:divBdr>
        </w:div>
        <w:div w:id="1787501813">
          <w:marLeft w:val="0"/>
          <w:marRight w:val="0"/>
          <w:marTop w:val="0"/>
          <w:marBottom w:val="0"/>
          <w:divBdr>
            <w:top w:val="none" w:sz="0" w:space="0" w:color="auto"/>
            <w:left w:val="none" w:sz="0" w:space="0" w:color="auto"/>
            <w:bottom w:val="none" w:sz="0" w:space="0" w:color="auto"/>
            <w:right w:val="none" w:sz="0" w:space="0" w:color="auto"/>
          </w:divBdr>
        </w:div>
        <w:div w:id="1656225980">
          <w:marLeft w:val="0"/>
          <w:marRight w:val="0"/>
          <w:marTop w:val="0"/>
          <w:marBottom w:val="0"/>
          <w:divBdr>
            <w:top w:val="none" w:sz="0" w:space="0" w:color="auto"/>
            <w:left w:val="none" w:sz="0" w:space="0" w:color="auto"/>
            <w:bottom w:val="none" w:sz="0" w:space="0" w:color="auto"/>
            <w:right w:val="none" w:sz="0" w:space="0" w:color="auto"/>
          </w:divBdr>
        </w:div>
        <w:div w:id="759914345">
          <w:marLeft w:val="0"/>
          <w:marRight w:val="0"/>
          <w:marTop w:val="0"/>
          <w:marBottom w:val="0"/>
          <w:divBdr>
            <w:top w:val="none" w:sz="0" w:space="0" w:color="auto"/>
            <w:left w:val="none" w:sz="0" w:space="0" w:color="auto"/>
            <w:bottom w:val="none" w:sz="0" w:space="0" w:color="auto"/>
            <w:right w:val="none" w:sz="0" w:space="0" w:color="auto"/>
          </w:divBdr>
        </w:div>
        <w:div w:id="1787893720">
          <w:marLeft w:val="0"/>
          <w:marRight w:val="0"/>
          <w:marTop w:val="0"/>
          <w:marBottom w:val="0"/>
          <w:divBdr>
            <w:top w:val="none" w:sz="0" w:space="0" w:color="auto"/>
            <w:left w:val="none" w:sz="0" w:space="0" w:color="auto"/>
            <w:bottom w:val="none" w:sz="0" w:space="0" w:color="auto"/>
            <w:right w:val="none" w:sz="0" w:space="0" w:color="auto"/>
          </w:divBdr>
        </w:div>
        <w:div w:id="1189178249">
          <w:marLeft w:val="0"/>
          <w:marRight w:val="0"/>
          <w:marTop w:val="0"/>
          <w:marBottom w:val="0"/>
          <w:divBdr>
            <w:top w:val="none" w:sz="0" w:space="0" w:color="auto"/>
            <w:left w:val="none" w:sz="0" w:space="0" w:color="auto"/>
            <w:bottom w:val="none" w:sz="0" w:space="0" w:color="auto"/>
            <w:right w:val="none" w:sz="0" w:space="0" w:color="auto"/>
          </w:divBdr>
        </w:div>
        <w:div w:id="265621036">
          <w:marLeft w:val="0"/>
          <w:marRight w:val="0"/>
          <w:marTop w:val="0"/>
          <w:marBottom w:val="0"/>
          <w:divBdr>
            <w:top w:val="none" w:sz="0" w:space="0" w:color="auto"/>
            <w:left w:val="none" w:sz="0" w:space="0" w:color="auto"/>
            <w:bottom w:val="none" w:sz="0" w:space="0" w:color="auto"/>
            <w:right w:val="none" w:sz="0" w:space="0" w:color="auto"/>
          </w:divBdr>
        </w:div>
        <w:div w:id="1086801962">
          <w:marLeft w:val="0"/>
          <w:marRight w:val="0"/>
          <w:marTop w:val="0"/>
          <w:marBottom w:val="0"/>
          <w:divBdr>
            <w:top w:val="none" w:sz="0" w:space="0" w:color="auto"/>
            <w:left w:val="none" w:sz="0" w:space="0" w:color="auto"/>
            <w:bottom w:val="none" w:sz="0" w:space="0" w:color="auto"/>
            <w:right w:val="none" w:sz="0" w:space="0" w:color="auto"/>
          </w:divBdr>
        </w:div>
        <w:div w:id="584532106">
          <w:marLeft w:val="0"/>
          <w:marRight w:val="0"/>
          <w:marTop w:val="0"/>
          <w:marBottom w:val="0"/>
          <w:divBdr>
            <w:top w:val="none" w:sz="0" w:space="0" w:color="auto"/>
            <w:left w:val="none" w:sz="0" w:space="0" w:color="auto"/>
            <w:bottom w:val="none" w:sz="0" w:space="0" w:color="auto"/>
            <w:right w:val="none" w:sz="0" w:space="0" w:color="auto"/>
          </w:divBdr>
        </w:div>
        <w:div w:id="176234963">
          <w:marLeft w:val="0"/>
          <w:marRight w:val="0"/>
          <w:marTop w:val="0"/>
          <w:marBottom w:val="0"/>
          <w:divBdr>
            <w:top w:val="none" w:sz="0" w:space="0" w:color="auto"/>
            <w:left w:val="none" w:sz="0" w:space="0" w:color="auto"/>
            <w:bottom w:val="none" w:sz="0" w:space="0" w:color="auto"/>
            <w:right w:val="none" w:sz="0" w:space="0" w:color="auto"/>
          </w:divBdr>
        </w:div>
        <w:div w:id="522401637">
          <w:marLeft w:val="0"/>
          <w:marRight w:val="0"/>
          <w:marTop w:val="0"/>
          <w:marBottom w:val="0"/>
          <w:divBdr>
            <w:top w:val="none" w:sz="0" w:space="0" w:color="auto"/>
            <w:left w:val="none" w:sz="0" w:space="0" w:color="auto"/>
            <w:bottom w:val="none" w:sz="0" w:space="0" w:color="auto"/>
            <w:right w:val="none" w:sz="0" w:space="0" w:color="auto"/>
          </w:divBdr>
        </w:div>
        <w:div w:id="932325675">
          <w:marLeft w:val="0"/>
          <w:marRight w:val="0"/>
          <w:marTop w:val="0"/>
          <w:marBottom w:val="0"/>
          <w:divBdr>
            <w:top w:val="none" w:sz="0" w:space="0" w:color="auto"/>
            <w:left w:val="none" w:sz="0" w:space="0" w:color="auto"/>
            <w:bottom w:val="none" w:sz="0" w:space="0" w:color="auto"/>
            <w:right w:val="none" w:sz="0" w:space="0" w:color="auto"/>
          </w:divBdr>
        </w:div>
        <w:div w:id="1606771514">
          <w:marLeft w:val="0"/>
          <w:marRight w:val="0"/>
          <w:marTop w:val="0"/>
          <w:marBottom w:val="0"/>
          <w:divBdr>
            <w:top w:val="none" w:sz="0" w:space="0" w:color="auto"/>
            <w:left w:val="none" w:sz="0" w:space="0" w:color="auto"/>
            <w:bottom w:val="none" w:sz="0" w:space="0" w:color="auto"/>
            <w:right w:val="none" w:sz="0" w:space="0" w:color="auto"/>
          </w:divBdr>
        </w:div>
        <w:div w:id="1198539841">
          <w:marLeft w:val="0"/>
          <w:marRight w:val="0"/>
          <w:marTop w:val="0"/>
          <w:marBottom w:val="0"/>
          <w:divBdr>
            <w:top w:val="none" w:sz="0" w:space="0" w:color="auto"/>
            <w:left w:val="none" w:sz="0" w:space="0" w:color="auto"/>
            <w:bottom w:val="none" w:sz="0" w:space="0" w:color="auto"/>
            <w:right w:val="none" w:sz="0" w:space="0" w:color="auto"/>
          </w:divBdr>
        </w:div>
        <w:div w:id="402333586">
          <w:marLeft w:val="0"/>
          <w:marRight w:val="0"/>
          <w:marTop w:val="0"/>
          <w:marBottom w:val="0"/>
          <w:divBdr>
            <w:top w:val="none" w:sz="0" w:space="0" w:color="auto"/>
            <w:left w:val="none" w:sz="0" w:space="0" w:color="auto"/>
            <w:bottom w:val="none" w:sz="0" w:space="0" w:color="auto"/>
            <w:right w:val="none" w:sz="0" w:space="0" w:color="auto"/>
          </w:divBdr>
        </w:div>
        <w:div w:id="720248226">
          <w:marLeft w:val="0"/>
          <w:marRight w:val="0"/>
          <w:marTop w:val="0"/>
          <w:marBottom w:val="0"/>
          <w:divBdr>
            <w:top w:val="none" w:sz="0" w:space="0" w:color="auto"/>
            <w:left w:val="none" w:sz="0" w:space="0" w:color="auto"/>
            <w:bottom w:val="none" w:sz="0" w:space="0" w:color="auto"/>
            <w:right w:val="none" w:sz="0" w:space="0" w:color="auto"/>
          </w:divBdr>
        </w:div>
        <w:div w:id="1699813339">
          <w:marLeft w:val="0"/>
          <w:marRight w:val="0"/>
          <w:marTop w:val="0"/>
          <w:marBottom w:val="0"/>
          <w:divBdr>
            <w:top w:val="none" w:sz="0" w:space="0" w:color="auto"/>
            <w:left w:val="none" w:sz="0" w:space="0" w:color="auto"/>
            <w:bottom w:val="none" w:sz="0" w:space="0" w:color="auto"/>
            <w:right w:val="none" w:sz="0" w:space="0" w:color="auto"/>
          </w:divBdr>
        </w:div>
        <w:div w:id="1262181159">
          <w:marLeft w:val="0"/>
          <w:marRight w:val="0"/>
          <w:marTop w:val="0"/>
          <w:marBottom w:val="0"/>
          <w:divBdr>
            <w:top w:val="none" w:sz="0" w:space="0" w:color="auto"/>
            <w:left w:val="none" w:sz="0" w:space="0" w:color="auto"/>
            <w:bottom w:val="none" w:sz="0" w:space="0" w:color="auto"/>
            <w:right w:val="none" w:sz="0" w:space="0" w:color="auto"/>
          </w:divBdr>
        </w:div>
        <w:div w:id="433324755">
          <w:marLeft w:val="0"/>
          <w:marRight w:val="0"/>
          <w:marTop w:val="0"/>
          <w:marBottom w:val="0"/>
          <w:divBdr>
            <w:top w:val="none" w:sz="0" w:space="0" w:color="auto"/>
            <w:left w:val="none" w:sz="0" w:space="0" w:color="auto"/>
            <w:bottom w:val="none" w:sz="0" w:space="0" w:color="auto"/>
            <w:right w:val="none" w:sz="0" w:space="0" w:color="auto"/>
          </w:divBdr>
        </w:div>
        <w:div w:id="1750149569">
          <w:marLeft w:val="0"/>
          <w:marRight w:val="0"/>
          <w:marTop w:val="0"/>
          <w:marBottom w:val="0"/>
          <w:divBdr>
            <w:top w:val="none" w:sz="0" w:space="0" w:color="auto"/>
            <w:left w:val="none" w:sz="0" w:space="0" w:color="auto"/>
            <w:bottom w:val="none" w:sz="0" w:space="0" w:color="auto"/>
            <w:right w:val="none" w:sz="0" w:space="0" w:color="auto"/>
          </w:divBdr>
        </w:div>
        <w:div w:id="1606843318">
          <w:marLeft w:val="0"/>
          <w:marRight w:val="0"/>
          <w:marTop w:val="0"/>
          <w:marBottom w:val="0"/>
          <w:divBdr>
            <w:top w:val="none" w:sz="0" w:space="0" w:color="auto"/>
            <w:left w:val="none" w:sz="0" w:space="0" w:color="auto"/>
            <w:bottom w:val="none" w:sz="0" w:space="0" w:color="auto"/>
            <w:right w:val="none" w:sz="0" w:space="0" w:color="auto"/>
          </w:divBdr>
        </w:div>
        <w:div w:id="260065998">
          <w:marLeft w:val="0"/>
          <w:marRight w:val="0"/>
          <w:marTop w:val="0"/>
          <w:marBottom w:val="0"/>
          <w:divBdr>
            <w:top w:val="none" w:sz="0" w:space="0" w:color="auto"/>
            <w:left w:val="none" w:sz="0" w:space="0" w:color="auto"/>
            <w:bottom w:val="none" w:sz="0" w:space="0" w:color="auto"/>
            <w:right w:val="none" w:sz="0" w:space="0" w:color="auto"/>
          </w:divBdr>
        </w:div>
        <w:div w:id="1295138063">
          <w:marLeft w:val="0"/>
          <w:marRight w:val="0"/>
          <w:marTop w:val="0"/>
          <w:marBottom w:val="0"/>
          <w:divBdr>
            <w:top w:val="none" w:sz="0" w:space="0" w:color="auto"/>
            <w:left w:val="none" w:sz="0" w:space="0" w:color="auto"/>
            <w:bottom w:val="none" w:sz="0" w:space="0" w:color="auto"/>
            <w:right w:val="none" w:sz="0" w:space="0" w:color="auto"/>
          </w:divBdr>
        </w:div>
        <w:div w:id="2063744569">
          <w:marLeft w:val="0"/>
          <w:marRight w:val="0"/>
          <w:marTop w:val="0"/>
          <w:marBottom w:val="0"/>
          <w:divBdr>
            <w:top w:val="none" w:sz="0" w:space="0" w:color="auto"/>
            <w:left w:val="none" w:sz="0" w:space="0" w:color="auto"/>
            <w:bottom w:val="none" w:sz="0" w:space="0" w:color="auto"/>
            <w:right w:val="none" w:sz="0" w:space="0" w:color="auto"/>
          </w:divBdr>
        </w:div>
      </w:divsChild>
    </w:div>
    <w:div w:id="446782285">
      <w:bodyDiv w:val="1"/>
      <w:marLeft w:val="0"/>
      <w:marRight w:val="0"/>
      <w:marTop w:val="0"/>
      <w:marBottom w:val="0"/>
      <w:divBdr>
        <w:top w:val="none" w:sz="0" w:space="0" w:color="auto"/>
        <w:left w:val="none" w:sz="0" w:space="0" w:color="auto"/>
        <w:bottom w:val="none" w:sz="0" w:space="0" w:color="auto"/>
        <w:right w:val="none" w:sz="0" w:space="0" w:color="auto"/>
      </w:divBdr>
    </w:div>
    <w:div w:id="472715777">
      <w:bodyDiv w:val="1"/>
      <w:marLeft w:val="0"/>
      <w:marRight w:val="0"/>
      <w:marTop w:val="0"/>
      <w:marBottom w:val="0"/>
      <w:divBdr>
        <w:top w:val="none" w:sz="0" w:space="0" w:color="auto"/>
        <w:left w:val="none" w:sz="0" w:space="0" w:color="auto"/>
        <w:bottom w:val="none" w:sz="0" w:space="0" w:color="auto"/>
        <w:right w:val="none" w:sz="0" w:space="0" w:color="auto"/>
      </w:divBdr>
    </w:div>
    <w:div w:id="576717148">
      <w:bodyDiv w:val="1"/>
      <w:marLeft w:val="0"/>
      <w:marRight w:val="0"/>
      <w:marTop w:val="0"/>
      <w:marBottom w:val="0"/>
      <w:divBdr>
        <w:top w:val="none" w:sz="0" w:space="0" w:color="auto"/>
        <w:left w:val="none" w:sz="0" w:space="0" w:color="auto"/>
        <w:bottom w:val="none" w:sz="0" w:space="0" w:color="auto"/>
        <w:right w:val="none" w:sz="0" w:space="0" w:color="auto"/>
      </w:divBdr>
    </w:div>
    <w:div w:id="580602009">
      <w:bodyDiv w:val="1"/>
      <w:marLeft w:val="0"/>
      <w:marRight w:val="0"/>
      <w:marTop w:val="0"/>
      <w:marBottom w:val="0"/>
      <w:divBdr>
        <w:top w:val="none" w:sz="0" w:space="0" w:color="auto"/>
        <w:left w:val="none" w:sz="0" w:space="0" w:color="auto"/>
        <w:bottom w:val="none" w:sz="0" w:space="0" w:color="auto"/>
        <w:right w:val="none" w:sz="0" w:space="0" w:color="auto"/>
      </w:divBdr>
    </w:div>
    <w:div w:id="636254532">
      <w:bodyDiv w:val="1"/>
      <w:marLeft w:val="0"/>
      <w:marRight w:val="0"/>
      <w:marTop w:val="0"/>
      <w:marBottom w:val="0"/>
      <w:divBdr>
        <w:top w:val="none" w:sz="0" w:space="0" w:color="auto"/>
        <w:left w:val="none" w:sz="0" w:space="0" w:color="auto"/>
        <w:bottom w:val="none" w:sz="0" w:space="0" w:color="auto"/>
        <w:right w:val="none" w:sz="0" w:space="0" w:color="auto"/>
      </w:divBdr>
    </w:div>
    <w:div w:id="688993160">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741684331">
      <w:bodyDiv w:val="1"/>
      <w:marLeft w:val="0"/>
      <w:marRight w:val="0"/>
      <w:marTop w:val="0"/>
      <w:marBottom w:val="0"/>
      <w:divBdr>
        <w:top w:val="none" w:sz="0" w:space="0" w:color="auto"/>
        <w:left w:val="none" w:sz="0" w:space="0" w:color="auto"/>
        <w:bottom w:val="none" w:sz="0" w:space="0" w:color="auto"/>
        <w:right w:val="none" w:sz="0" w:space="0" w:color="auto"/>
      </w:divBdr>
    </w:div>
    <w:div w:id="828133813">
      <w:bodyDiv w:val="1"/>
      <w:marLeft w:val="0"/>
      <w:marRight w:val="0"/>
      <w:marTop w:val="0"/>
      <w:marBottom w:val="0"/>
      <w:divBdr>
        <w:top w:val="none" w:sz="0" w:space="0" w:color="auto"/>
        <w:left w:val="none" w:sz="0" w:space="0" w:color="auto"/>
        <w:bottom w:val="none" w:sz="0" w:space="0" w:color="auto"/>
        <w:right w:val="none" w:sz="0" w:space="0" w:color="auto"/>
      </w:divBdr>
    </w:div>
    <w:div w:id="887299161">
      <w:bodyDiv w:val="1"/>
      <w:marLeft w:val="0"/>
      <w:marRight w:val="0"/>
      <w:marTop w:val="0"/>
      <w:marBottom w:val="0"/>
      <w:divBdr>
        <w:top w:val="none" w:sz="0" w:space="0" w:color="auto"/>
        <w:left w:val="none" w:sz="0" w:space="0" w:color="auto"/>
        <w:bottom w:val="none" w:sz="0" w:space="0" w:color="auto"/>
        <w:right w:val="none" w:sz="0" w:space="0" w:color="auto"/>
      </w:divBdr>
      <w:divsChild>
        <w:div w:id="1353141982">
          <w:marLeft w:val="0"/>
          <w:marRight w:val="0"/>
          <w:marTop w:val="0"/>
          <w:marBottom w:val="0"/>
          <w:divBdr>
            <w:top w:val="none" w:sz="0" w:space="0" w:color="auto"/>
            <w:left w:val="none" w:sz="0" w:space="0" w:color="auto"/>
            <w:bottom w:val="none" w:sz="0" w:space="0" w:color="auto"/>
            <w:right w:val="none" w:sz="0" w:space="0" w:color="auto"/>
          </w:divBdr>
          <w:divsChild>
            <w:div w:id="1106198131">
              <w:marLeft w:val="0"/>
              <w:marRight w:val="0"/>
              <w:marTop w:val="0"/>
              <w:marBottom w:val="0"/>
              <w:divBdr>
                <w:top w:val="none" w:sz="0" w:space="0" w:color="auto"/>
                <w:left w:val="none" w:sz="0" w:space="0" w:color="auto"/>
                <w:bottom w:val="none" w:sz="0" w:space="0" w:color="auto"/>
                <w:right w:val="none" w:sz="0" w:space="0" w:color="auto"/>
              </w:divBdr>
              <w:divsChild>
                <w:div w:id="2056080544">
                  <w:marLeft w:val="0"/>
                  <w:marRight w:val="0"/>
                  <w:marTop w:val="0"/>
                  <w:marBottom w:val="0"/>
                  <w:divBdr>
                    <w:top w:val="none" w:sz="0" w:space="0" w:color="auto"/>
                    <w:left w:val="none" w:sz="0" w:space="0" w:color="auto"/>
                    <w:bottom w:val="none" w:sz="0" w:space="0" w:color="auto"/>
                    <w:right w:val="none" w:sz="0" w:space="0" w:color="auto"/>
                  </w:divBdr>
                  <w:divsChild>
                    <w:div w:id="160702843">
                      <w:marLeft w:val="0"/>
                      <w:marRight w:val="0"/>
                      <w:marTop w:val="0"/>
                      <w:marBottom w:val="0"/>
                      <w:divBdr>
                        <w:top w:val="none" w:sz="0" w:space="0" w:color="auto"/>
                        <w:left w:val="none" w:sz="0" w:space="0" w:color="auto"/>
                        <w:bottom w:val="none" w:sz="0" w:space="0" w:color="auto"/>
                        <w:right w:val="none" w:sz="0" w:space="0" w:color="auto"/>
                      </w:divBdr>
                      <w:divsChild>
                        <w:div w:id="2016884767">
                          <w:marLeft w:val="0"/>
                          <w:marRight w:val="0"/>
                          <w:marTop w:val="0"/>
                          <w:marBottom w:val="0"/>
                          <w:divBdr>
                            <w:top w:val="none" w:sz="0" w:space="0" w:color="auto"/>
                            <w:left w:val="none" w:sz="0" w:space="0" w:color="auto"/>
                            <w:bottom w:val="none" w:sz="0" w:space="0" w:color="auto"/>
                            <w:right w:val="none" w:sz="0" w:space="0" w:color="auto"/>
                          </w:divBdr>
                          <w:divsChild>
                            <w:div w:id="401875857">
                              <w:marLeft w:val="0"/>
                              <w:marRight w:val="0"/>
                              <w:marTop w:val="0"/>
                              <w:marBottom w:val="0"/>
                              <w:divBdr>
                                <w:top w:val="none" w:sz="0" w:space="0" w:color="auto"/>
                                <w:left w:val="none" w:sz="0" w:space="0" w:color="auto"/>
                                <w:bottom w:val="none" w:sz="0" w:space="0" w:color="auto"/>
                                <w:right w:val="none" w:sz="0" w:space="0" w:color="auto"/>
                              </w:divBdr>
                              <w:divsChild>
                                <w:div w:id="20032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145740">
      <w:bodyDiv w:val="1"/>
      <w:marLeft w:val="0"/>
      <w:marRight w:val="0"/>
      <w:marTop w:val="0"/>
      <w:marBottom w:val="0"/>
      <w:divBdr>
        <w:top w:val="none" w:sz="0" w:space="0" w:color="auto"/>
        <w:left w:val="none" w:sz="0" w:space="0" w:color="auto"/>
        <w:bottom w:val="none" w:sz="0" w:space="0" w:color="auto"/>
        <w:right w:val="none" w:sz="0" w:space="0" w:color="auto"/>
      </w:divBdr>
    </w:div>
    <w:div w:id="1127628126">
      <w:bodyDiv w:val="1"/>
      <w:marLeft w:val="0"/>
      <w:marRight w:val="0"/>
      <w:marTop w:val="0"/>
      <w:marBottom w:val="0"/>
      <w:divBdr>
        <w:top w:val="none" w:sz="0" w:space="0" w:color="auto"/>
        <w:left w:val="none" w:sz="0" w:space="0" w:color="auto"/>
        <w:bottom w:val="none" w:sz="0" w:space="0" w:color="auto"/>
        <w:right w:val="none" w:sz="0" w:space="0" w:color="auto"/>
      </w:divBdr>
      <w:divsChild>
        <w:div w:id="1736660152">
          <w:marLeft w:val="0"/>
          <w:marRight w:val="0"/>
          <w:marTop w:val="0"/>
          <w:marBottom w:val="0"/>
          <w:divBdr>
            <w:top w:val="none" w:sz="0" w:space="0" w:color="auto"/>
            <w:left w:val="none" w:sz="0" w:space="0" w:color="auto"/>
            <w:bottom w:val="none" w:sz="0" w:space="0" w:color="auto"/>
            <w:right w:val="none" w:sz="0" w:space="0" w:color="auto"/>
          </w:divBdr>
          <w:divsChild>
            <w:div w:id="113256246">
              <w:marLeft w:val="0"/>
              <w:marRight w:val="0"/>
              <w:marTop w:val="0"/>
              <w:marBottom w:val="217"/>
              <w:divBdr>
                <w:top w:val="none" w:sz="0" w:space="0" w:color="auto"/>
                <w:left w:val="none" w:sz="0" w:space="0" w:color="auto"/>
                <w:bottom w:val="none" w:sz="0" w:space="0" w:color="auto"/>
                <w:right w:val="none" w:sz="0" w:space="0" w:color="auto"/>
              </w:divBdr>
              <w:divsChild>
                <w:div w:id="47193751">
                  <w:marLeft w:val="0"/>
                  <w:marRight w:val="0"/>
                  <w:marTop w:val="0"/>
                  <w:marBottom w:val="200"/>
                  <w:divBdr>
                    <w:top w:val="none" w:sz="0" w:space="0" w:color="auto"/>
                    <w:left w:val="none" w:sz="0" w:space="0" w:color="auto"/>
                    <w:bottom w:val="none" w:sz="0" w:space="0" w:color="auto"/>
                    <w:right w:val="none" w:sz="0" w:space="0" w:color="auto"/>
                  </w:divBdr>
                </w:div>
                <w:div w:id="62879163">
                  <w:marLeft w:val="0"/>
                  <w:marRight w:val="0"/>
                  <w:marTop w:val="0"/>
                  <w:marBottom w:val="200"/>
                  <w:divBdr>
                    <w:top w:val="none" w:sz="0" w:space="0" w:color="auto"/>
                    <w:left w:val="none" w:sz="0" w:space="0" w:color="auto"/>
                    <w:bottom w:val="none" w:sz="0" w:space="0" w:color="auto"/>
                    <w:right w:val="none" w:sz="0" w:space="0" w:color="auto"/>
                  </w:divBdr>
                </w:div>
                <w:div w:id="93400549">
                  <w:blockQuote w:val="1"/>
                  <w:marLeft w:val="720"/>
                  <w:marRight w:val="0"/>
                  <w:marTop w:val="100"/>
                  <w:marBottom w:val="100"/>
                  <w:divBdr>
                    <w:top w:val="none" w:sz="0" w:space="0" w:color="auto"/>
                    <w:left w:val="none" w:sz="0" w:space="0" w:color="auto"/>
                    <w:bottom w:val="none" w:sz="0" w:space="0" w:color="auto"/>
                    <w:right w:val="none" w:sz="0" w:space="0" w:color="auto"/>
                  </w:divBdr>
                </w:div>
                <w:div w:id="140392998">
                  <w:marLeft w:val="0"/>
                  <w:marRight w:val="0"/>
                  <w:marTop w:val="0"/>
                  <w:marBottom w:val="0"/>
                  <w:divBdr>
                    <w:top w:val="none" w:sz="0" w:space="0" w:color="auto"/>
                    <w:left w:val="none" w:sz="0" w:space="0" w:color="auto"/>
                    <w:bottom w:val="none" w:sz="0" w:space="0" w:color="auto"/>
                    <w:right w:val="none" w:sz="0" w:space="0" w:color="auto"/>
                  </w:divBdr>
                </w:div>
                <w:div w:id="152331374">
                  <w:marLeft w:val="0"/>
                  <w:marRight w:val="0"/>
                  <w:marTop w:val="0"/>
                  <w:marBottom w:val="0"/>
                  <w:divBdr>
                    <w:top w:val="none" w:sz="0" w:space="0" w:color="auto"/>
                    <w:left w:val="none" w:sz="0" w:space="0" w:color="auto"/>
                    <w:bottom w:val="none" w:sz="0" w:space="0" w:color="auto"/>
                    <w:right w:val="none" w:sz="0" w:space="0" w:color="auto"/>
                  </w:divBdr>
                </w:div>
                <w:div w:id="173419142">
                  <w:marLeft w:val="0"/>
                  <w:marRight w:val="0"/>
                  <w:marTop w:val="0"/>
                  <w:marBottom w:val="200"/>
                  <w:divBdr>
                    <w:top w:val="none" w:sz="0" w:space="0" w:color="auto"/>
                    <w:left w:val="none" w:sz="0" w:space="0" w:color="auto"/>
                    <w:bottom w:val="none" w:sz="0" w:space="0" w:color="auto"/>
                    <w:right w:val="none" w:sz="0" w:space="0" w:color="auto"/>
                  </w:divBdr>
                </w:div>
                <w:div w:id="183521283">
                  <w:marLeft w:val="0"/>
                  <w:marRight w:val="0"/>
                  <w:marTop w:val="0"/>
                  <w:marBottom w:val="200"/>
                  <w:divBdr>
                    <w:top w:val="none" w:sz="0" w:space="0" w:color="auto"/>
                    <w:left w:val="none" w:sz="0" w:space="0" w:color="auto"/>
                    <w:bottom w:val="none" w:sz="0" w:space="0" w:color="auto"/>
                    <w:right w:val="none" w:sz="0" w:space="0" w:color="auto"/>
                  </w:divBdr>
                </w:div>
                <w:div w:id="192154570">
                  <w:marLeft w:val="0"/>
                  <w:marRight w:val="0"/>
                  <w:marTop w:val="0"/>
                  <w:marBottom w:val="0"/>
                  <w:divBdr>
                    <w:top w:val="none" w:sz="0" w:space="0" w:color="auto"/>
                    <w:left w:val="none" w:sz="0" w:space="0" w:color="auto"/>
                    <w:bottom w:val="none" w:sz="0" w:space="0" w:color="auto"/>
                    <w:right w:val="none" w:sz="0" w:space="0" w:color="auto"/>
                  </w:divBdr>
                </w:div>
                <w:div w:id="200675565">
                  <w:marLeft w:val="0"/>
                  <w:marRight w:val="0"/>
                  <w:marTop w:val="0"/>
                  <w:marBottom w:val="0"/>
                  <w:divBdr>
                    <w:top w:val="none" w:sz="0" w:space="0" w:color="auto"/>
                    <w:left w:val="none" w:sz="0" w:space="0" w:color="auto"/>
                    <w:bottom w:val="none" w:sz="0" w:space="0" w:color="auto"/>
                    <w:right w:val="none" w:sz="0" w:space="0" w:color="auto"/>
                  </w:divBdr>
                </w:div>
                <w:div w:id="228349194">
                  <w:blockQuote w:val="1"/>
                  <w:marLeft w:val="720"/>
                  <w:marRight w:val="0"/>
                  <w:marTop w:val="100"/>
                  <w:marBottom w:val="100"/>
                  <w:divBdr>
                    <w:top w:val="none" w:sz="0" w:space="0" w:color="auto"/>
                    <w:left w:val="none" w:sz="0" w:space="0" w:color="auto"/>
                    <w:bottom w:val="none" w:sz="0" w:space="0" w:color="auto"/>
                    <w:right w:val="none" w:sz="0" w:space="0" w:color="auto"/>
                  </w:divBdr>
                </w:div>
                <w:div w:id="2369369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29065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51936624">
                  <w:marLeft w:val="0"/>
                  <w:marRight w:val="0"/>
                  <w:marTop w:val="0"/>
                  <w:marBottom w:val="200"/>
                  <w:divBdr>
                    <w:top w:val="none" w:sz="0" w:space="0" w:color="auto"/>
                    <w:left w:val="none" w:sz="0" w:space="0" w:color="auto"/>
                    <w:bottom w:val="none" w:sz="0" w:space="0" w:color="auto"/>
                    <w:right w:val="none" w:sz="0" w:space="0" w:color="auto"/>
                  </w:divBdr>
                </w:div>
                <w:div w:id="275254970">
                  <w:marLeft w:val="0"/>
                  <w:marRight w:val="0"/>
                  <w:marTop w:val="0"/>
                  <w:marBottom w:val="0"/>
                  <w:divBdr>
                    <w:top w:val="none" w:sz="0" w:space="0" w:color="auto"/>
                    <w:left w:val="none" w:sz="0" w:space="0" w:color="auto"/>
                    <w:bottom w:val="none" w:sz="0" w:space="0" w:color="auto"/>
                    <w:right w:val="none" w:sz="0" w:space="0" w:color="auto"/>
                  </w:divBdr>
                </w:div>
                <w:div w:id="324213907">
                  <w:marLeft w:val="0"/>
                  <w:marRight w:val="0"/>
                  <w:marTop w:val="0"/>
                  <w:marBottom w:val="0"/>
                  <w:divBdr>
                    <w:top w:val="none" w:sz="0" w:space="0" w:color="auto"/>
                    <w:left w:val="none" w:sz="0" w:space="0" w:color="auto"/>
                    <w:bottom w:val="none" w:sz="0" w:space="0" w:color="auto"/>
                    <w:right w:val="none" w:sz="0" w:space="0" w:color="auto"/>
                  </w:divBdr>
                </w:div>
                <w:div w:id="348603031">
                  <w:marLeft w:val="0"/>
                  <w:marRight w:val="0"/>
                  <w:marTop w:val="0"/>
                  <w:marBottom w:val="0"/>
                  <w:divBdr>
                    <w:top w:val="none" w:sz="0" w:space="0" w:color="auto"/>
                    <w:left w:val="none" w:sz="0" w:space="0" w:color="auto"/>
                    <w:bottom w:val="none" w:sz="0" w:space="0" w:color="auto"/>
                    <w:right w:val="none" w:sz="0" w:space="0" w:color="auto"/>
                  </w:divBdr>
                </w:div>
                <w:div w:id="353460179">
                  <w:marLeft w:val="0"/>
                  <w:marRight w:val="0"/>
                  <w:marTop w:val="0"/>
                  <w:marBottom w:val="0"/>
                  <w:divBdr>
                    <w:top w:val="none" w:sz="0" w:space="0" w:color="auto"/>
                    <w:left w:val="none" w:sz="0" w:space="0" w:color="auto"/>
                    <w:bottom w:val="none" w:sz="0" w:space="0" w:color="auto"/>
                    <w:right w:val="none" w:sz="0" w:space="0" w:color="auto"/>
                  </w:divBdr>
                </w:div>
                <w:div w:id="356659295">
                  <w:marLeft w:val="0"/>
                  <w:marRight w:val="0"/>
                  <w:marTop w:val="0"/>
                  <w:marBottom w:val="200"/>
                  <w:divBdr>
                    <w:top w:val="none" w:sz="0" w:space="0" w:color="auto"/>
                    <w:left w:val="none" w:sz="0" w:space="0" w:color="auto"/>
                    <w:bottom w:val="none" w:sz="0" w:space="0" w:color="auto"/>
                    <w:right w:val="none" w:sz="0" w:space="0" w:color="auto"/>
                  </w:divBdr>
                </w:div>
                <w:div w:id="384254576">
                  <w:marLeft w:val="0"/>
                  <w:marRight w:val="0"/>
                  <w:marTop w:val="0"/>
                  <w:marBottom w:val="0"/>
                  <w:divBdr>
                    <w:top w:val="none" w:sz="0" w:space="0" w:color="auto"/>
                    <w:left w:val="none" w:sz="0" w:space="0" w:color="auto"/>
                    <w:bottom w:val="none" w:sz="0" w:space="0" w:color="auto"/>
                    <w:right w:val="none" w:sz="0" w:space="0" w:color="auto"/>
                  </w:divBdr>
                </w:div>
                <w:div w:id="395668355">
                  <w:marLeft w:val="0"/>
                  <w:marRight w:val="0"/>
                  <w:marTop w:val="0"/>
                  <w:marBottom w:val="20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80973991">
                  <w:blockQuote w:val="1"/>
                  <w:marLeft w:val="720"/>
                  <w:marRight w:val="0"/>
                  <w:marTop w:val="100"/>
                  <w:marBottom w:val="100"/>
                  <w:divBdr>
                    <w:top w:val="none" w:sz="0" w:space="0" w:color="auto"/>
                    <w:left w:val="none" w:sz="0" w:space="0" w:color="auto"/>
                    <w:bottom w:val="none" w:sz="0" w:space="0" w:color="auto"/>
                    <w:right w:val="none" w:sz="0" w:space="0" w:color="auto"/>
                  </w:divBdr>
                </w:div>
                <w:div w:id="575214245">
                  <w:marLeft w:val="0"/>
                  <w:marRight w:val="0"/>
                  <w:marTop w:val="0"/>
                  <w:marBottom w:val="200"/>
                  <w:divBdr>
                    <w:top w:val="none" w:sz="0" w:space="0" w:color="auto"/>
                    <w:left w:val="none" w:sz="0" w:space="0" w:color="auto"/>
                    <w:bottom w:val="none" w:sz="0" w:space="0" w:color="auto"/>
                    <w:right w:val="none" w:sz="0" w:space="0" w:color="auto"/>
                  </w:divBdr>
                </w:div>
                <w:div w:id="628315981">
                  <w:marLeft w:val="0"/>
                  <w:marRight w:val="0"/>
                  <w:marTop w:val="0"/>
                  <w:marBottom w:val="0"/>
                  <w:divBdr>
                    <w:top w:val="none" w:sz="0" w:space="0" w:color="auto"/>
                    <w:left w:val="none" w:sz="0" w:space="0" w:color="auto"/>
                    <w:bottom w:val="none" w:sz="0" w:space="0" w:color="auto"/>
                    <w:right w:val="none" w:sz="0" w:space="0" w:color="auto"/>
                  </w:divBdr>
                </w:div>
                <w:div w:id="658651059">
                  <w:marLeft w:val="0"/>
                  <w:marRight w:val="0"/>
                  <w:marTop w:val="0"/>
                  <w:marBottom w:val="0"/>
                  <w:divBdr>
                    <w:top w:val="none" w:sz="0" w:space="0" w:color="auto"/>
                    <w:left w:val="none" w:sz="0" w:space="0" w:color="auto"/>
                    <w:bottom w:val="none" w:sz="0" w:space="0" w:color="auto"/>
                    <w:right w:val="none" w:sz="0" w:space="0" w:color="auto"/>
                  </w:divBdr>
                </w:div>
                <w:div w:id="686834966">
                  <w:blockQuote w:val="1"/>
                  <w:marLeft w:val="720"/>
                  <w:marRight w:val="0"/>
                  <w:marTop w:val="100"/>
                  <w:marBottom w:val="100"/>
                  <w:divBdr>
                    <w:top w:val="none" w:sz="0" w:space="0" w:color="auto"/>
                    <w:left w:val="none" w:sz="0" w:space="0" w:color="auto"/>
                    <w:bottom w:val="none" w:sz="0" w:space="0" w:color="auto"/>
                    <w:right w:val="none" w:sz="0" w:space="0" w:color="auto"/>
                  </w:divBdr>
                </w:div>
                <w:div w:id="706098822">
                  <w:marLeft w:val="0"/>
                  <w:marRight w:val="0"/>
                  <w:marTop w:val="0"/>
                  <w:marBottom w:val="0"/>
                  <w:divBdr>
                    <w:top w:val="none" w:sz="0" w:space="0" w:color="auto"/>
                    <w:left w:val="none" w:sz="0" w:space="0" w:color="auto"/>
                    <w:bottom w:val="none" w:sz="0" w:space="0" w:color="auto"/>
                    <w:right w:val="none" w:sz="0" w:space="0" w:color="auto"/>
                  </w:divBdr>
                </w:div>
                <w:div w:id="729423369">
                  <w:marLeft w:val="0"/>
                  <w:marRight w:val="0"/>
                  <w:marTop w:val="0"/>
                  <w:marBottom w:val="200"/>
                  <w:divBdr>
                    <w:top w:val="none" w:sz="0" w:space="0" w:color="auto"/>
                    <w:left w:val="none" w:sz="0" w:space="0" w:color="auto"/>
                    <w:bottom w:val="none" w:sz="0" w:space="0" w:color="auto"/>
                    <w:right w:val="none" w:sz="0" w:space="0" w:color="auto"/>
                  </w:divBdr>
                </w:div>
                <w:div w:id="746800759">
                  <w:marLeft w:val="0"/>
                  <w:marRight w:val="0"/>
                  <w:marTop w:val="0"/>
                  <w:marBottom w:val="0"/>
                  <w:divBdr>
                    <w:top w:val="none" w:sz="0" w:space="0" w:color="auto"/>
                    <w:left w:val="none" w:sz="0" w:space="0" w:color="auto"/>
                    <w:bottom w:val="none" w:sz="0" w:space="0" w:color="auto"/>
                    <w:right w:val="none" w:sz="0" w:space="0" w:color="auto"/>
                  </w:divBdr>
                </w:div>
                <w:div w:id="879362459">
                  <w:blockQuote w:val="1"/>
                  <w:marLeft w:val="720"/>
                  <w:marRight w:val="0"/>
                  <w:marTop w:val="100"/>
                  <w:marBottom w:val="100"/>
                  <w:divBdr>
                    <w:top w:val="none" w:sz="0" w:space="0" w:color="auto"/>
                    <w:left w:val="none" w:sz="0" w:space="0" w:color="auto"/>
                    <w:bottom w:val="none" w:sz="0" w:space="0" w:color="auto"/>
                    <w:right w:val="none" w:sz="0" w:space="0" w:color="auto"/>
                  </w:divBdr>
                </w:div>
                <w:div w:id="905064911">
                  <w:marLeft w:val="0"/>
                  <w:marRight w:val="0"/>
                  <w:marTop w:val="0"/>
                  <w:marBottom w:val="200"/>
                  <w:divBdr>
                    <w:top w:val="none" w:sz="0" w:space="0" w:color="auto"/>
                    <w:left w:val="none" w:sz="0" w:space="0" w:color="auto"/>
                    <w:bottom w:val="none" w:sz="0" w:space="0" w:color="auto"/>
                    <w:right w:val="none" w:sz="0" w:space="0" w:color="auto"/>
                  </w:divBdr>
                </w:div>
                <w:div w:id="914123920">
                  <w:marLeft w:val="0"/>
                  <w:marRight w:val="0"/>
                  <w:marTop w:val="0"/>
                  <w:marBottom w:val="0"/>
                  <w:divBdr>
                    <w:top w:val="none" w:sz="0" w:space="0" w:color="auto"/>
                    <w:left w:val="none" w:sz="0" w:space="0" w:color="auto"/>
                    <w:bottom w:val="none" w:sz="0" w:space="0" w:color="auto"/>
                    <w:right w:val="none" w:sz="0" w:space="0" w:color="auto"/>
                  </w:divBdr>
                </w:div>
                <w:div w:id="927543049">
                  <w:marLeft w:val="0"/>
                  <w:marRight w:val="0"/>
                  <w:marTop w:val="0"/>
                  <w:marBottom w:val="200"/>
                  <w:divBdr>
                    <w:top w:val="none" w:sz="0" w:space="0" w:color="auto"/>
                    <w:left w:val="none" w:sz="0" w:space="0" w:color="auto"/>
                    <w:bottom w:val="none" w:sz="0" w:space="0" w:color="auto"/>
                    <w:right w:val="none" w:sz="0" w:space="0" w:color="auto"/>
                  </w:divBdr>
                </w:div>
                <w:div w:id="931429520">
                  <w:marLeft w:val="0"/>
                  <w:marRight w:val="0"/>
                  <w:marTop w:val="0"/>
                  <w:marBottom w:val="0"/>
                  <w:divBdr>
                    <w:top w:val="none" w:sz="0" w:space="0" w:color="auto"/>
                    <w:left w:val="none" w:sz="0" w:space="0" w:color="auto"/>
                    <w:bottom w:val="none" w:sz="0" w:space="0" w:color="auto"/>
                    <w:right w:val="none" w:sz="0" w:space="0" w:color="auto"/>
                  </w:divBdr>
                </w:div>
                <w:div w:id="936715469">
                  <w:blockQuote w:val="1"/>
                  <w:marLeft w:val="720"/>
                  <w:marRight w:val="0"/>
                  <w:marTop w:val="100"/>
                  <w:marBottom w:val="100"/>
                  <w:divBdr>
                    <w:top w:val="none" w:sz="0" w:space="0" w:color="auto"/>
                    <w:left w:val="none" w:sz="0" w:space="0" w:color="auto"/>
                    <w:bottom w:val="none" w:sz="0" w:space="0" w:color="auto"/>
                    <w:right w:val="none" w:sz="0" w:space="0" w:color="auto"/>
                  </w:divBdr>
                </w:div>
                <w:div w:id="959652900">
                  <w:marLeft w:val="0"/>
                  <w:marRight w:val="0"/>
                  <w:marTop w:val="0"/>
                  <w:marBottom w:val="200"/>
                  <w:divBdr>
                    <w:top w:val="none" w:sz="0" w:space="0" w:color="auto"/>
                    <w:left w:val="none" w:sz="0" w:space="0" w:color="auto"/>
                    <w:bottom w:val="none" w:sz="0" w:space="0" w:color="auto"/>
                    <w:right w:val="none" w:sz="0" w:space="0" w:color="auto"/>
                  </w:divBdr>
                </w:div>
                <w:div w:id="963269592">
                  <w:marLeft w:val="0"/>
                  <w:marRight w:val="0"/>
                  <w:marTop w:val="0"/>
                  <w:marBottom w:val="0"/>
                  <w:divBdr>
                    <w:top w:val="none" w:sz="0" w:space="0" w:color="auto"/>
                    <w:left w:val="none" w:sz="0" w:space="0" w:color="auto"/>
                    <w:bottom w:val="none" w:sz="0" w:space="0" w:color="auto"/>
                    <w:right w:val="none" w:sz="0" w:space="0" w:color="auto"/>
                  </w:divBdr>
                </w:div>
                <w:div w:id="1010526532">
                  <w:marLeft w:val="0"/>
                  <w:marRight w:val="0"/>
                  <w:marTop w:val="0"/>
                  <w:marBottom w:val="0"/>
                  <w:divBdr>
                    <w:top w:val="none" w:sz="0" w:space="0" w:color="auto"/>
                    <w:left w:val="none" w:sz="0" w:space="0" w:color="auto"/>
                    <w:bottom w:val="none" w:sz="0" w:space="0" w:color="auto"/>
                    <w:right w:val="none" w:sz="0" w:space="0" w:color="auto"/>
                  </w:divBdr>
                </w:div>
                <w:div w:id="1029453362">
                  <w:marLeft w:val="0"/>
                  <w:marRight w:val="0"/>
                  <w:marTop w:val="0"/>
                  <w:marBottom w:val="0"/>
                  <w:divBdr>
                    <w:top w:val="none" w:sz="0" w:space="0" w:color="auto"/>
                    <w:left w:val="none" w:sz="0" w:space="0" w:color="auto"/>
                    <w:bottom w:val="none" w:sz="0" w:space="0" w:color="auto"/>
                    <w:right w:val="none" w:sz="0" w:space="0" w:color="auto"/>
                  </w:divBdr>
                </w:div>
                <w:div w:id="1092968150">
                  <w:marLeft w:val="0"/>
                  <w:marRight w:val="0"/>
                  <w:marTop w:val="0"/>
                  <w:marBottom w:val="0"/>
                  <w:divBdr>
                    <w:top w:val="none" w:sz="0" w:space="0" w:color="auto"/>
                    <w:left w:val="none" w:sz="0" w:space="0" w:color="auto"/>
                    <w:bottom w:val="none" w:sz="0" w:space="0" w:color="auto"/>
                    <w:right w:val="none" w:sz="0" w:space="0" w:color="auto"/>
                  </w:divBdr>
                </w:div>
                <w:div w:id="1124618370">
                  <w:marLeft w:val="0"/>
                  <w:marRight w:val="0"/>
                  <w:marTop w:val="0"/>
                  <w:marBottom w:val="0"/>
                  <w:divBdr>
                    <w:top w:val="none" w:sz="0" w:space="0" w:color="auto"/>
                    <w:left w:val="none" w:sz="0" w:space="0" w:color="auto"/>
                    <w:bottom w:val="none" w:sz="0" w:space="0" w:color="auto"/>
                    <w:right w:val="none" w:sz="0" w:space="0" w:color="auto"/>
                  </w:divBdr>
                </w:div>
                <w:div w:id="1146430825">
                  <w:blockQuote w:val="1"/>
                  <w:marLeft w:val="720"/>
                  <w:marRight w:val="0"/>
                  <w:marTop w:val="100"/>
                  <w:marBottom w:val="100"/>
                  <w:divBdr>
                    <w:top w:val="none" w:sz="0" w:space="0" w:color="auto"/>
                    <w:left w:val="none" w:sz="0" w:space="0" w:color="auto"/>
                    <w:bottom w:val="none" w:sz="0" w:space="0" w:color="auto"/>
                    <w:right w:val="none" w:sz="0" w:space="0" w:color="auto"/>
                  </w:divBdr>
                </w:div>
                <w:div w:id="1179656525">
                  <w:marLeft w:val="0"/>
                  <w:marRight w:val="0"/>
                  <w:marTop w:val="0"/>
                  <w:marBottom w:val="200"/>
                  <w:divBdr>
                    <w:top w:val="none" w:sz="0" w:space="0" w:color="auto"/>
                    <w:left w:val="none" w:sz="0" w:space="0" w:color="auto"/>
                    <w:bottom w:val="none" w:sz="0" w:space="0" w:color="auto"/>
                    <w:right w:val="none" w:sz="0" w:space="0" w:color="auto"/>
                  </w:divBdr>
                </w:div>
                <w:div w:id="1186098719">
                  <w:marLeft w:val="0"/>
                  <w:marRight w:val="0"/>
                  <w:marTop w:val="0"/>
                  <w:marBottom w:val="0"/>
                  <w:divBdr>
                    <w:top w:val="none" w:sz="0" w:space="0" w:color="auto"/>
                    <w:left w:val="none" w:sz="0" w:space="0" w:color="auto"/>
                    <w:bottom w:val="none" w:sz="0" w:space="0" w:color="auto"/>
                    <w:right w:val="none" w:sz="0" w:space="0" w:color="auto"/>
                  </w:divBdr>
                </w:div>
                <w:div w:id="1198349694">
                  <w:marLeft w:val="0"/>
                  <w:marRight w:val="0"/>
                  <w:marTop w:val="0"/>
                  <w:marBottom w:val="200"/>
                  <w:divBdr>
                    <w:top w:val="none" w:sz="0" w:space="0" w:color="auto"/>
                    <w:left w:val="none" w:sz="0" w:space="0" w:color="auto"/>
                    <w:bottom w:val="none" w:sz="0" w:space="0" w:color="auto"/>
                    <w:right w:val="none" w:sz="0" w:space="0" w:color="auto"/>
                  </w:divBdr>
                </w:div>
                <w:div w:id="1212378146">
                  <w:marLeft w:val="0"/>
                  <w:marRight w:val="0"/>
                  <w:marTop w:val="0"/>
                  <w:marBottom w:val="200"/>
                  <w:divBdr>
                    <w:top w:val="none" w:sz="0" w:space="0" w:color="auto"/>
                    <w:left w:val="none" w:sz="0" w:space="0" w:color="auto"/>
                    <w:bottom w:val="none" w:sz="0" w:space="0" w:color="auto"/>
                    <w:right w:val="none" w:sz="0" w:space="0" w:color="auto"/>
                  </w:divBdr>
                </w:div>
                <w:div w:id="1214805191">
                  <w:marLeft w:val="0"/>
                  <w:marRight w:val="0"/>
                  <w:marTop w:val="0"/>
                  <w:marBottom w:val="0"/>
                  <w:divBdr>
                    <w:top w:val="none" w:sz="0" w:space="0" w:color="auto"/>
                    <w:left w:val="none" w:sz="0" w:space="0" w:color="auto"/>
                    <w:bottom w:val="none" w:sz="0" w:space="0" w:color="auto"/>
                    <w:right w:val="none" w:sz="0" w:space="0" w:color="auto"/>
                  </w:divBdr>
                </w:div>
                <w:div w:id="1272670350">
                  <w:marLeft w:val="0"/>
                  <w:marRight w:val="0"/>
                  <w:marTop w:val="0"/>
                  <w:marBottom w:val="200"/>
                  <w:divBdr>
                    <w:top w:val="none" w:sz="0" w:space="0" w:color="auto"/>
                    <w:left w:val="none" w:sz="0" w:space="0" w:color="auto"/>
                    <w:bottom w:val="none" w:sz="0" w:space="0" w:color="auto"/>
                    <w:right w:val="none" w:sz="0" w:space="0" w:color="auto"/>
                  </w:divBdr>
                </w:div>
                <w:div w:id="1300767273">
                  <w:marLeft w:val="0"/>
                  <w:marRight w:val="0"/>
                  <w:marTop w:val="0"/>
                  <w:marBottom w:val="200"/>
                  <w:divBdr>
                    <w:top w:val="none" w:sz="0" w:space="0" w:color="auto"/>
                    <w:left w:val="none" w:sz="0" w:space="0" w:color="auto"/>
                    <w:bottom w:val="none" w:sz="0" w:space="0" w:color="auto"/>
                    <w:right w:val="none" w:sz="0" w:space="0" w:color="auto"/>
                  </w:divBdr>
                </w:div>
                <w:div w:id="1350566459">
                  <w:marLeft w:val="0"/>
                  <w:marRight w:val="0"/>
                  <w:marTop w:val="0"/>
                  <w:marBottom w:val="0"/>
                  <w:divBdr>
                    <w:top w:val="none" w:sz="0" w:space="0" w:color="auto"/>
                    <w:left w:val="none" w:sz="0" w:space="0" w:color="auto"/>
                    <w:bottom w:val="none" w:sz="0" w:space="0" w:color="auto"/>
                    <w:right w:val="none" w:sz="0" w:space="0" w:color="auto"/>
                  </w:divBdr>
                </w:div>
                <w:div w:id="1358388926">
                  <w:marLeft w:val="0"/>
                  <w:marRight w:val="0"/>
                  <w:marTop w:val="0"/>
                  <w:marBottom w:val="0"/>
                  <w:divBdr>
                    <w:top w:val="none" w:sz="0" w:space="0" w:color="auto"/>
                    <w:left w:val="none" w:sz="0" w:space="0" w:color="auto"/>
                    <w:bottom w:val="none" w:sz="0" w:space="0" w:color="auto"/>
                    <w:right w:val="none" w:sz="0" w:space="0" w:color="auto"/>
                  </w:divBdr>
                </w:div>
                <w:div w:id="1375276517">
                  <w:marLeft w:val="0"/>
                  <w:marRight w:val="0"/>
                  <w:marTop w:val="0"/>
                  <w:marBottom w:val="0"/>
                  <w:divBdr>
                    <w:top w:val="none" w:sz="0" w:space="0" w:color="auto"/>
                    <w:left w:val="none" w:sz="0" w:space="0" w:color="auto"/>
                    <w:bottom w:val="none" w:sz="0" w:space="0" w:color="auto"/>
                    <w:right w:val="none" w:sz="0" w:space="0" w:color="auto"/>
                  </w:divBdr>
                </w:div>
                <w:div w:id="1386758782">
                  <w:marLeft w:val="0"/>
                  <w:marRight w:val="0"/>
                  <w:marTop w:val="0"/>
                  <w:marBottom w:val="200"/>
                  <w:divBdr>
                    <w:top w:val="none" w:sz="0" w:space="0" w:color="auto"/>
                    <w:left w:val="none" w:sz="0" w:space="0" w:color="auto"/>
                    <w:bottom w:val="none" w:sz="0" w:space="0" w:color="auto"/>
                    <w:right w:val="none" w:sz="0" w:space="0" w:color="auto"/>
                  </w:divBdr>
                </w:div>
                <w:div w:id="1427842732">
                  <w:blockQuote w:val="1"/>
                  <w:marLeft w:val="720"/>
                  <w:marRight w:val="0"/>
                  <w:marTop w:val="100"/>
                  <w:marBottom w:val="100"/>
                  <w:divBdr>
                    <w:top w:val="none" w:sz="0" w:space="0" w:color="auto"/>
                    <w:left w:val="none" w:sz="0" w:space="0" w:color="auto"/>
                    <w:bottom w:val="none" w:sz="0" w:space="0" w:color="auto"/>
                    <w:right w:val="none" w:sz="0" w:space="0" w:color="auto"/>
                  </w:divBdr>
                </w:div>
                <w:div w:id="1446846889">
                  <w:marLeft w:val="0"/>
                  <w:marRight w:val="0"/>
                  <w:marTop w:val="0"/>
                  <w:marBottom w:val="200"/>
                  <w:divBdr>
                    <w:top w:val="none" w:sz="0" w:space="0" w:color="auto"/>
                    <w:left w:val="none" w:sz="0" w:space="0" w:color="auto"/>
                    <w:bottom w:val="none" w:sz="0" w:space="0" w:color="auto"/>
                    <w:right w:val="none" w:sz="0" w:space="0" w:color="auto"/>
                  </w:divBdr>
                </w:div>
                <w:div w:id="1464545681">
                  <w:blockQuote w:val="1"/>
                  <w:marLeft w:val="720"/>
                  <w:marRight w:val="0"/>
                  <w:marTop w:val="100"/>
                  <w:marBottom w:val="100"/>
                  <w:divBdr>
                    <w:top w:val="none" w:sz="0" w:space="0" w:color="auto"/>
                    <w:left w:val="none" w:sz="0" w:space="0" w:color="auto"/>
                    <w:bottom w:val="none" w:sz="0" w:space="0" w:color="auto"/>
                    <w:right w:val="none" w:sz="0" w:space="0" w:color="auto"/>
                  </w:divBdr>
                </w:div>
                <w:div w:id="1538002832">
                  <w:marLeft w:val="0"/>
                  <w:marRight w:val="0"/>
                  <w:marTop w:val="0"/>
                  <w:marBottom w:val="0"/>
                  <w:divBdr>
                    <w:top w:val="none" w:sz="0" w:space="0" w:color="auto"/>
                    <w:left w:val="none" w:sz="0" w:space="0" w:color="auto"/>
                    <w:bottom w:val="none" w:sz="0" w:space="0" w:color="auto"/>
                    <w:right w:val="none" w:sz="0" w:space="0" w:color="auto"/>
                  </w:divBdr>
                </w:div>
                <w:div w:id="1551376968">
                  <w:marLeft w:val="0"/>
                  <w:marRight w:val="0"/>
                  <w:marTop w:val="0"/>
                  <w:marBottom w:val="0"/>
                  <w:divBdr>
                    <w:top w:val="none" w:sz="0" w:space="0" w:color="auto"/>
                    <w:left w:val="none" w:sz="0" w:space="0" w:color="auto"/>
                    <w:bottom w:val="none" w:sz="0" w:space="0" w:color="auto"/>
                    <w:right w:val="none" w:sz="0" w:space="0" w:color="auto"/>
                  </w:divBdr>
                </w:div>
                <w:div w:id="1692757129">
                  <w:marLeft w:val="0"/>
                  <w:marRight w:val="0"/>
                  <w:marTop w:val="0"/>
                  <w:marBottom w:val="0"/>
                  <w:divBdr>
                    <w:top w:val="none" w:sz="0" w:space="0" w:color="auto"/>
                    <w:left w:val="none" w:sz="0" w:space="0" w:color="auto"/>
                    <w:bottom w:val="none" w:sz="0" w:space="0" w:color="auto"/>
                    <w:right w:val="none" w:sz="0" w:space="0" w:color="auto"/>
                  </w:divBdr>
                </w:div>
                <w:div w:id="1726681207">
                  <w:blockQuote w:val="1"/>
                  <w:marLeft w:val="720"/>
                  <w:marRight w:val="0"/>
                  <w:marTop w:val="100"/>
                  <w:marBottom w:val="100"/>
                  <w:divBdr>
                    <w:top w:val="none" w:sz="0" w:space="0" w:color="auto"/>
                    <w:left w:val="none" w:sz="0" w:space="0" w:color="auto"/>
                    <w:bottom w:val="none" w:sz="0" w:space="0" w:color="auto"/>
                    <w:right w:val="none" w:sz="0" w:space="0" w:color="auto"/>
                  </w:divBdr>
                </w:div>
                <w:div w:id="1734967053">
                  <w:marLeft w:val="0"/>
                  <w:marRight w:val="0"/>
                  <w:marTop w:val="0"/>
                  <w:marBottom w:val="0"/>
                  <w:divBdr>
                    <w:top w:val="none" w:sz="0" w:space="0" w:color="auto"/>
                    <w:left w:val="none" w:sz="0" w:space="0" w:color="auto"/>
                    <w:bottom w:val="none" w:sz="0" w:space="0" w:color="auto"/>
                    <w:right w:val="none" w:sz="0" w:space="0" w:color="auto"/>
                  </w:divBdr>
                </w:div>
                <w:div w:id="1743866422">
                  <w:marLeft w:val="0"/>
                  <w:marRight w:val="0"/>
                  <w:marTop w:val="0"/>
                  <w:marBottom w:val="200"/>
                  <w:divBdr>
                    <w:top w:val="none" w:sz="0" w:space="0" w:color="auto"/>
                    <w:left w:val="none" w:sz="0" w:space="0" w:color="auto"/>
                    <w:bottom w:val="none" w:sz="0" w:space="0" w:color="auto"/>
                    <w:right w:val="none" w:sz="0" w:space="0" w:color="auto"/>
                  </w:divBdr>
                </w:div>
                <w:div w:id="1813257239">
                  <w:marLeft w:val="0"/>
                  <w:marRight w:val="0"/>
                  <w:marTop w:val="0"/>
                  <w:marBottom w:val="200"/>
                  <w:divBdr>
                    <w:top w:val="none" w:sz="0" w:space="0" w:color="auto"/>
                    <w:left w:val="none" w:sz="0" w:space="0" w:color="auto"/>
                    <w:bottom w:val="none" w:sz="0" w:space="0" w:color="auto"/>
                    <w:right w:val="none" w:sz="0" w:space="0" w:color="auto"/>
                  </w:divBdr>
                </w:div>
                <w:div w:id="1832675164">
                  <w:marLeft w:val="0"/>
                  <w:marRight w:val="0"/>
                  <w:marTop w:val="0"/>
                  <w:marBottom w:val="200"/>
                  <w:divBdr>
                    <w:top w:val="none" w:sz="0" w:space="0" w:color="auto"/>
                    <w:left w:val="none" w:sz="0" w:space="0" w:color="auto"/>
                    <w:bottom w:val="none" w:sz="0" w:space="0" w:color="auto"/>
                    <w:right w:val="none" w:sz="0" w:space="0" w:color="auto"/>
                  </w:divBdr>
                </w:div>
                <w:div w:id="1835679671">
                  <w:marLeft w:val="0"/>
                  <w:marRight w:val="0"/>
                  <w:marTop w:val="0"/>
                  <w:marBottom w:val="0"/>
                  <w:divBdr>
                    <w:top w:val="none" w:sz="0" w:space="0" w:color="auto"/>
                    <w:left w:val="none" w:sz="0" w:space="0" w:color="auto"/>
                    <w:bottom w:val="none" w:sz="0" w:space="0" w:color="auto"/>
                    <w:right w:val="none" w:sz="0" w:space="0" w:color="auto"/>
                  </w:divBdr>
                </w:div>
                <w:div w:id="1849371541">
                  <w:blockQuote w:val="1"/>
                  <w:marLeft w:val="720"/>
                  <w:marRight w:val="0"/>
                  <w:marTop w:val="100"/>
                  <w:marBottom w:val="100"/>
                  <w:divBdr>
                    <w:top w:val="none" w:sz="0" w:space="0" w:color="auto"/>
                    <w:left w:val="none" w:sz="0" w:space="0" w:color="auto"/>
                    <w:bottom w:val="none" w:sz="0" w:space="0" w:color="auto"/>
                    <w:right w:val="none" w:sz="0" w:space="0" w:color="auto"/>
                  </w:divBdr>
                </w:div>
                <w:div w:id="1891114871">
                  <w:marLeft w:val="0"/>
                  <w:marRight w:val="0"/>
                  <w:marTop w:val="0"/>
                  <w:marBottom w:val="0"/>
                  <w:divBdr>
                    <w:top w:val="none" w:sz="0" w:space="0" w:color="auto"/>
                    <w:left w:val="none" w:sz="0" w:space="0" w:color="auto"/>
                    <w:bottom w:val="none" w:sz="0" w:space="0" w:color="auto"/>
                    <w:right w:val="none" w:sz="0" w:space="0" w:color="auto"/>
                  </w:divBdr>
                </w:div>
                <w:div w:id="1949267316">
                  <w:marLeft w:val="0"/>
                  <w:marRight w:val="0"/>
                  <w:marTop w:val="0"/>
                  <w:marBottom w:val="0"/>
                  <w:divBdr>
                    <w:top w:val="none" w:sz="0" w:space="0" w:color="auto"/>
                    <w:left w:val="none" w:sz="0" w:space="0" w:color="auto"/>
                    <w:bottom w:val="none" w:sz="0" w:space="0" w:color="auto"/>
                    <w:right w:val="none" w:sz="0" w:space="0" w:color="auto"/>
                  </w:divBdr>
                </w:div>
                <w:div w:id="1978145687">
                  <w:marLeft w:val="0"/>
                  <w:marRight w:val="0"/>
                  <w:marTop w:val="0"/>
                  <w:marBottom w:val="0"/>
                  <w:divBdr>
                    <w:top w:val="none" w:sz="0" w:space="0" w:color="auto"/>
                    <w:left w:val="none" w:sz="0" w:space="0" w:color="auto"/>
                    <w:bottom w:val="none" w:sz="0" w:space="0" w:color="auto"/>
                    <w:right w:val="none" w:sz="0" w:space="0" w:color="auto"/>
                  </w:divBdr>
                </w:div>
                <w:div w:id="2019230223">
                  <w:marLeft w:val="0"/>
                  <w:marRight w:val="0"/>
                  <w:marTop w:val="0"/>
                  <w:marBottom w:val="200"/>
                  <w:divBdr>
                    <w:top w:val="none" w:sz="0" w:space="0" w:color="auto"/>
                    <w:left w:val="none" w:sz="0" w:space="0" w:color="auto"/>
                    <w:bottom w:val="none" w:sz="0" w:space="0" w:color="auto"/>
                    <w:right w:val="none" w:sz="0" w:space="0" w:color="auto"/>
                  </w:divBdr>
                </w:div>
                <w:div w:id="2022048965">
                  <w:marLeft w:val="0"/>
                  <w:marRight w:val="0"/>
                  <w:marTop w:val="0"/>
                  <w:marBottom w:val="0"/>
                  <w:divBdr>
                    <w:top w:val="none" w:sz="0" w:space="0" w:color="auto"/>
                    <w:left w:val="none" w:sz="0" w:space="0" w:color="auto"/>
                    <w:bottom w:val="none" w:sz="0" w:space="0" w:color="auto"/>
                    <w:right w:val="none" w:sz="0" w:space="0" w:color="auto"/>
                  </w:divBdr>
                </w:div>
                <w:div w:id="2026587808">
                  <w:marLeft w:val="0"/>
                  <w:marRight w:val="0"/>
                  <w:marTop w:val="0"/>
                  <w:marBottom w:val="200"/>
                  <w:divBdr>
                    <w:top w:val="none" w:sz="0" w:space="0" w:color="auto"/>
                    <w:left w:val="none" w:sz="0" w:space="0" w:color="auto"/>
                    <w:bottom w:val="none" w:sz="0" w:space="0" w:color="auto"/>
                    <w:right w:val="none" w:sz="0" w:space="0" w:color="auto"/>
                  </w:divBdr>
                </w:div>
                <w:div w:id="2047607254">
                  <w:marLeft w:val="0"/>
                  <w:marRight w:val="0"/>
                  <w:marTop w:val="0"/>
                  <w:marBottom w:val="200"/>
                  <w:divBdr>
                    <w:top w:val="none" w:sz="0" w:space="0" w:color="auto"/>
                    <w:left w:val="none" w:sz="0" w:space="0" w:color="auto"/>
                    <w:bottom w:val="none" w:sz="0" w:space="0" w:color="auto"/>
                    <w:right w:val="none" w:sz="0" w:space="0" w:color="auto"/>
                  </w:divBdr>
                </w:div>
                <w:div w:id="2061395962">
                  <w:marLeft w:val="0"/>
                  <w:marRight w:val="0"/>
                  <w:marTop w:val="0"/>
                  <w:marBottom w:val="0"/>
                  <w:divBdr>
                    <w:top w:val="none" w:sz="0" w:space="0" w:color="auto"/>
                    <w:left w:val="none" w:sz="0" w:space="0" w:color="auto"/>
                    <w:bottom w:val="none" w:sz="0" w:space="0" w:color="auto"/>
                    <w:right w:val="none" w:sz="0" w:space="0" w:color="auto"/>
                  </w:divBdr>
                </w:div>
                <w:div w:id="2074431131">
                  <w:marLeft w:val="0"/>
                  <w:marRight w:val="0"/>
                  <w:marTop w:val="0"/>
                  <w:marBottom w:val="200"/>
                  <w:divBdr>
                    <w:top w:val="none" w:sz="0" w:space="0" w:color="auto"/>
                    <w:left w:val="none" w:sz="0" w:space="0" w:color="auto"/>
                    <w:bottom w:val="none" w:sz="0" w:space="0" w:color="auto"/>
                    <w:right w:val="none" w:sz="0" w:space="0" w:color="auto"/>
                  </w:divBdr>
                </w:div>
                <w:div w:id="2088065931">
                  <w:marLeft w:val="0"/>
                  <w:marRight w:val="0"/>
                  <w:marTop w:val="0"/>
                  <w:marBottom w:val="200"/>
                  <w:divBdr>
                    <w:top w:val="none" w:sz="0" w:space="0" w:color="auto"/>
                    <w:left w:val="none" w:sz="0" w:space="0" w:color="auto"/>
                    <w:bottom w:val="none" w:sz="0" w:space="0" w:color="auto"/>
                    <w:right w:val="none" w:sz="0" w:space="0" w:color="auto"/>
                  </w:divBdr>
                </w:div>
                <w:div w:id="2107580301">
                  <w:marLeft w:val="0"/>
                  <w:marRight w:val="0"/>
                  <w:marTop w:val="0"/>
                  <w:marBottom w:val="200"/>
                  <w:divBdr>
                    <w:top w:val="none" w:sz="0" w:space="0" w:color="auto"/>
                    <w:left w:val="none" w:sz="0" w:space="0" w:color="auto"/>
                    <w:bottom w:val="none" w:sz="0" w:space="0" w:color="auto"/>
                    <w:right w:val="none" w:sz="0" w:space="0" w:color="auto"/>
                  </w:divBdr>
                </w:div>
                <w:div w:id="21471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802">
      <w:bodyDiv w:val="1"/>
      <w:marLeft w:val="0"/>
      <w:marRight w:val="0"/>
      <w:marTop w:val="0"/>
      <w:marBottom w:val="0"/>
      <w:divBdr>
        <w:top w:val="none" w:sz="0" w:space="0" w:color="auto"/>
        <w:left w:val="none" w:sz="0" w:space="0" w:color="auto"/>
        <w:bottom w:val="none" w:sz="0" w:space="0" w:color="auto"/>
        <w:right w:val="none" w:sz="0" w:space="0" w:color="auto"/>
      </w:divBdr>
    </w:div>
    <w:div w:id="1187525905">
      <w:bodyDiv w:val="1"/>
      <w:marLeft w:val="0"/>
      <w:marRight w:val="0"/>
      <w:marTop w:val="0"/>
      <w:marBottom w:val="0"/>
      <w:divBdr>
        <w:top w:val="none" w:sz="0" w:space="0" w:color="auto"/>
        <w:left w:val="none" w:sz="0" w:space="0" w:color="auto"/>
        <w:bottom w:val="none" w:sz="0" w:space="0" w:color="auto"/>
        <w:right w:val="none" w:sz="0" w:space="0" w:color="auto"/>
      </w:divBdr>
    </w:div>
    <w:div w:id="1338192564">
      <w:bodyDiv w:val="1"/>
      <w:marLeft w:val="0"/>
      <w:marRight w:val="0"/>
      <w:marTop w:val="0"/>
      <w:marBottom w:val="0"/>
      <w:divBdr>
        <w:top w:val="none" w:sz="0" w:space="0" w:color="auto"/>
        <w:left w:val="none" w:sz="0" w:space="0" w:color="auto"/>
        <w:bottom w:val="none" w:sz="0" w:space="0" w:color="auto"/>
        <w:right w:val="none" w:sz="0" w:space="0" w:color="auto"/>
      </w:divBdr>
    </w:div>
    <w:div w:id="1398357159">
      <w:bodyDiv w:val="1"/>
      <w:marLeft w:val="0"/>
      <w:marRight w:val="0"/>
      <w:marTop w:val="0"/>
      <w:marBottom w:val="0"/>
      <w:divBdr>
        <w:top w:val="none" w:sz="0" w:space="0" w:color="auto"/>
        <w:left w:val="none" w:sz="0" w:space="0" w:color="auto"/>
        <w:bottom w:val="none" w:sz="0" w:space="0" w:color="auto"/>
        <w:right w:val="none" w:sz="0" w:space="0" w:color="auto"/>
      </w:divBdr>
    </w:div>
    <w:div w:id="1409880765">
      <w:bodyDiv w:val="1"/>
      <w:marLeft w:val="0"/>
      <w:marRight w:val="0"/>
      <w:marTop w:val="0"/>
      <w:marBottom w:val="0"/>
      <w:divBdr>
        <w:top w:val="none" w:sz="0" w:space="0" w:color="auto"/>
        <w:left w:val="none" w:sz="0" w:space="0" w:color="auto"/>
        <w:bottom w:val="none" w:sz="0" w:space="0" w:color="auto"/>
        <w:right w:val="none" w:sz="0" w:space="0" w:color="auto"/>
      </w:divBdr>
      <w:divsChild>
        <w:div w:id="1533767106">
          <w:marLeft w:val="0"/>
          <w:marRight w:val="0"/>
          <w:marTop w:val="0"/>
          <w:marBottom w:val="0"/>
          <w:divBdr>
            <w:top w:val="none" w:sz="0" w:space="0" w:color="auto"/>
            <w:left w:val="none" w:sz="0" w:space="0" w:color="auto"/>
            <w:bottom w:val="none" w:sz="0" w:space="0" w:color="auto"/>
            <w:right w:val="none" w:sz="0" w:space="0" w:color="auto"/>
          </w:divBdr>
          <w:divsChild>
            <w:div w:id="996692737">
              <w:marLeft w:val="0"/>
              <w:marRight w:val="0"/>
              <w:marTop w:val="0"/>
              <w:marBottom w:val="0"/>
              <w:divBdr>
                <w:top w:val="none" w:sz="0" w:space="0" w:color="auto"/>
                <w:left w:val="none" w:sz="0" w:space="0" w:color="auto"/>
                <w:bottom w:val="none" w:sz="0" w:space="0" w:color="auto"/>
                <w:right w:val="none" w:sz="0" w:space="0" w:color="auto"/>
              </w:divBdr>
              <w:divsChild>
                <w:div w:id="1273436653">
                  <w:marLeft w:val="0"/>
                  <w:marRight w:val="0"/>
                  <w:marTop w:val="0"/>
                  <w:marBottom w:val="0"/>
                  <w:divBdr>
                    <w:top w:val="none" w:sz="0" w:space="0" w:color="auto"/>
                    <w:left w:val="none" w:sz="0" w:space="0" w:color="auto"/>
                    <w:bottom w:val="none" w:sz="0" w:space="0" w:color="auto"/>
                    <w:right w:val="none" w:sz="0" w:space="0" w:color="auto"/>
                  </w:divBdr>
                  <w:divsChild>
                    <w:div w:id="1820152676">
                      <w:marLeft w:val="0"/>
                      <w:marRight w:val="0"/>
                      <w:marTop w:val="0"/>
                      <w:marBottom w:val="0"/>
                      <w:divBdr>
                        <w:top w:val="none" w:sz="0" w:space="0" w:color="auto"/>
                        <w:left w:val="none" w:sz="0" w:space="0" w:color="auto"/>
                        <w:bottom w:val="none" w:sz="0" w:space="0" w:color="auto"/>
                        <w:right w:val="none" w:sz="0" w:space="0" w:color="auto"/>
                      </w:divBdr>
                      <w:divsChild>
                        <w:div w:id="1858808908">
                          <w:marLeft w:val="326"/>
                          <w:marRight w:val="0"/>
                          <w:marTop w:val="0"/>
                          <w:marBottom w:val="0"/>
                          <w:divBdr>
                            <w:top w:val="none" w:sz="0" w:space="0" w:color="auto"/>
                            <w:left w:val="none" w:sz="0" w:space="0" w:color="auto"/>
                            <w:bottom w:val="none" w:sz="0" w:space="0" w:color="auto"/>
                            <w:right w:val="none" w:sz="0" w:space="0" w:color="auto"/>
                          </w:divBdr>
                          <w:divsChild>
                            <w:div w:id="1627586823">
                              <w:marLeft w:val="0"/>
                              <w:marRight w:val="0"/>
                              <w:marTop w:val="0"/>
                              <w:marBottom w:val="0"/>
                              <w:divBdr>
                                <w:top w:val="none" w:sz="0" w:space="0" w:color="auto"/>
                                <w:left w:val="none" w:sz="0" w:space="0" w:color="auto"/>
                                <w:bottom w:val="none" w:sz="0" w:space="0" w:color="auto"/>
                                <w:right w:val="none" w:sz="0" w:space="0" w:color="auto"/>
                              </w:divBdr>
                              <w:divsChild>
                                <w:div w:id="1832677436">
                                  <w:marLeft w:val="326"/>
                                  <w:marRight w:val="0"/>
                                  <w:marTop w:val="0"/>
                                  <w:marBottom w:val="0"/>
                                  <w:divBdr>
                                    <w:top w:val="none" w:sz="0" w:space="0" w:color="auto"/>
                                    <w:left w:val="none" w:sz="0" w:space="0" w:color="auto"/>
                                    <w:bottom w:val="none" w:sz="0" w:space="0" w:color="auto"/>
                                    <w:right w:val="none" w:sz="0" w:space="0" w:color="auto"/>
                                  </w:divBdr>
                                  <w:divsChild>
                                    <w:div w:id="1619608263">
                                      <w:marLeft w:val="0"/>
                                      <w:marRight w:val="0"/>
                                      <w:marTop w:val="0"/>
                                      <w:marBottom w:val="0"/>
                                      <w:divBdr>
                                        <w:top w:val="none" w:sz="0" w:space="0" w:color="auto"/>
                                        <w:left w:val="none" w:sz="0" w:space="0" w:color="auto"/>
                                        <w:bottom w:val="none" w:sz="0" w:space="0" w:color="auto"/>
                                        <w:right w:val="none" w:sz="0" w:space="0" w:color="auto"/>
                                      </w:divBdr>
                                      <w:divsChild>
                                        <w:div w:id="1962374248">
                                          <w:marLeft w:val="0"/>
                                          <w:marRight w:val="0"/>
                                          <w:marTop w:val="0"/>
                                          <w:marBottom w:val="0"/>
                                          <w:divBdr>
                                            <w:top w:val="none" w:sz="0" w:space="0" w:color="auto"/>
                                            <w:left w:val="none" w:sz="0" w:space="0" w:color="auto"/>
                                            <w:bottom w:val="none" w:sz="0" w:space="0" w:color="auto"/>
                                            <w:right w:val="none" w:sz="0" w:space="0" w:color="auto"/>
                                          </w:divBdr>
                                          <w:divsChild>
                                            <w:div w:id="1596591094">
                                              <w:marLeft w:val="0"/>
                                              <w:marRight w:val="0"/>
                                              <w:marTop w:val="0"/>
                                              <w:marBottom w:val="0"/>
                                              <w:divBdr>
                                                <w:top w:val="none" w:sz="0" w:space="0" w:color="auto"/>
                                                <w:left w:val="none" w:sz="0" w:space="0" w:color="auto"/>
                                                <w:bottom w:val="none" w:sz="0" w:space="0" w:color="auto"/>
                                                <w:right w:val="none" w:sz="0" w:space="0" w:color="auto"/>
                                              </w:divBdr>
                                              <w:divsChild>
                                                <w:div w:id="1014115690">
                                                  <w:marLeft w:val="0"/>
                                                  <w:marRight w:val="0"/>
                                                  <w:marTop w:val="0"/>
                                                  <w:marBottom w:val="0"/>
                                                  <w:divBdr>
                                                    <w:top w:val="none" w:sz="0" w:space="0" w:color="auto"/>
                                                    <w:left w:val="none" w:sz="0" w:space="0" w:color="auto"/>
                                                    <w:bottom w:val="none" w:sz="0" w:space="0" w:color="auto"/>
                                                    <w:right w:val="none" w:sz="0" w:space="0" w:color="auto"/>
                                                  </w:divBdr>
                                                  <w:divsChild>
                                                    <w:div w:id="926111128">
                                                      <w:marLeft w:val="0"/>
                                                      <w:marRight w:val="0"/>
                                                      <w:marTop w:val="0"/>
                                                      <w:marBottom w:val="0"/>
                                                      <w:divBdr>
                                                        <w:top w:val="none" w:sz="0" w:space="0" w:color="auto"/>
                                                        <w:left w:val="none" w:sz="0" w:space="0" w:color="auto"/>
                                                        <w:bottom w:val="none" w:sz="0" w:space="0" w:color="auto"/>
                                                        <w:right w:val="none" w:sz="0" w:space="0" w:color="auto"/>
                                                      </w:divBdr>
                                                      <w:divsChild>
                                                        <w:div w:id="35934017">
                                                          <w:marLeft w:val="0"/>
                                                          <w:marRight w:val="0"/>
                                                          <w:marTop w:val="0"/>
                                                          <w:marBottom w:val="0"/>
                                                          <w:divBdr>
                                                            <w:top w:val="none" w:sz="0" w:space="0" w:color="auto"/>
                                                            <w:left w:val="none" w:sz="0" w:space="0" w:color="auto"/>
                                                            <w:bottom w:val="none" w:sz="0" w:space="0" w:color="auto"/>
                                                            <w:right w:val="none" w:sz="0" w:space="0" w:color="auto"/>
                                                          </w:divBdr>
                                                        </w:div>
                                                        <w:div w:id="129396816">
                                                          <w:marLeft w:val="0"/>
                                                          <w:marRight w:val="0"/>
                                                          <w:marTop w:val="0"/>
                                                          <w:marBottom w:val="0"/>
                                                          <w:divBdr>
                                                            <w:top w:val="none" w:sz="0" w:space="0" w:color="auto"/>
                                                            <w:left w:val="none" w:sz="0" w:space="0" w:color="auto"/>
                                                            <w:bottom w:val="none" w:sz="0" w:space="0" w:color="auto"/>
                                                            <w:right w:val="none" w:sz="0" w:space="0" w:color="auto"/>
                                                          </w:divBdr>
                                                        </w:div>
                                                        <w:div w:id="996302280">
                                                          <w:marLeft w:val="0"/>
                                                          <w:marRight w:val="0"/>
                                                          <w:marTop w:val="0"/>
                                                          <w:marBottom w:val="0"/>
                                                          <w:divBdr>
                                                            <w:top w:val="none" w:sz="0" w:space="0" w:color="auto"/>
                                                            <w:left w:val="none" w:sz="0" w:space="0" w:color="auto"/>
                                                            <w:bottom w:val="none" w:sz="0" w:space="0" w:color="auto"/>
                                                            <w:right w:val="none" w:sz="0" w:space="0" w:color="auto"/>
                                                          </w:divBdr>
                                                        </w:div>
                                                        <w:div w:id="1434059254">
                                                          <w:marLeft w:val="0"/>
                                                          <w:marRight w:val="0"/>
                                                          <w:marTop w:val="0"/>
                                                          <w:marBottom w:val="0"/>
                                                          <w:divBdr>
                                                            <w:top w:val="none" w:sz="0" w:space="0" w:color="auto"/>
                                                            <w:left w:val="none" w:sz="0" w:space="0" w:color="auto"/>
                                                            <w:bottom w:val="none" w:sz="0" w:space="0" w:color="auto"/>
                                                            <w:right w:val="none" w:sz="0" w:space="0" w:color="auto"/>
                                                          </w:divBdr>
                                                        </w:div>
                                                        <w:div w:id="1579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452575">
      <w:bodyDiv w:val="1"/>
      <w:marLeft w:val="0"/>
      <w:marRight w:val="0"/>
      <w:marTop w:val="0"/>
      <w:marBottom w:val="0"/>
      <w:divBdr>
        <w:top w:val="none" w:sz="0" w:space="0" w:color="auto"/>
        <w:left w:val="none" w:sz="0" w:space="0" w:color="auto"/>
        <w:bottom w:val="none" w:sz="0" w:space="0" w:color="auto"/>
        <w:right w:val="none" w:sz="0" w:space="0" w:color="auto"/>
      </w:divBdr>
    </w:div>
    <w:div w:id="1468206697">
      <w:bodyDiv w:val="1"/>
      <w:marLeft w:val="0"/>
      <w:marRight w:val="0"/>
      <w:marTop w:val="0"/>
      <w:marBottom w:val="0"/>
      <w:divBdr>
        <w:top w:val="none" w:sz="0" w:space="0" w:color="auto"/>
        <w:left w:val="none" w:sz="0" w:space="0" w:color="auto"/>
        <w:bottom w:val="none" w:sz="0" w:space="0" w:color="auto"/>
        <w:right w:val="none" w:sz="0" w:space="0" w:color="auto"/>
      </w:divBdr>
    </w:div>
    <w:div w:id="1485779816">
      <w:bodyDiv w:val="1"/>
      <w:marLeft w:val="0"/>
      <w:marRight w:val="0"/>
      <w:marTop w:val="0"/>
      <w:marBottom w:val="0"/>
      <w:divBdr>
        <w:top w:val="none" w:sz="0" w:space="0" w:color="auto"/>
        <w:left w:val="none" w:sz="0" w:space="0" w:color="auto"/>
        <w:bottom w:val="none" w:sz="0" w:space="0" w:color="auto"/>
        <w:right w:val="none" w:sz="0" w:space="0" w:color="auto"/>
      </w:divBdr>
      <w:divsChild>
        <w:div w:id="622689482">
          <w:marLeft w:val="0"/>
          <w:marRight w:val="0"/>
          <w:marTop w:val="0"/>
          <w:marBottom w:val="0"/>
          <w:divBdr>
            <w:top w:val="none" w:sz="0" w:space="0" w:color="auto"/>
            <w:left w:val="none" w:sz="0" w:space="0" w:color="auto"/>
            <w:bottom w:val="none" w:sz="0" w:space="0" w:color="auto"/>
            <w:right w:val="none" w:sz="0" w:space="0" w:color="auto"/>
          </w:divBdr>
        </w:div>
        <w:div w:id="2079473355">
          <w:marLeft w:val="0"/>
          <w:marRight w:val="0"/>
          <w:marTop w:val="0"/>
          <w:marBottom w:val="0"/>
          <w:divBdr>
            <w:top w:val="none" w:sz="0" w:space="0" w:color="auto"/>
            <w:left w:val="none" w:sz="0" w:space="0" w:color="auto"/>
            <w:bottom w:val="none" w:sz="0" w:space="0" w:color="auto"/>
            <w:right w:val="none" w:sz="0" w:space="0" w:color="auto"/>
          </w:divBdr>
        </w:div>
        <w:div w:id="368454901">
          <w:marLeft w:val="0"/>
          <w:marRight w:val="0"/>
          <w:marTop w:val="0"/>
          <w:marBottom w:val="0"/>
          <w:divBdr>
            <w:top w:val="none" w:sz="0" w:space="0" w:color="auto"/>
            <w:left w:val="none" w:sz="0" w:space="0" w:color="auto"/>
            <w:bottom w:val="none" w:sz="0" w:space="0" w:color="auto"/>
            <w:right w:val="none" w:sz="0" w:space="0" w:color="auto"/>
          </w:divBdr>
        </w:div>
        <w:div w:id="1501772206">
          <w:marLeft w:val="0"/>
          <w:marRight w:val="0"/>
          <w:marTop w:val="0"/>
          <w:marBottom w:val="0"/>
          <w:divBdr>
            <w:top w:val="none" w:sz="0" w:space="0" w:color="auto"/>
            <w:left w:val="none" w:sz="0" w:space="0" w:color="auto"/>
            <w:bottom w:val="none" w:sz="0" w:space="0" w:color="auto"/>
            <w:right w:val="none" w:sz="0" w:space="0" w:color="auto"/>
          </w:divBdr>
        </w:div>
        <w:div w:id="1644193933">
          <w:marLeft w:val="0"/>
          <w:marRight w:val="0"/>
          <w:marTop w:val="0"/>
          <w:marBottom w:val="0"/>
          <w:divBdr>
            <w:top w:val="none" w:sz="0" w:space="0" w:color="auto"/>
            <w:left w:val="none" w:sz="0" w:space="0" w:color="auto"/>
            <w:bottom w:val="none" w:sz="0" w:space="0" w:color="auto"/>
            <w:right w:val="none" w:sz="0" w:space="0" w:color="auto"/>
          </w:divBdr>
        </w:div>
        <w:div w:id="98918268">
          <w:marLeft w:val="0"/>
          <w:marRight w:val="0"/>
          <w:marTop w:val="0"/>
          <w:marBottom w:val="0"/>
          <w:divBdr>
            <w:top w:val="none" w:sz="0" w:space="0" w:color="auto"/>
            <w:left w:val="none" w:sz="0" w:space="0" w:color="auto"/>
            <w:bottom w:val="none" w:sz="0" w:space="0" w:color="auto"/>
            <w:right w:val="none" w:sz="0" w:space="0" w:color="auto"/>
          </w:divBdr>
        </w:div>
        <w:div w:id="718432735">
          <w:marLeft w:val="0"/>
          <w:marRight w:val="0"/>
          <w:marTop w:val="0"/>
          <w:marBottom w:val="0"/>
          <w:divBdr>
            <w:top w:val="none" w:sz="0" w:space="0" w:color="auto"/>
            <w:left w:val="none" w:sz="0" w:space="0" w:color="auto"/>
            <w:bottom w:val="none" w:sz="0" w:space="0" w:color="auto"/>
            <w:right w:val="none" w:sz="0" w:space="0" w:color="auto"/>
          </w:divBdr>
        </w:div>
        <w:div w:id="1252198015">
          <w:marLeft w:val="0"/>
          <w:marRight w:val="0"/>
          <w:marTop w:val="0"/>
          <w:marBottom w:val="0"/>
          <w:divBdr>
            <w:top w:val="none" w:sz="0" w:space="0" w:color="auto"/>
            <w:left w:val="none" w:sz="0" w:space="0" w:color="auto"/>
            <w:bottom w:val="none" w:sz="0" w:space="0" w:color="auto"/>
            <w:right w:val="none" w:sz="0" w:space="0" w:color="auto"/>
          </w:divBdr>
        </w:div>
        <w:div w:id="1119253245">
          <w:marLeft w:val="0"/>
          <w:marRight w:val="0"/>
          <w:marTop w:val="0"/>
          <w:marBottom w:val="0"/>
          <w:divBdr>
            <w:top w:val="none" w:sz="0" w:space="0" w:color="auto"/>
            <w:left w:val="none" w:sz="0" w:space="0" w:color="auto"/>
            <w:bottom w:val="none" w:sz="0" w:space="0" w:color="auto"/>
            <w:right w:val="none" w:sz="0" w:space="0" w:color="auto"/>
          </w:divBdr>
        </w:div>
        <w:div w:id="2073774434">
          <w:marLeft w:val="0"/>
          <w:marRight w:val="0"/>
          <w:marTop w:val="0"/>
          <w:marBottom w:val="0"/>
          <w:divBdr>
            <w:top w:val="none" w:sz="0" w:space="0" w:color="auto"/>
            <w:left w:val="none" w:sz="0" w:space="0" w:color="auto"/>
            <w:bottom w:val="none" w:sz="0" w:space="0" w:color="auto"/>
            <w:right w:val="none" w:sz="0" w:space="0" w:color="auto"/>
          </w:divBdr>
        </w:div>
        <w:div w:id="1632900143">
          <w:marLeft w:val="0"/>
          <w:marRight w:val="0"/>
          <w:marTop w:val="0"/>
          <w:marBottom w:val="0"/>
          <w:divBdr>
            <w:top w:val="none" w:sz="0" w:space="0" w:color="auto"/>
            <w:left w:val="none" w:sz="0" w:space="0" w:color="auto"/>
            <w:bottom w:val="none" w:sz="0" w:space="0" w:color="auto"/>
            <w:right w:val="none" w:sz="0" w:space="0" w:color="auto"/>
          </w:divBdr>
        </w:div>
        <w:div w:id="1646352249">
          <w:marLeft w:val="0"/>
          <w:marRight w:val="0"/>
          <w:marTop w:val="0"/>
          <w:marBottom w:val="0"/>
          <w:divBdr>
            <w:top w:val="none" w:sz="0" w:space="0" w:color="auto"/>
            <w:left w:val="none" w:sz="0" w:space="0" w:color="auto"/>
            <w:bottom w:val="none" w:sz="0" w:space="0" w:color="auto"/>
            <w:right w:val="none" w:sz="0" w:space="0" w:color="auto"/>
          </w:divBdr>
        </w:div>
        <w:div w:id="1667123512">
          <w:marLeft w:val="0"/>
          <w:marRight w:val="0"/>
          <w:marTop w:val="0"/>
          <w:marBottom w:val="0"/>
          <w:divBdr>
            <w:top w:val="none" w:sz="0" w:space="0" w:color="auto"/>
            <w:left w:val="none" w:sz="0" w:space="0" w:color="auto"/>
            <w:bottom w:val="none" w:sz="0" w:space="0" w:color="auto"/>
            <w:right w:val="none" w:sz="0" w:space="0" w:color="auto"/>
          </w:divBdr>
        </w:div>
        <w:div w:id="352272869">
          <w:marLeft w:val="0"/>
          <w:marRight w:val="0"/>
          <w:marTop w:val="0"/>
          <w:marBottom w:val="0"/>
          <w:divBdr>
            <w:top w:val="none" w:sz="0" w:space="0" w:color="auto"/>
            <w:left w:val="none" w:sz="0" w:space="0" w:color="auto"/>
            <w:bottom w:val="none" w:sz="0" w:space="0" w:color="auto"/>
            <w:right w:val="none" w:sz="0" w:space="0" w:color="auto"/>
          </w:divBdr>
        </w:div>
        <w:div w:id="408503545">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918907303">
          <w:marLeft w:val="0"/>
          <w:marRight w:val="0"/>
          <w:marTop w:val="0"/>
          <w:marBottom w:val="0"/>
          <w:divBdr>
            <w:top w:val="none" w:sz="0" w:space="0" w:color="auto"/>
            <w:left w:val="none" w:sz="0" w:space="0" w:color="auto"/>
            <w:bottom w:val="none" w:sz="0" w:space="0" w:color="auto"/>
            <w:right w:val="none" w:sz="0" w:space="0" w:color="auto"/>
          </w:divBdr>
        </w:div>
        <w:div w:id="1646738369">
          <w:marLeft w:val="0"/>
          <w:marRight w:val="0"/>
          <w:marTop w:val="0"/>
          <w:marBottom w:val="0"/>
          <w:divBdr>
            <w:top w:val="none" w:sz="0" w:space="0" w:color="auto"/>
            <w:left w:val="none" w:sz="0" w:space="0" w:color="auto"/>
            <w:bottom w:val="none" w:sz="0" w:space="0" w:color="auto"/>
            <w:right w:val="none" w:sz="0" w:space="0" w:color="auto"/>
          </w:divBdr>
        </w:div>
        <w:div w:id="2049408962">
          <w:marLeft w:val="0"/>
          <w:marRight w:val="0"/>
          <w:marTop w:val="0"/>
          <w:marBottom w:val="0"/>
          <w:divBdr>
            <w:top w:val="none" w:sz="0" w:space="0" w:color="auto"/>
            <w:left w:val="none" w:sz="0" w:space="0" w:color="auto"/>
            <w:bottom w:val="none" w:sz="0" w:space="0" w:color="auto"/>
            <w:right w:val="none" w:sz="0" w:space="0" w:color="auto"/>
          </w:divBdr>
        </w:div>
        <w:div w:id="1825851922">
          <w:marLeft w:val="0"/>
          <w:marRight w:val="0"/>
          <w:marTop w:val="0"/>
          <w:marBottom w:val="0"/>
          <w:divBdr>
            <w:top w:val="none" w:sz="0" w:space="0" w:color="auto"/>
            <w:left w:val="none" w:sz="0" w:space="0" w:color="auto"/>
            <w:bottom w:val="none" w:sz="0" w:space="0" w:color="auto"/>
            <w:right w:val="none" w:sz="0" w:space="0" w:color="auto"/>
          </w:divBdr>
        </w:div>
        <w:div w:id="931820171">
          <w:marLeft w:val="0"/>
          <w:marRight w:val="0"/>
          <w:marTop w:val="0"/>
          <w:marBottom w:val="0"/>
          <w:divBdr>
            <w:top w:val="none" w:sz="0" w:space="0" w:color="auto"/>
            <w:left w:val="none" w:sz="0" w:space="0" w:color="auto"/>
            <w:bottom w:val="none" w:sz="0" w:space="0" w:color="auto"/>
            <w:right w:val="none" w:sz="0" w:space="0" w:color="auto"/>
          </w:divBdr>
        </w:div>
        <w:div w:id="1905529101">
          <w:marLeft w:val="0"/>
          <w:marRight w:val="0"/>
          <w:marTop w:val="0"/>
          <w:marBottom w:val="0"/>
          <w:divBdr>
            <w:top w:val="none" w:sz="0" w:space="0" w:color="auto"/>
            <w:left w:val="none" w:sz="0" w:space="0" w:color="auto"/>
            <w:bottom w:val="none" w:sz="0" w:space="0" w:color="auto"/>
            <w:right w:val="none" w:sz="0" w:space="0" w:color="auto"/>
          </w:divBdr>
        </w:div>
        <w:div w:id="905603417">
          <w:marLeft w:val="0"/>
          <w:marRight w:val="0"/>
          <w:marTop w:val="0"/>
          <w:marBottom w:val="0"/>
          <w:divBdr>
            <w:top w:val="none" w:sz="0" w:space="0" w:color="auto"/>
            <w:left w:val="none" w:sz="0" w:space="0" w:color="auto"/>
            <w:bottom w:val="none" w:sz="0" w:space="0" w:color="auto"/>
            <w:right w:val="none" w:sz="0" w:space="0" w:color="auto"/>
          </w:divBdr>
        </w:div>
        <w:div w:id="616135198">
          <w:marLeft w:val="0"/>
          <w:marRight w:val="0"/>
          <w:marTop w:val="0"/>
          <w:marBottom w:val="0"/>
          <w:divBdr>
            <w:top w:val="none" w:sz="0" w:space="0" w:color="auto"/>
            <w:left w:val="none" w:sz="0" w:space="0" w:color="auto"/>
            <w:bottom w:val="none" w:sz="0" w:space="0" w:color="auto"/>
            <w:right w:val="none" w:sz="0" w:space="0" w:color="auto"/>
          </w:divBdr>
        </w:div>
        <w:div w:id="101538549">
          <w:marLeft w:val="0"/>
          <w:marRight w:val="0"/>
          <w:marTop w:val="0"/>
          <w:marBottom w:val="0"/>
          <w:divBdr>
            <w:top w:val="none" w:sz="0" w:space="0" w:color="auto"/>
            <w:left w:val="none" w:sz="0" w:space="0" w:color="auto"/>
            <w:bottom w:val="none" w:sz="0" w:space="0" w:color="auto"/>
            <w:right w:val="none" w:sz="0" w:space="0" w:color="auto"/>
          </w:divBdr>
        </w:div>
        <w:div w:id="2125032807">
          <w:marLeft w:val="0"/>
          <w:marRight w:val="0"/>
          <w:marTop w:val="0"/>
          <w:marBottom w:val="0"/>
          <w:divBdr>
            <w:top w:val="none" w:sz="0" w:space="0" w:color="auto"/>
            <w:left w:val="none" w:sz="0" w:space="0" w:color="auto"/>
            <w:bottom w:val="none" w:sz="0" w:space="0" w:color="auto"/>
            <w:right w:val="none" w:sz="0" w:space="0" w:color="auto"/>
          </w:divBdr>
        </w:div>
        <w:div w:id="932784342">
          <w:marLeft w:val="0"/>
          <w:marRight w:val="0"/>
          <w:marTop w:val="0"/>
          <w:marBottom w:val="0"/>
          <w:divBdr>
            <w:top w:val="none" w:sz="0" w:space="0" w:color="auto"/>
            <w:left w:val="none" w:sz="0" w:space="0" w:color="auto"/>
            <w:bottom w:val="none" w:sz="0" w:space="0" w:color="auto"/>
            <w:right w:val="none" w:sz="0" w:space="0" w:color="auto"/>
          </w:divBdr>
        </w:div>
        <w:div w:id="490289672">
          <w:marLeft w:val="0"/>
          <w:marRight w:val="0"/>
          <w:marTop w:val="0"/>
          <w:marBottom w:val="0"/>
          <w:divBdr>
            <w:top w:val="none" w:sz="0" w:space="0" w:color="auto"/>
            <w:left w:val="none" w:sz="0" w:space="0" w:color="auto"/>
            <w:bottom w:val="none" w:sz="0" w:space="0" w:color="auto"/>
            <w:right w:val="none" w:sz="0" w:space="0" w:color="auto"/>
          </w:divBdr>
        </w:div>
        <w:div w:id="1858499970">
          <w:marLeft w:val="0"/>
          <w:marRight w:val="0"/>
          <w:marTop w:val="0"/>
          <w:marBottom w:val="0"/>
          <w:divBdr>
            <w:top w:val="none" w:sz="0" w:space="0" w:color="auto"/>
            <w:left w:val="none" w:sz="0" w:space="0" w:color="auto"/>
            <w:bottom w:val="none" w:sz="0" w:space="0" w:color="auto"/>
            <w:right w:val="none" w:sz="0" w:space="0" w:color="auto"/>
          </w:divBdr>
        </w:div>
        <w:div w:id="869534598">
          <w:marLeft w:val="0"/>
          <w:marRight w:val="0"/>
          <w:marTop w:val="0"/>
          <w:marBottom w:val="0"/>
          <w:divBdr>
            <w:top w:val="none" w:sz="0" w:space="0" w:color="auto"/>
            <w:left w:val="none" w:sz="0" w:space="0" w:color="auto"/>
            <w:bottom w:val="none" w:sz="0" w:space="0" w:color="auto"/>
            <w:right w:val="none" w:sz="0" w:space="0" w:color="auto"/>
          </w:divBdr>
        </w:div>
        <w:div w:id="573665735">
          <w:marLeft w:val="0"/>
          <w:marRight w:val="0"/>
          <w:marTop w:val="0"/>
          <w:marBottom w:val="0"/>
          <w:divBdr>
            <w:top w:val="none" w:sz="0" w:space="0" w:color="auto"/>
            <w:left w:val="none" w:sz="0" w:space="0" w:color="auto"/>
            <w:bottom w:val="none" w:sz="0" w:space="0" w:color="auto"/>
            <w:right w:val="none" w:sz="0" w:space="0" w:color="auto"/>
          </w:divBdr>
        </w:div>
        <w:div w:id="240716887">
          <w:marLeft w:val="0"/>
          <w:marRight w:val="0"/>
          <w:marTop w:val="0"/>
          <w:marBottom w:val="0"/>
          <w:divBdr>
            <w:top w:val="none" w:sz="0" w:space="0" w:color="auto"/>
            <w:left w:val="none" w:sz="0" w:space="0" w:color="auto"/>
            <w:bottom w:val="none" w:sz="0" w:space="0" w:color="auto"/>
            <w:right w:val="none" w:sz="0" w:space="0" w:color="auto"/>
          </w:divBdr>
        </w:div>
        <w:div w:id="1799910797">
          <w:marLeft w:val="0"/>
          <w:marRight w:val="0"/>
          <w:marTop w:val="0"/>
          <w:marBottom w:val="0"/>
          <w:divBdr>
            <w:top w:val="none" w:sz="0" w:space="0" w:color="auto"/>
            <w:left w:val="none" w:sz="0" w:space="0" w:color="auto"/>
            <w:bottom w:val="none" w:sz="0" w:space="0" w:color="auto"/>
            <w:right w:val="none" w:sz="0" w:space="0" w:color="auto"/>
          </w:divBdr>
        </w:div>
        <w:div w:id="1455370198">
          <w:marLeft w:val="0"/>
          <w:marRight w:val="0"/>
          <w:marTop w:val="0"/>
          <w:marBottom w:val="0"/>
          <w:divBdr>
            <w:top w:val="none" w:sz="0" w:space="0" w:color="auto"/>
            <w:left w:val="none" w:sz="0" w:space="0" w:color="auto"/>
            <w:bottom w:val="none" w:sz="0" w:space="0" w:color="auto"/>
            <w:right w:val="none" w:sz="0" w:space="0" w:color="auto"/>
          </w:divBdr>
        </w:div>
        <w:div w:id="1170174700">
          <w:marLeft w:val="0"/>
          <w:marRight w:val="0"/>
          <w:marTop w:val="0"/>
          <w:marBottom w:val="0"/>
          <w:divBdr>
            <w:top w:val="none" w:sz="0" w:space="0" w:color="auto"/>
            <w:left w:val="none" w:sz="0" w:space="0" w:color="auto"/>
            <w:bottom w:val="none" w:sz="0" w:space="0" w:color="auto"/>
            <w:right w:val="none" w:sz="0" w:space="0" w:color="auto"/>
          </w:divBdr>
        </w:div>
        <w:div w:id="21172482">
          <w:marLeft w:val="0"/>
          <w:marRight w:val="0"/>
          <w:marTop w:val="0"/>
          <w:marBottom w:val="0"/>
          <w:divBdr>
            <w:top w:val="none" w:sz="0" w:space="0" w:color="auto"/>
            <w:left w:val="none" w:sz="0" w:space="0" w:color="auto"/>
            <w:bottom w:val="none" w:sz="0" w:space="0" w:color="auto"/>
            <w:right w:val="none" w:sz="0" w:space="0" w:color="auto"/>
          </w:divBdr>
        </w:div>
        <w:div w:id="261954467">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2830959">
          <w:marLeft w:val="0"/>
          <w:marRight w:val="0"/>
          <w:marTop w:val="0"/>
          <w:marBottom w:val="0"/>
          <w:divBdr>
            <w:top w:val="none" w:sz="0" w:space="0" w:color="auto"/>
            <w:left w:val="none" w:sz="0" w:space="0" w:color="auto"/>
            <w:bottom w:val="none" w:sz="0" w:space="0" w:color="auto"/>
            <w:right w:val="none" w:sz="0" w:space="0" w:color="auto"/>
          </w:divBdr>
        </w:div>
        <w:div w:id="1961297289">
          <w:marLeft w:val="0"/>
          <w:marRight w:val="0"/>
          <w:marTop w:val="0"/>
          <w:marBottom w:val="0"/>
          <w:divBdr>
            <w:top w:val="none" w:sz="0" w:space="0" w:color="auto"/>
            <w:left w:val="none" w:sz="0" w:space="0" w:color="auto"/>
            <w:bottom w:val="none" w:sz="0" w:space="0" w:color="auto"/>
            <w:right w:val="none" w:sz="0" w:space="0" w:color="auto"/>
          </w:divBdr>
        </w:div>
        <w:div w:id="1683891633">
          <w:marLeft w:val="0"/>
          <w:marRight w:val="0"/>
          <w:marTop w:val="0"/>
          <w:marBottom w:val="0"/>
          <w:divBdr>
            <w:top w:val="none" w:sz="0" w:space="0" w:color="auto"/>
            <w:left w:val="none" w:sz="0" w:space="0" w:color="auto"/>
            <w:bottom w:val="none" w:sz="0" w:space="0" w:color="auto"/>
            <w:right w:val="none" w:sz="0" w:space="0" w:color="auto"/>
          </w:divBdr>
        </w:div>
        <w:div w:id="107432344">
          <w:marLeft w:val="0"/>
          <w:marRight w:val="0"/>
          <w:marTop w:val="0"/>
          <w:marBottom w:val="0"/>
          <w:divBdr>
            <w:top w:val="none" w:sz="0" w:space="0" w:color="auto"/>
            <w:left w:val="none" w:sz="0" w:space="0" w:color="auto"/>
            <w:bottom w:val="none" w:sz="0" w:space="0" w:color="auto"/>
            <w:right w:val="none" w:sz="0" w:space="0" w:color="auto"/>
          </w:divBdr>
        </w:div>
        <w:div w:id="1675953371">
          <w:marLeft w:val="0"/>
          <w:marRight w:val="0"/>
          <w:marTop w:val="0"/>
          <w:marBottom w:val="0"/>
          <w:divBdr>
            <w:top w:val="none" w:sz="0" w:space="0" w:color="auto"/>
            <w:left w:val="none" w:sz="0" w:space="0" w:color="auto"/>
            <w:bottom w:val="none" w:sz="0" w:space="0" w:color="auto"/>
            <w:right w:val="none" w:sz="0" w:space="0" w:color="auto"/>
          </w:divBdr>
        </w:div>
        <w:div w:id="1209298559">
          <w:marLeft w:val="0"/>
          <w:marRight w:val="0"/>
          <w:marTop w:val="0"/>
          <w:marBottom w:val="0"/>
          <w:divBdr>
            <w:top w:val="none" w:sz="0" w:space="0" w:color="auto"/>
            <w:left w:val="none" w:sz="0" w:space="0" w:color="auto"/>
            <w:bottom w:val="none" w:sz="0" w:space="0" w:color="auto"/>
            <w:right w:val="none" w:sz="0" w:space="0" w:color="auto"/>
          </w:divBdr>
        </w:div>
        <w:div w:id="825244685">
          <w:marLeft w:val="0"/>
          <w:marRight w:val="0"/>
          <w:marTop w:val="0"/>
          <w:marBottom w:val="0"/>
          <w:divBdr>
            <w:top w:val="none" w:sz="0" w:space="0" w:color="auto"/>
            <w:left w:val="none" w:sz="0" w:space="0" w:color="auto"/>
            <w:bottom w:val="none" w:sz="0" w:space="0" w:color="auto"/>
            <w:right w:val="none" w:sz="0" w:space="0" w:color="auto"/>
          </w:divBdr>
        </w:div>
        <w:div w:id="1533761199">
          <w:marLeft w:val="0"/>
          <w:marRight w:val="0"/>
          <w:marTop w:val="0"/>
          <w:marBottom w:val="0"/>
          <w:divBdr>
            <w:top w:val="none" w:sz="0" w:space="0" w:color="auto"/>
            <w:left w:val="none" w:sz="0" w:space="0" w:color="auto"/>
            <w:bottom w:val="none" w:sz="0" w:space="0" w:color="auto"/>
            <w:right w:val="none" w:sz="0" w:space="0" w:color="auto"/>
          </w:divBdr>
        </w:div>
        <w:div w:id="302738852">
          <w:marLeft w:val="0"/>
          <w:marRight w:val="0"/>
          <w:marTop w:val="0"/>
          <w:marBottom w:val="0"/>
          <w:divBdr>
            <w:top w:val="none" w:sz="0" w:space="0" w:color="auto"/>
            <w:left w:val="none" w:sz="0" w:space="0" w:color="auto"/>
            <w:bottom w:val="none" w:sz="0" w:space="0" w:color="auto"/>
            <w:right w:val="none" w:sz="0" w:space="0" w:color="auto"/>
          </w:divBdr>
        </w:div>
        <w:div w:id="1590851793">
          <w:marLeft w:val="0"/>
          <w:marRight w:val="0"/>
          <w:marTop w:val="0"/>
          <w:marBottom w:val="0"/>
          <w:divBdr>
            <w:top w:val="none" w:sz="0" w:space="0" w:color="auto"/>
            <w:left w:val="none" w:sz="0" w:space="0" w:color="auto"/>
            <w:bottom w:val="none" w:sz="0" w:space="0" w:color="auto"/>
            <w:right w:val="none" w:sz="0" w:space="0" w:color="auto"/>
          </w:divBdr>
        </w:div>
        <w:div w:id="500706194">
          <w:marLeft w:val="0"/>
          <w:marRight w:val="0"/>
          <w:marTop w:val="0"/>
          <w:marBottom w:val="0"/>
          <w:divBdr>
            <w:top w:val="none" w:sz="0" w:space="0" w:color="auto"/>
            <w:left w:val="none" w:sz="0" w:space="0" w:color="auto"/>
            <w:bottom w:val="none" w:sz="0" w:space="0" w:color="auto"/>
            <w:right w:val="none" w:sz="0" w:space="0" w:color="auto"/>
          </w:divBdr>
        </w:div>
        <w:div w:id="264919212">
          <w:marLeft w:val="0"/>
          <w:marRight w:val="0"/>
          <w:marTop w:val="0"/>
          <w:marBottom w:val="0"/>
          <w:divBdr>
            <w:top w:val="none" w:sz="0" w:space="0" w:color="auto"/>
            <w:left w:val="none" w:sz="0" w:space="0" w:color="auto"/>
            <w:bottom w:val="none" w:sz="0" w:space="0" w:color="auto"/>
            <w:right w:val="none" w:sz="0" w:space="0" w:color="auto"/>
          </w:divBdr>
        </w:div>
        <w:div w:id="1377664097">
          <w:marLeft w:val="0"/>
          <w:marRight w:val="0"/>
          <w:marTop w:val="0"/>
          <w:marBottom w:val="0"/>
          <w:divBdr>
            <w:top w:val="none" w:sz="0" w:space="0" w:color="auto"/>
            <w:left w:val="none" w:sz="0" w:space="0" w:color="auto"/>
            <w:bottom w:val="none" w:sz="0" w:space="0" w:color="auto"/>
            <w:right w:val="none" w:sz="0" w:space="0" w:color="auto"/>
          </w:divBdr>
        </w:div>
        <w:div w:id="844787118">
          <w:marLeft w:val="0"/>
          <w:marRight w:val="0"/>
          <w:marTop w:val="0"/>
          <w:marBottom w:val="0"/>
          <w:divBdr>
            <w:top w:val="none" w:sz="0" w:space="0" w:color="auto"/>
            <w:left w:val="none" w:sz="0" w:space="0" w:color="auto"/>
            <w:bottom w:val="none" w:sz="0" w:space="0" w:color="auto"/>
            <w:right w:val="none" w:sz="0" w:space="0" w:color="auto"/>
          </w:divBdr>
        </w:div>
        <w:div w:id="1154565518">
          <w:marLeft w:val="0"/>
          <w:marRight w:val="0"/>
          <w:marTop w:val="0"/>
          <w:marBottom w:val="0"/>
          <w:divBdr>
            <w:top w:val="none" w:sz="0" w:space="0" w:color="auto"/>
            <w:left w:val="none" w:sz="0" w:space="0" w:color="auto"/>
            <w:bottom w:val="none" w:sz="0" w:space="0" w:color="auto"/>
            <w:right w:val="none" w:sz="0" w:space="0" w:color="auto"/>
          </w:divBdr>
        </w:div>
        <w:div w:id="1660648970">
          <w:marLeft w:val="0"/>
          <w:marRight w:val="0"/>
          <w:marTop w:val="0"/>
          <w:marBottom w:val="0"/>
          <w:divBdr>
            <w:top w:val="none" w:sz="0" w:space="0" w:color="auto"/>
            <w:left w:val="none" w:sz="0" w:space="0" w:color="auto"/>
            <w:bottom w:val="none" w:sz="0" w:space="0" w:color="auto"/>
            <w:right w:val="none" w:sz="0" w:space="0" w:color="auto"/>
          </w:divBdr>
        </w:div>
        <w:div w:id="60908779">
          <w:marLeft w:val="0"/>
          <w:marRight w:val="0"/>
          <w:marTop w:val="0"/>
          <w:marBottom w:val="0"/>
          <w:divBdr>
            <w:top w:val="none" w:sz="0" w:space="0" w:color="auto"/>
            <w:left w:val="none" w:sz="0" w:space="0" w:color="auto"/>
            <w:bottom w:val="none" w:sz="0" w:space="0" w:color="auto"/>
            <w:right w:val="none" w:sz="0" w:space="0" w:color="auto"/>
          </w:divBdr>
        </w:div>
        <w:div w:id="906452151">
          <w:marLeft w:val="0"/>
          <w:marRight w:val="0"/>
          <w:marTop w:val="0"/>
          <w:marBottom w:val="0"/>
          <w:divBdr>
            <w:top w:val="none" w:sz="0" w:space="0" w:color="auto"/>
            <w:left w:val="none" w:sz="0" w:space="0" w:color="auto"/>
            <w:bottom w:val="none" w:sz="0" w:space="0" w:color="auto"/>
            <w:right w:val="none" w:sz="0" w:space="0" w:color="auto"/>
          </w:divBdr>
        </w:div>
        <w:div w:id="13725893">
          <w:marLeft w:val="0"/>
          <w:marRight w:val="0"/>
          <w:marTop w:val="0"/>
          <w:marBottom w:val="0"/>
          <w:divBdr>
            <w:top w:val="none" w:sz="0" w:space="0" w:color="auto"/>
            <w:left w:val="none" w:sz="0" w:space="0" w:color="auto"/>
            <w:bottom w:val="none" w:sz="0" w:space="0" w:color="auto"/>
            <w:right w:val="none" w:sz="0" w:space="0" w:color="auto"/>
          </w:divBdr>
        </w:div>
      </w:divsChild>
    </w:div>
    <w:div w:id="1506096314">
      <w:bodyDiv w:val="1"/>
      <w:marLeft w:val="0"/>
      <w:marRight w:val="0"/>
      <w:marTop w:val="0"/>
      <w:marBottom w:val="0"/>
      <w:divBdr>
        <w:top w:val="none" w:sz="0" w:space="0" w:color="auto"/>
        <w:left w:val="none" w:sz="0" w:space="0" w:color="auto"/>
        <w:bottom w:val="none" w:sz="0" w:space="0" w:color="auto"/>
        <w:right w:val="none" w:sz="0" w:space="0" w:color="auto"/>
      </w:divBdr>
    </w:div>
    <w:div w:id="1527912126">
      <w:bodyDiv w:val="1"/>
      <w:marLeft w:val="0"/>
      <w:marRight w:val="0"/>
      <w:marTop w:val="0"/>
      <w:marBottom w:val="0"/>
      <w:divBdr>
        <w:top w:val="none" w:sz="0" w:space="0" w:color="auto"/>
        <w:left w:val="none" w:sz="0" w:space="0" w:color="auto"/>
        <w:bottom w:val="none" w:sz="0" w:space="0" w:color="auto"/>
        <w:right w:val="none" w:sz="0" w:space="0" w:color="auto"/>
      </w:divBdr>
    </w:div>
    <w:div w:id="1557472934">
      <w:bodyDiv w:val="1"/>
      <w:marLeft w:val="0"/>
      <w:marRight w:val="0"/>
      <w:marTop w:val="0"/>
      <w:marBottom w:val="0"/>
      <w:divBdr>
        <w:top w:val="none" w:sz="0" w:space="0" w:color="auto"/>
        <w:left w:val="none" w:sz="0" w:space="0" w:color="auto"/>
        <w:bottom w:val="none" w:sz="0" w:space="0" w:color="auto"/>
        <w:right w:val="none" w:sz="0" w:space="0" w:color="auto"/>
      </w:divBdr>
    </w:div>
    <w:div w:id="1565489103">
      <w:bodyDiv w:val="1"/>
      <w:marLeft w:val="0"/>
      <w:marRight w:val="0"/>
      <w:marTop w:val="0"/>
      <w:marBottom w:val="0"/>
      <w:divBdr>
        <w:top w:val="none" w:sz="0" w:space="0" w:color="auto"/>
        <w:left w:val="none" w:sz="0" w:space="0" w:color="auto"/>
        <w:bottom w:val="none" w:sz="0" w:space="0" w:color="auto"/>
        <w:right w:val="none" w:sz="0" w:space="0" w:color="auto"/>
      </w:divBdr>
    </w:div>
    <w:div w:id="1606965367">
      <w:bodyDiv w:val="1"/>
      <w:marLeft w:val="0"/>
      <w:marRight w:val="0"/>
      <w:marTop w:val="0"/>
      <w:marBottom w:val="0"/>
      <w:divBdr>
        <w:top w:val="none" w:sz="0" w:space="0" w:color="auto"/>
        <w:left w:val="none" w:sz="0" w:space="0" w:color="auto"/>
        <w:bottom w:val="none" w:sz="0" w:space="0" w:color="auto"/>
        <w:right w:val="none" w:sz="0" w:space="0" w:color="auto"/>
      </w:divBdr>
    </w:div>
    <w:div w:id="1608850501">
      <w:bodyDiv w:val="1"/>
      <w:marLeft w:val="0"/>
      <w:marRight w:val="0"/>
      <w:marTop w:val="0"/>
      <w:marBottom w:val="0"/>
      <w:divBdr>
        <w:top w:val="none" w:sz="0" w:space="0" w:color="auto"/>
        <w:left w:val="none" w:sz="0" w:space="0" w:color="auto"/>
        <w:bottom w:val="none" w:sz="0" w:space="0" w:color="auto"/>
        <w:right w:val="none" w:sz="0" w:space="0" w:color="auto"/>
      </w:divBdr>
      <w:divsChild>
        <w:div w:id="969090507">
          <w:marLeft w:val="204"/>
          <w:marRight w:val="204"/>
          <w:marTop w:val="0"/>
          <w:marBottom w:val="136"/>
          <w:divBdr>
            <w:top w:val="none" w:sz="0" w:space="0" w:color="auto"/>
            <w:left w:val="none" w:sz="0" w:space="0" w:color="auto"/>
            <w:bottom w:val="none" w:sz="0" w:space="0" w:color="auto"/>
            <w:right w:val="none" w:sz="0" w:space="0" w:color="auto"/>
          </w:divBdr>
        </w:div>
      </w:divsChild>
    </w:div>
    <w:div w:id="1619334948">
      <w:bodyDiv w:val="1"/>
      <w:marLeft w:val="0"/>
      <w:marRight w:val="0"/>
      <w:marTop w:val="0"/>
      <w:marBottom w:val="0"/>
      <w:divBdr>
        <w:top w:val="none" w:sz="0" w:space="0" w:color="auto"/>
        <w:left w:val="none" w:sz="0" w:space="0" w:color="auto"/>
        <w:bottom w:val="none" w:sz="0" w:space="0" w:color="auto"/>
        <w:right w:val="none" w:sz="0" w:space="0" w:color="auto"/>
      </w:divBdr>
      <w:divsChild>
        <w:div w:id="1328246431">
          <w:marLeft w:val="0"/>
          <w:marRight w:val="0"/>
          <w:marTop w:val="0"/>
          <w:marBottom w:val="0"/>
          <w:divBdr>
            <w:top w:val="none" w:sz="0" w:space="0" w:color="auto"/>
            <w:left w:val="none" w:sz="0" w:space="0" w:color="auto"/>
            <w:bottom w:val="none" w:sz="0" w:space="0" w:color="auto"/>
            <w:right w:val="none" w:sz="0" w:space="0" w:color="auto"/>
          </w:divBdr>
          <w:divsChild>
            <w:div w:id="2082679089">
              <w:marLeft w:val="0"/>
              <w:marRight w:val="0"/>
              <w:marTop w:val="0"/>
              <w:marBottom w:val="0"/>
              <w:divBdr>
                <w:top w:val="none" w:sz="0" w:space="0" w:color="auto"/>
                <w:left w:val="none" w:sz="0" w:space="0" w:color="auto"/>
                <w:bottom w:val="none" w:sz="0" w:space="0" w:color="auto"/>
                <w:right w:val="none" w:sz="0" w:space="0" w:color="auto"/>
              </w:divBdr>
              <w:divsChild>
                <w:div w:id="1567910592">
                  <w:marLeft w:val="0"/>
                  <w:marRight w:val="0"/>
                  <w:marTop w:val="0"/>
                  <w:marBottom w:val="0"/>
                  <w:divBdr>
                    <w:top w:val="none" w:sz="0" w:space="0" w:color="auto"/>
                    <w:left w:val="none" w:sz="0" w:space="0" w:color="auto"/>
                    <w:bottom w:val="none" w:sz="0" w:space="0" w:color="auto"/>
                    <w:right w:val="none" w:sz="0" w:space="0" w:color="auto"/>
                  </w:divBdr>
                  <w:divsChild>
                    <w:div w:id="526530556">
                      <w:marLeft w:val="0"/>
                      <w:marRight w:val="0"/>
                      <w:marTop w:val="0"/>
                      <w:marBottom w:val="0"/>
                      <w:divBdr>
                        <w:top w:val="none" w:sz="0" w:space="0" w:color="auto"/>
                        <w:left w:val="none" w:sz="0" w:space="0" w:color="auto"/>
                        <w:bottom w:val="none" w:sz="0" w:space="0" w:color="auto"/>
                        <w:right w:val="none" w:sz="0" w:space="0" w:color="auto"/>
                      </w:divBdr>
                      <w:divsChild>
                        <w:div w:id="1748117140">
                          <w:marLeft w:val="0"/>
                          <w:marRight w:val="0"/>
                          <w:marTop w:val="0"/>
                          <w:marBottom w:val="0"/>
                          <w:divBdr>
                            <w:top w:val="none" w:sz="0" w:space="0" w:color="auto"/>
                            <w:left w:val="none" w:sz="0" w:space="0" w:color="auto"/>
                            <w:bottom w:val="none" w:sz="0" w:space="0" w:color="auto"/>
                            <w:right w:val="none" w:sz="0" w:space="0" w:color="auto"/>
                          </w:divBdr>
                          <w:divsChild>
                            <w:div w:id="1183319567">
                              <w:marLeft w:val="0"/>
                              <w:marRight w:val="0"/>
                              <w:marTop w:val="0"/>
                              <w:marBottom w:val="0"/>
                              <w:divBdr>
                                <w:top w:val="none" w:sz="0" w:space="0" w:color="auto"/>
                                <w:left w:val="none" w:sz="0" w:space="0" w:color="auto"/>
                                <w:bottom w:val="none" w:sz="0" w:space="0" w:color="auto"/>
                                <w:right w:val="none" w:sz="0" w:space="0" w:color="auto"/>
                              </w:divBdr>
                              <w:divsChild>
                                <w:div w:id="9061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872303">
      <w:bodyDiv w:val="1"/>
      <w:marLeft w:val="0"/>
      <w:marRight w:val="0"/>
      <w:marTop w:val="0"/>
      <w:marBottom w:val="0"/>
      <w:divBdr>
        <w:top w:val="none" w:sz="0" w:space="0" w:color="auto"/>
        <w:left w:val="none" w:sz="0" w:space="0" w:color="auto"/>
        <w:bottom w:val="none" w:sz="0" w:space="0" w:color="auto"/>
        <w:right w:val="none" w:sz="0" w:space="0" w:color="auto"/>
      </w:divBdr>
    </w:div>
    <w:div w:id="1658918191">
      <w:bodyDiv w:val="1"/>
      <w:marLeft w:val="0"/>
      <w:marRight w:val="0"/>
      <w:marTop w:val="0"/>
      <w:marBottom w:val="0"/>
      <w:divBdr>
        <w:top w:val="none" w:sz="0" w:space="0" w:color="auto"/>
        <w:left w:val="none" w:sz="0" w:space="0" w:color="auto"/>
        <w:bottom w:val="none" w:sz="0" w:space="0" w:color="auto"/>
        <w:right w:val="none" w:sz="0" w:space="0" w:color="auto"/>
      </w:divBdr>
    </w:div>
    <w:div w:id="1758942096">
      <w:bodyDiv w:val="1"/>
      <w:marLeft w:val="0"/>
      <w:marRight w:val="0"/>
      <w:marTop w:val="0"/>
      <w:marBottom w:val="0"/>
      <w:divBdr>
        <w:top w:val="none" w:sz="0" w:space="0" w:color="auto"/>
        <w:left w:val="none" w:sz="0" w:space="0" w:color="auto"/>
        <w:bottom w:val="none" w:sz="0" w:space="0" w:color="auto"/>
        <w:right w:val="none" w:sz="0" w:space="0" w:color="auto"/>
      </w:divBdr>
    </w:div>
    <w:div w:id="1787849052">
      <w:bodyDiv w:val="1"/>
      <w:marLeft w:val="0"/>
      <w:marRight w:val="0"/>
      <w:marTop w:val="0"/>
      <w:marBottom w:val="0"/>
      <w:divBdr>
        <w:top w:val="none" w:sz="0" w:space="0" w:color="auto"/>
        <w:left w:val="none" w:sz="0" w:space="0" w:color="auto"/>
        <w:bottom w:val="none" w:sz="0" w:space="0" w:color="auto"/>
        <w:right w:val="none" w:sz="0" w:space="0" w:color="auto"/>
      </w:divBdr>
    </w:div>
    <w:div w:id="1792434660">
      <w:bodyDiv w:val="1"/>
      <w:marLeft w:val="0"/>
      <w:marRight w:val="0"/>
      <w:marTop w:val="0"/>
      <w:marBottom w:val="0"/>
      <w:divBdr>
        <w:top w:val="none" w:sz="0" w:space="0" w:color="auto"/>
        <w:left w:val="none" w:sz="0" w:space="0" w:color="auto"/>
        <w:bottom w:val="none" w:sz="0" w:space="0" w:color="auto"/>
        <w:right w:val="none" w:sz="0" w:space="0" w:color="auto"/>
      </w:divBdr>
      <w:divsChild>
        <w:div w:id="538008025">
          <w:marLeft w:val="0"/>
          <w:marRight w:val="0"/>
          <w:marTop w:val="0"/>
          <w:marBottom w:val="0"/>
          <w:divBdr>
            <w:top w:val="none" w:sz="0" w:space="0" w:color="auto"/>
            <w:left w:val="none" w:sz="0" w:space="0" w:color="auto"/>
            <w:bottom w:val="none" w:sz="0" w:space="0" w:color="auto"/>
            <w:right w:val="none" w:sz="0" w:space="0" w:color="auto"/>
          </w:divBdr>
        </w:div>
        <w:div w:id="151600783">
          <w:marLeft w:val="0"/>
          <w:marRight w:val="0"/>
          <w:marTop w:val="0"/>
          <w:marBottom w:val="0"/>
          <w:divBdr>
            <w:top w:val="none" w:sz="0" w:space="0" w:color="auto"/>
            <w:left w:val="none" w:sz="0" w:space="0" w:color="auto"/>
            <w:bottom w:val="none" w:sz="0" w:space="0" w:color="auto"/>
            <w:right w:val="none" w:sz="0" w:space="0" w:color="auto"/>
          </w:divBdr>
        </w:div>
        <w:div w:id="150216747">
          <w:marLeft w:val="0"/>
          <w:marRight w:val="0"/>
          <w:marTop w:val="0"/>
          <w:marBottom w:val="0"/>
          <w:divBdr>
            <w:top w:val="none" w:sz="0" w:space="0" w:color="auto"/>
            <w:left w:val="none" w:sz="0" w:space="0" w:color="auto"/>
            <w:bottom w:val="none" w:sz="0" w:space="0" w:color="auto"/>
            <w:right w:val="none" w:sz="0" w:space="0" w:color="auto"/>
          </w:divBdr>
        </w:div>
        <w:div w:id="438835624">
          <w:marLeft w:val="0"/>
          <w:marRight w:val="0"/>
          <w:marTop w:val="0"/>
          <w:marBottom w:val="0"/>
          <w:divBdr>
            <w:top w:val="none" w:sz="0" w:space="0" w:color="auto"/>
            <w:left w:val="none" w:sz="0" w:space="0" w:color="auto"/>
            <w:bottom w:val="none" w:sz="0" w:space="0" w:color="auto"/>
            <w:right w:val="none" w:sz="0" w:space="0" w:color="auto"/>
          </w:divBdr>
        </w:div>
        <w:div w:id="1286501391">
          <w:marLeft w:val="0"/>
          <w:marRight w:val="0"/>
          <w:marTop w:val="0"/>
          <w:marBottom w:val="0"/>
          <w:divBdr>
            <w:top w:val="none" w:sz="0" w:space="0" w:color="auto"/>
            <w:left w:val="none" w:sz="0" w:space="0" w:color="auto"/>
            <w:bottom w:val="none" w:sz="0" w:space="0" w:color="auto"/>
            <w:right w:val="none" w:sz="0" w:space="0" w:color="auto"/>
          </w:divBdr>
        </w:div>
        <w:div w:id="175459397">
          <w:marLeft w:val="0"/>
          <w:marRight w:val="0"/>
          <w:marTop w:val="0"/>
          <w:marBottom w:val="0"/>
          <w:divBdr>
            <w:top w:val="none" w:sz="0" w:space="0" w:color="auto"/>
            <w:left w:val="none" w:sz="0" w:space="0" w:color="auto"/>
            <w:bottom w:val="none" w:sz="0" w:space="0" w:color="auto"/>
            <w:right w:val="none" w:sz="0" w:space="0" w:color="auto"/>
          </w:divBdr>
        </w:div>
        <w:div w:id="181555987">
          <w:marLeft w:val="0"/>
          <w:marRight w:val="0"/>
          <w:marTop w:val="0"/>
          <w:marBottom w:val="0"/>
          <w:divBdr>
            <w:top w:val="none" w:sz="0" w:space="0" w:color="auto"/>
            <w:left w:val="none" w:sz="0" w:space="0" w:color="auto"/>
            <w:bottom w:val="none" w:sz="0" w:space="0" w:color="auto"/>
            <w:right w:val="none" w:sz="0" w:space="0" w:color="auto"/>
          </w:divBdr>
        </w:div>
        <w:div w:id="864099477">
          <w:marLeft w:val="0"/>
          <w:marRight w:val="0"/>
          <w:marTop w:val="0"/>
          <w:marBottom w:val="0"/>
          <w:divBdr>
            <w:top w:val="none" w:sz="0" w:space="0" w:color="auto"/>
            <w:left w:val="none" w:sz="0" w:space="0" w:color="auto"/>
            <w:bottom w:val="none" w:sz="0" w:space="0" w:color="auto"/>
            <w:right w:val="none" w:sz="0" w:space="0" w:color="auto"/>
          </w:divBdr>
        </w:div>
        <w:div w:id="78019820">
          <w:marLeft w:val="0"/>
          <w:marRight w:val="0"/>
          <w:marTop w:val="0"/>
          <w:marBottom w:val="0"/>
          <w:divBdr>
            <w:top w:val="none" w:sz="0" w:space="0" w:color="auto"/>
            <w:left w:val="none" w:sz="0" w:space="0" w:color="auto"/>
            <w:bottom w:val="none" w:sz="0" w:space="0" w:color="auto"/>
            <w:right w:val="none" w:sz="0" w:space="0" w:color="auto"/>
          </w:divBdr>
        </w:div>
        <w:div w:id="510485302">
          <w:marLeft w:val="0"/>
          <w:marRight w:val="0"/>
          <w:marTop w:val="0"/>
          <w:marBottom w:val="0"/>
          <w:divBdr>
            <w:top w:val="none" w:sz="0" w:space="0" w:color="auto"/>
            <w:left w:val="none" w:sz="0" w:space="0" w:color="auto"/>
            <w:bottom w:val="none" w:sz="0" w:space="0" w:color="auto"/>
            <w:right w:val="none" w:sz="0" w:space="0" w:color="auto"/>
          </w:divBdr>
        </w:div>
        <w:div w:id="1013994713">
          <w:marLeft w:val="0"/>
          <w:marRight w:val="0"/>
          <w:marTop w:val="0"/>
          <w:marBottom w:val="0"/>
          <w:divBdr>
            <w:top w:val="none" w:sz="0" w:space="0" w:color="auto"/>
            <w:left w:val="none" w:sz="0" w:space="0" w:color="auto"/>
            <w:bottom w:val="none" w:sz="0" w:space="0" w:color="auto"/>
            <w:right w:val="none" w:sz="0" w:space="0" w:color="auto"/>
          </w:divBdr>
        </w:div>
        <w:div w:id="705451201">
          <w:marLeft w:val="0"/>
          <w:marRight w:val="0"/>
          <w:marTop w:val="0"/>
          <w:marBottom w:val="0"/>
          <w:divBdr>
            <w:top w:val="none" w:sz="0" w:space="0" w:color="auto"/>
            <w:left w:val="none" w:sz="0" w:space="0" w:color="auto"/>
            <w:bottom w:val="none" w:sz="0" w:space="0" w:color="auto"/>
            <w:right w:val="none" w:sz="0" w:space="0" w:color="auto"/>
          </w:divBdr>
        </w:div>
        <w:div w:id="455758346">
          <w:marLeft w:val="0"/>
          <w:marRight w:val="0"/>
          <w:marTop w:val="0"/>
          <w:marBottom w:val="0"/>
          <w:divBdr>
            <w:top w:val="none" w:sz="0" w:space="0" w:color="auto"/>
            <w:left w:val="none" w:sz="0" w:space="0" w:color="auto"/>
            <w:bottom w:val="none" w:sz="0" w:space="0" w:color="auto"/>
            <w:right w:val="none" w:sz="0" w:space="0" w:color="auto"/>
          </w:divBdr>
        </w:div>
        <w:div w:id="1540126789">
          <w:marLeft w:val="0"/>
          <w:marRight w:val="0"/>
          <w:marTop w:val="0"/>
          <w:marBottom w:val="0"/>
          <w:divBdr>
            <w:top w:val="none" w:sz="0" w:space="0" w:color="auto"/>
            <w:left w:val="none" w:sz="0" w:space="0" w:color="auto"/>
            <w:bottom w:val="none" w:sz="0" w:space="0" w:color="auto"/>
            <w:right w:val="none" w:sz="0" w:space="0" w:color="auto"/>
          </w:divBdr>
        </w:div>
        <w:div w:id="441875083">
          <w:marLeft w:val="0"/>
          <w:marRight w:val="0"/>
          <w:marTop w:val="0"/>
          <w:marBottom w:val="0"/>
          <w:divBdr>
            <w:top w:val="none" w:sz="0" w:space="0" w:color="auto"/>
            <w:left w:val="none" w:sz="0" w:space="0" w:color="auto"/>
            <w:bottom w:val="none" w:sz="0" w:space="0" w:color="auto"/>
            <w:right w:val="none" w:sz="0" w:space="0" w:color="auto"/>
          </w:divBdr>
        </w:div>
        <w:div w:id="1385835561">
          <w:marLeft w:val="0"/>
          <w:marRight w:val="0"/>
          <w:marTop w:val="0"/>
          <w:marBottom w:val="0"/>
          <w:divBdr>
            <w:top w:val="none" w:sz="0" w:space="0" w:color="auto"/>
            <w:left w:val="none" w:sz="0" w:space="0" w:color="auto"/>
            <w:bottom w:val="none" w:sz="0" w:space="0" w:color="auto"/>
            <w:right w:val="none" w:sz="0" w:space="0" w:color="auto"/>
          </w:divBdr>
        </w:div>
        <w:div w:id="839005981">
          <w:marLeft w:val="0"/>
          <w:marRight w:val="0"/>
          <w:marTop w:val="0"/>
          <w:marBottom w:val="0"/>
          <w:divBdr>
            <w:top w:val="none" w:sz="0" w:space="0" w:color="auto"/>
            <w:left w:val="none" w:sz="0" w:space="0" w:color="auto"/>
            <w:bottom w:val="none" w:sz="0" w:space="0" w:color="auto"/>
            <w:right w:val="none" w:sz="0" w:space="0" w:color="auto"/>
          </w:divBdr>
        </w:div>
        <w:div w:id="1527210967">
          <w:marLeft w:val="0"/>
          <w:marRight w:val="0"/>
          <w:marTop w:val="0"/>
          <w:marBottom w:val="0"/>
          <w:divBdr>
            <w:top w:val="none" w:sz="0" w:space="0" w:color="auto"/>
            <w:left w:val="none" w:sz="0" w:space="0" w:color="auto"/>
            <w:bottom w:val="none" w:sz="0" w:space="0" w:color="auto"/>
            <w:right w:val="none" w:sz="0" w:space="0" w:color="auto"/>
          </w:divBdr>
        </w:div>
        <w:div w:id="1251039716">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60524070">
          <w:marLeft w:val="0"/>
          <w:marRight w:val="0"/>
          <w:marTop w:val="0"/>
          <w:marBottom w:val="0"/>
          <w:divBdr>
            <w:top w:val="none" w:sz="0" w:space="0" w:color="auto"/>
            <w:left w:val="none" w:sz="0" w:space="0" w:color="auto"/>
            <w:bottom w:val="none" w:sz="0" w:space="0" w:color="auto"/>
            <w:right w:val="none" w:sz="0" w:space="0" w:color="auto"/>
          </w:divBdr>
        </w:div>
        <w:div w:id="1861704477">
          <w:marLeft w:val="0"/>
          <w:marRight w:val="0"/>
          <w:marTop w:val="0"/>
          <w:marBottom w:val="0"/>
          <w:divBdr>
            <w:top w:val="none" w:sz="0" w:space="0" w:color="auto"/>
            <w:left w:val="none" w:sz="0" w:space="0" w:color="auto"/>
            <w:bottom w:val="none" w:sz="0" w:space="0" w:color="auto"/>
            <w:right w:val="none" w:sz="0" w:space="0" w:color="auto"/>
          </w:divBdr>
        </w:div>
        <w:div w:id="437143586">
          <w:marLeft w:val="0"/>
          <w:marRight w:val="0"/>
          <w:marTop w:val="0"/>
          <w:marBottom w:val="0"/>
          <w:divBdr>
            <w:top w:val="none" w:sz="0" w:space="0" w:color="auto"/>
            <w:left w:val="none" w:sz="0" w:space="0" w:color="auto"/>
            <w:bottom w:val="none" w:sz="0" w:space="0" w:color="auto"/>
            <w:right w:val="none" w:sz="0" w:space="0" w:color="auto"/>
          </w:divBdr>
        </w:div>
        <w:div w:id="1728723585">
          <w:marLeft w:val="0"/>
          <w:marRight w:val="0"/>
          <w:marTop w:val="0"/>
          <w:marBottom w:val="0"/>
          <w:divBdr>
            <w:top w:val="none" w:sz="0" w:space="0" w:color="auto"/>
            <w:left w:val="none" w:sz="0" w:space="0" w:color="auto"/>
            <w:bottom w:val="none" w:sz="0" w:space="0" w:color="auto"/>
            <w:right w:val="none" w:sz="0" w:space="0" w:color="auto"/>
          </w:divBdr>
        </w:div>
        <w:div w:id="190653165">
          <w:marLeft w:val="0"/>
          <w:marRight w:val="0"/>
          <w:marTop w:val="0"/>
          <w:marBottom w:val="0"/>
          <w:divBdr>
            <w:top w:val="none" w:sz="0" w:space="0" w:color="auto"/>
            <w:left w:val="none" w:sz="0" w:space="0" w:color="auto"/>
            <w:bottom w:val="none" w:sz="0" w:space="0" w:color="auto"/>
            <w:right w:val="none" w:sz="0" w:space="0" w:color="auto"/>
          </w:divBdr>
        </w:div>
        <w:div w:id="1904675314">
          <w:marLeft w:val="0"/>
          <w:marRight w:val="0"/>
          <w:marTop w:val="0"/>
          <w:marBottom w:val="0"/>
          <w:divBdr>
            <w:top w:val="none" w:sz="0" w:space="0" w:color="auto"/>
            <w:left w:val="none" w:sz="0" w:space="0" w:color="auto"/>
            <w:bottom w:val="none" w:sz="0" w:space="0" w:color="auto"/>
            <w:right w:val="none" w:sz="0" w:space="0" w:color="auto"/>
          </w:divBdr>
        </w:div>
        <w:div w:id="302080097">
          <w:marLeft w:val="0"/>
          <w:marRight w:val="0"/>
          <w:marTop w:val="0"/>
          <w:marBottom w:val="0"/>
          <w:divBdr>
            <w:top w:val="none" w:sz="0" w:space="0" w:color="auto"/>
            <w:left w:val="none" w:sz="0" w:space="0" w:color="auto"/>
            <w:bottom w:val="none" w:sz="0" w:space="0" w:color="auto"/>
            <w:right w:val="none" w:sz="0" w:space="0" w:color="auto"/>
          </w:divBdr>
        </w:div>
        <w:div w:id="2088184135">
          <w:marLeft w:val="0"/>
          <w:marRight w:val="0"/>
          <w:marTop w:val="0"/>
          <w:marBottom w:val="0"/>
          <w:divBdr>
            <w:top w:val="none" w:sz="0" w:space="0" w:color="auto"/>
            <w:left w:val="none" w:sz="0" w:space="0" w:color="auto"/>
            <w:bottom w:val="none" w:sz="0" w:space="0" w:color="auto"/>
            <w:right w:val="none" w:sz="0" w:space="0" w:color="auto"/>
          </w:divBdr>
        </w:div>
        <w:div w:id="284124675">
          <w:marLeft w:val="0"/>
          <w:marRight w:val="0"/>
          <w:marTop w:val="0"/>
          <w:marBottom w:val="0"/>
          <w:divBdr>
            <w:top w:val="none" w:sz="0" w:space="0" w:color="auto"/>
            <w:left w:val="none" w:sz="0" w:space="0" w:color="auto"/>
            <w:bottom w:val="none" w:sz="0" w:space="0" w:color="auto"/>
            <w:right w:val="none" w:sz="0" w:space="0" w:color="auto"/>
          </w:divBdr>
        </w:div>
        <w:div w:id="961424161">
          <w:marLeft w:val="0"/>
          <w:marRight w:val="0"/>
          <w:marTop w:val="0"/>
          <w:marBottom w:val="0"/>
          <w:divBdr>
            <w:top w:val="none" w:sz="0" w:space="0" w:color="auto"/>
            <w:left w:val="none" w:sz="0" w:space="0" w:color="auto"/>
            <w:bottom w:val="none" w:sz="0" w:space="0" w:color="auto"/>
            <w:right w:val="none" w:sz="0" w:space="0" w:color="auto"/>
          </w:divBdr>
        </w:div>
        <w:div w:id="519248574">
          <w:marLeft w:val="0"/>
          <w:marRight w:val="0"/>
          <w:marTop w:val="0"/>
          <w:marBottom w:val="0"/>
          <w:divBdr>
            <w:top w:val="none" w:sz="0" w:space="0" w:color="auto"/>
            <w:left w:val="none" w:sz="0" w:space="0" w:color="auto"/>
            <w:bottom w:val="none" w:sz="0" w:space="0" w:color="auto"/>
            <w:right w:val="none" w:sz="0" w:space="0" w:color="auto"/>
          </w:divBdr>
        </w:div>
      </w:divsChild>
    </w:div>
    <w:div w:id="1844198761">
      <w:bodyDiv w:val="1"/>
      <w:marLeft w:val="0"/>
      <w:marRight w:val="0"/>
      <w:marTop w:val="0"/>
      <w:marBottom w:val="0"/>
      <w:divBdr>
        <w:top w:val="none" w:sz="0" w:space="0" w:color="auto"/>
        <w:left w:val="none" w:sz="0" w:space="0" w:color="auto"/>
        <w:bottom w:val="none" w:sz="0" w:space="0" w:color="auto"/>
        <w:right w:val="none" w:sz="0" w:space="0" w:color="auto"/>
      </w:divBdr>
    </w:div>
    <w:div w:id="1896040348">
      <w:bodyDiv w:val="1"/>
      <w:marLeft w:val="0"/>
      <w:marRight w:val="0"/>
      <w:marTop w:val="0"/>
      <w:marBottom w:val="0"/>
      <w:divBdr>
        <w:top w:val="none" w:sz="0" w:space="0" w:color="auto"/>
        <w:left w:val="none" w:sz="0" w:space="0" w:color="auto"/>
        <w:bottom w:val="none" w:sz="0" w:space="0" w:color="auto"/>
        <w:right w:val="none" w:sz="0" w:space="0" w:color="auto"/>
      </w:divBdr>
    </w:div>
    <w:div w:id="1907764365">
      <w:bodyDiv w:val="1"/>
      <w:marLeft w:val="0"/>
      <w:marRight w:val="0"/>
      <w:marTop w:val="0"/>
      <w:marBottom w:val="0"/>
      <w:divBdr>
        <w:top w:val="none" w:sz="0" w:space="0" w:color="auto"/>
        <w:left w:val="none" w:sz="0" w:space="0" w:color="auto"/>
        <w:bottom w:val="none" w:sz="0" w:space="0" w:color="auto"/>
        <w:right w:val="none" w:sz="0" w:space="0" w:color="auto"/>
      </w:divBdr>
    </w:div>
    <w:div w:id="1910924416">
      <w:bodyDiv w:val="1"/>
      <w:marLeft w:val="0"/>
      <w:marRight w:val="0"/>
      <w:marTop w:val="0"/>
      <w:marBottom w:val="0"/>
      <w:divBdr>
        <w:top w:val="none" w:sz="0" w:space="0" w:color="auto"/>
        <w:left w:val="none" w:sz="0" w:space="0" w:color="auto"/>
        <w:bottom w:val="none" w:sz="0" w:space="0" w:color="auto"/>
        <w:right w:val="none" w:sz="0" w:space="0" w:color="auto"/>
      </w:divBdr>
    </w:div>
    <w:div w:id="1959139079">
      <w:bodyDiv w:val="1"/>
      <w:marLeft w:val="0"/>
      <w:marRight w:val="0"/>
      <w:marTop w:val="0"/>
      <w:marBottom w:val="0"/>
      <w:divBdr>
        <w:top w:val="none" w:sz="0" w:space="0" w:color="auto"/>
        <w:left w:val="none" w:sz="0" w:space="0" w:color="auto"/>
        <w:bottom w:val="none" w:sz="0" w:space="0" w:color="auto"/>
        <w:right w:val="none" w:sz="0" w:space="0" w:color="auto"/>
      </w:divBdr>
    </w:div>
    <w:div w:id="2046787346">
      <w:bodyDiv w:val="1"/>
      <w:marLeft w:val="0"/>
      <w:marRight w:val="0"/>
      <w:marTop w:val="0"/>
      <w:marBottom w:val="0"/>
      <w:divBdr>
        <w:top w:val="none" w:sz="0" w:space="0" w:color="auto"/>
        <w:left w:val="none" w:sz="0" w:space="0" w:color="auto"/>
        <w:bottom w:val="none" w:sz="0" w:space="0" w:color="auto"/>
        <w:right w:val="none" w:sz="0" w:space="0" w:color="auto"/>
      </w:divBdr>
    </w:div>
    <w:div w:id="20790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78850-A253-495B-83F3-079152B4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5144</Words>
  <Characters>30864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Ogłoszenie otwartego konkursu ofert na realizację zadań publicznych Województwa Podkarpackiego w 2025 r. w zakresie ekologii i ochrony zwierząt oraz ochrony dziedzictwa przyrodniczego zgodnych z założeniami Programu „Podkarpacki Naturalny Wypas III”</vt:lpstr>
    </vt:vector>
  </TitlesOfParts>
  <Company/>
  <LinksUpToDate>false</LinksUpToDate>
  <CharactersWithSpaces>35937</CharactersWithSpaces>
  <SharedDoc>false</SharedDoc>
  <HLinks>
    <vt:vector size="24" baseType="variant">
      <vt:variant>
        <vt:i4>7405575</vt:i4>
      </vt:variant>
      <vt:variant>
        <vt:i4>9</vt:i4>
      </vt:variant>
      <vt:variant>
        <vt:i4>0</vt:i4>
      </vt:variant>
      <vt:variant>
        <vt:i4>5</vt:i4>
      </vt:variant>
      <vt:variant>
        <vt:lpwstr>http://www.wrota.podkarpackie.pl/res/bip/um/pt/11/wzor_sprawozdania.doc</vt:lpwstr>
      </vt:variant>
      <vt:variant>
        <vt:lpwstr/>
      </vt:variant>
      <vt:variant>
        <vt:i4>721023</vt:i4>
      </vt:variant>
      <vt:variant>
        <vt:i4>6</vt:i4>
      </vt:variant>
      <vt:variant>
        <vt:i4>0</vt:i4>
      </vt:variant>
      <vt:variant>
        <vt:i4>5</vt:i4>
      </vt:variant>
      <vt:variant>
        <vt:lpwstr>http://www.wrota.podkarpackie.pl/res/bip/um/pt/11/wzor_oferty.doc</vt:lpwstr>
      </vt:variant>
      <vt:variant>
        <vt:lpwstr/>
      </vt:variant>
      <vt:variant>
        <vt:i4>4259840</vt:i4>
      </vt:variant>
      <vt:variant>
        <vt:i4>3</vt:i4>
      </vt:variant>
      <vt:variant>
        <vt:i4>0</vt:i4>
      </vt:variant>
      <vt:variant>
        <vt:i4>5</vt:i4>
      </vt:variant>
      <vt:variant>
        <vt:lpwstr>http://www.umwp.podkarpackie.pl/</vt:lpwstr>
      </vt:variant>
      <vt:variant>
        <vt:lpwstr/>
      </vt:variant>
      <vt:variant>
        <vt:i4>4259840</vt:i4>
      </vt:variant>
      <vt:variant>
        <vt:i4>0</vt:i4>
      </vt:variant>
      <vt:variant>
        <vt:i4>0</vt:i4>
      </vt:variant>
      <vt:variant>
        <vt:i4>5</vt:i4>
      </vt:variant>
      <vt:variant>
        <vt:lpwstr>http://www.umwp.podkarpackie.pl/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 na realizację zadań publicznych Województwa Podkarpackiego w 2025 r. w zakresie ekologii i ochrony zwierząt oraz ochrony dziedzictwa przyrodniczego zgodnych z założeniami Programu „Podkarpacki Naturalny Wypas III”</dc:title>
  <dc:subject/>
  <dc:creator>e.szela</dc:creator>
  <cp:keywords/>
  <cp:lastModifiedBy>Rogala-Kubas Dorota</cp:lastModifiedBy>
  <cp:revision>20</cp:revision>
  <cp:lastPrinted>2025-08-05T12:54:00Z</cp:lastPrinted>
  <dcterms:created xsi:type="dcterms:W3CDTF">2025-07-02T11:07:00Z</dcterms:created>
  <dcterms:modified xsi:type="dcterms:W3CDTF">2025-08-07T09:11:00Z</dcterms:modified>
</cp:coreProperties>
</file>