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BC94" w14:textId="34523AFE" w:rsidR="007C61A3" w:rsidRPr="00BF0EA6" w:rsidRDefault="007C61A3" w:rsidP="00BF0EA6">
      <w:pPr>
        <w:pStyle w:val="Nagwek1"/>
        <w:spacing w:line="240" w:lineRule="auto"/>
        <w:jc w:val="right"/>
        <w:rPr>
          <w:rFonts w:eastAsia="Arial"/>
          <w:spacing w:val="0"/>
          <w:sz w:val="22"/>
          <w:szCs w:val="22"/>
        </w:rPr>
      </w:pPr>
      <w:r w:rsidRPr="00BF0EA6">
        <w:rPr>
          <w:spacing w:val="0"/>
          <w:sz w:val="22"/>
          <w:szCs w:val="22"/>
        </w:rPr>
        <w:t xml:space="preserve">Załącznik nr 1 do Uchwały Nr </w:t>
      </w:r>
      <w:r w:rsidR="00AC26EC" w:rsidRPr="00BF0EA6">
        <w:rPr>
          <w:spacing w:val="0"/>
          <w:sz w:val="22"/>
          <w:szCs w:val="22"/>
        </w:rPr>
        <w:t>1</w:t>
      </w:r>
      <w:r w:rsidR="00101852" w:rsidRPr="00BF0EA6">
        <w:rPr>
          <w:spacing w:val="0"/>
          <w:sz w:val="22"/>
          <w:szCs w:val="22"/>
        </w:rPr>
        <w:t>98/4562/26</w:t>
      </w:r>
      <w:r w:rsidR="00BF0EA6" w:rsidRPr="00BF0EA6">
        <w:rPr>
          <w:rFonts w:eastAsia="Arial"/>
          <w:spacing w:val="0"/>
          <w:sz w:val="22"/>
          <w:szCs w:val="22"/>
        </w:rPr>
        <w:br/>
      </w:r>
      <w:r w:rsidRPr="00BF0EA6">
        <w:rPr>
          <w:spacing w:val="0"/>
          <w:sz w:val="22"/>
          <w:szCs w:val="22"/>
        </w:rPr>
        <w:t>Zarządu Województwa Podkarpackiego</w:t>
      </w:r>
      <w:r w:rsidR="00BF0EA6" w:rsidRPr="00BF0EA6">
        <w:rPr>
          <w:rFonts w:eastAsia="Arial"/>
          <w:spacing w:val="0"/>
          <w:sz w:val="22"/>
          <w:szCs w:val="22"/>
        </w:rPr>
        <w:br/>
      </w:r>
      <w:r w:rsidRPr="00BF0EA6">
        <w:rPr>
          <w:spacing w:val="0"/>
          <w:sz w:val="22"/>
          <w:szCs w:val="22"/>
        </w:rPr>
        <w:t xml:space="preserve">z dnia </w:t>
      </w:r>
      <w:r w:rsidR="00101852" w:rsidRPr="00BF0EA6">
        <w:rPr>
          <w:spacing w:val="0"/>
          <w:sz w:val="22"/>
          <w:szCs w:val="22"/>
        </w:rPr>
        <w:t>16 marca 2026 r.</w:t>
      </w:r>
    </w:p>
    <w:p w14:paraId="5EE9DC63" w14:textId="77777777" w:rsidR="008515CC" w:rsidRDefault="008515CC" w:rsidP="00B33293">
      <w:pPr>
        <w:pStyle w:val="Teksttreci6"/>
        <w:shd w:val="clear" w:color="auto" w:fill="auto"/>
        <w:spacing w:before="0" w:line="360" w:lineRule="auto"/>
        <w:jc w:val="center"/>
        <w:rPr>
          <w:spacing w:val="24"/>
          <w:sz w:val="24"/>
          <w:szCs w:val="24"/>
        </w:rPr>
      </w:pPr>
    </w:p>
    <w:p w14:paraId="6531D1FC" w14:textId="77777777" w:rsidR="008515CC" w:rsidRDefault="008515CC" w:rsidP="00B33293">
      <w:pPr>
        <w:pStyle w:val="Teksttreci6"/>
        <w:shd w:val="clear" w:color="auto" w:fill="auto"/>
        <w:spacing w:before="0" w:line="360" w:lineRule="auto"/>
        <w:jc w:val="center"/>
        <w:rPr>
          <w:spacing w:val="24"/>
          <w:sz w:val="24"/>
          <w:szCs w:val="24"/>
        </w:rPr>
      </w:pPr>
    </w:p>
    <w:p w14:paraId="2B437B33" w14:textId="494B5AF8" w:rsidR="008F4AA1" w:rsidRPr="00BF0EA6" w:rsidRDefault="008F4AA1" w:rsidP="00BF0EA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F0EA6">
        <w:rPr>
          <w:rFonts w:ascii="Arial" w:hAnsi="Arial" w:cs="Arial"/>
          <w:b/>
          <w:bCs/>
          <w:sz w:val="28"/>
          <w:szCs w:val="28"/>
        </w:rPr>
        <w:t>Statut</w:t>
      </w:r>
    </w:p>
    <w:p w14:paraId="56DA2EF0" w14:textId="77777777" w:rsidR="008F4AA1" w:rsidRPr="00BF0EA6" w:rsidRDefault="008F4AA1" w:rsidP="00BF0EA6">
      <w:pPr>
        <w:jc w:val="center"/>
        <w:rPr>
          <w:rStyle w:val="Odwoaniedokomentarza"/>
          <w:rFonts w:ascii="Arial" w:hAnsi="Arial" w:cs="Arial"/>
          <w:b/>
          <w:bCs/>
          <w:sz w:val="28"/>
          <w:szCs w:val="28"/>
        </w:rPr>
      </w:pPr>
      <w:r w:rsidRPr="00BF0EA6">
        <w:rPr>
          <w:rFonts w:ascii="Arial" w:hAnsi="Arial" w:cs="Arial"/>
          <w:b/>
          <w:bCs/>
          <w:sz w:val="28"/>
          <w:szCs w:val="28"/>
        </w:rPr>
        <w:t>Muzeum Narodowe Ziemi Przemyskiej w Przemyślu</w:t>
      </w:r>
    </w:p>
    <w:p w14:paraId="0B479E1C" w14:textId="77777777" w:rsidR="008F4AA1" w:rsidRPr="007C61A3" w:rsidRDefault="008F4AA1" w:rsidP="007C61A3">
      <w:pPr>
        <w:pStyle w:val="Teksttreci6"/>
        <w:shd w:val="clear" w:color="auto" w:fill="auto"/>
        <w:spacing w:before="0" w:line="360" w:lineRule="auto"/>
        <w:jc w:val="center"/>
        <w:rPr>
          <w:rFonts w:ascii="Arial" w:hAnsi="Arial" w:cs="Arial"/>
          <w:sz w:val="24"/>
          <w:szCs w:val="24"/>
        </w:rPr>
      </w:pPr>
    </w:p>
    <w:p w14:paraId="55894162" w14:textId="77777777" w:rsidR="008F4AA1" w:rsidRPr="00E84DC4" w:rsidRDefault="008F4AA1" w:rsidP="00E84DC4">
      <w:pPr>
        <w:pStyle w:val="Nagwek2"/>
      </w:pPr>
      <w:r w:rsidRPr="00E84DC4">
        <w:t>Rozdział 1</w:t>
      </w:r>
      <w:r w:rsidRPr="00E84DC4">
        <w:br/>
        <w:t>Postanowienia ogólne</w:t>
      </w:r>
    </w:p>
    <w:p w14:paraId="0D9E22B3" w14:textId="77777777" w:rsidR="008F4AA1" w:rsidRPr="007C61A3" w:rsidRDefault="008F4AA1" w:rsidP="007C61A3">
      <w:pPr>
        <w:pStyle w:val="Teksttreci20"/>
        <w:shd w:val="clear" w:color="auto" w:fill="auto"/>
        <w:spacing w:line="36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 xml:space="preserve">§ 1. </w:t>
      </w:r>
      <w:r w:rsidRPr="007C61A3">
        <w:rPr>
          <w:rFonts w:ascii="Arial" w:hAnsi="Arial" w:cs="Arial"/>
          <w:sz w:val="24"/>
          <w:szCs w:val="24"/>
        </w:rPr>
        <w:t>Muzeum Naro</w:t>
      </w:r>
      <w:r w:rsidR="00285532" w:rsidRPr="007C61A3">
        <w:rPr>
          <w:rFonts w:ascii="Arial" w:hAnsi="Arial" w:cs="Arial"/>
          <w:sz w:val="24"/>
          <w:szCs w:val="24"/>
        </w:rPr>
        <w:t>dowe Ziemi Przemyskiej w Przemyś</w:t>
      </w:r>
      <w:r w:rsidRPr="007C61A3">
        <w:rPr>
          <w:rFonts w:ascii="Arial" w:hAnsi="Arial" w:cs="Arial"/>
          <w:sz w:val="24"/>
          <w:szCs w:val="24"/>
        </w:rPr>
        <w:t>lu, zwa</w:t>
      </w:r>
      <w:r w:rsidR="00EB2435" w:rsidRPr="007C61A3">
        <w:rPr>
          <w:rFonts w:ascii="Arial" w:hAnsi="Arial" w:cs="Arial"/>
          <w:sz w:val="24"/>
          <w:szCs w:val="24"/>
        </w:rPr>
        <w:t xml:space="preserve">ne dalej „Muzeum”, jest </w:t>
      </w:r>
      <w:r w:rsidRPr="007C61A3">
        <w:rPr>
          <w:rFonts w:ascii="Arial" w:hAnsi="Arial" w:cs="Arial"/>
          <w:sz w:val="24"/>
          <w:szCs w:val="24"/>
        </w:rPr>
        <w:t xml:space="preserve">instytucją kultury prowadzoną </w:t>
      </w:r>
      <w:r w:rsidR="00EB2435" w:rsidRPr="007C61A3">
        <w:rPr>
          <w:rFonts w:ascii="Arial" w:hAnsi="Arial" w:cs="Arial"/>
          <w:sz w:val="24"/>
          <w:szCs w:val="24"/>
        </w:rPr>
        <w:t xml:space="preserve">jako wspólna </w:t>
      </w:r>
      <w:r w:rsidRPr="007C61A3">
        <w:rPr>
          <w:rFonts w:ascii="Arial" w:hAnsi="Arial" w:cs="Arial"/>
          <w:sz w:val="24"/>
          <w:szCs w:val="24"/>
        </w:rPr>
        <w:t>przez ministr</w:t>
      </w:r>
      <w:r w:rsidR="004E303E" w:rsidRPr="007C61A3">
        <w:rPr>
          <w:rFonts w:ascii="Arial" w:hAnsi="Arial" w:cs="Arial"/>
          <w:sz w:val="24"/>
          <w:szCs w:val="24"/>
        </w:rPr>
        <w:t>a właściwego do spraw kultury i </w:t>
      </w:r>
      <w:r w:rsidR="00354D5A" w:rsidRPr="007C61A3">
        <w:rPr>
          <w:rFonts w:ascii="Arial" w:hAnsi="Arial" w:cs="Arial"/>
          <w:sz w:val="24"/>
          <w:szCs w:val="24"/>
        </w:rPr>
        <w:t xml:space="preserve">ochrony </w:t>
      </w:r>
      <w:r w:rsidRPr="007C61A3">
        <w:rPr>
          <w:rFonts w:ascii="Arial" w:hAnsi="Arial" w:cs="Arial"/>
          <w:sz w:val="24"/>
          <w:szCs w:val="24"/>
        </w:rPr>
        <w:t>dziedzictwa narodowego, zwanego dalej „Ministrem” i Województwo Podkarpackie, zwane dalej „Województwem</w:t>
      </w:r>
      <w:r w:rsidR="00EB2435" w:rsidRPr="007C61A3">
        <w:rPr>
          <w:rFonts w:ascii="Arial" w:hAnsi="Arial" w:cs="Arial"/>
          <w:sz w:val="24"/>
          <w:szCs w:val="24"/>
        </w:rPr>
        <w:t>”</w:t>
      </w:r>
      <w:r w:rsidR="00830B4E" w:rsidRPr="007C61A3">
        <w:rPr>
          <w:rFonts w:ascii="Arial" w:hAnsi="Arial" w:cs="Arial"/>
          <w:sz w:val="24"/>
          <w:szCs w:val="24"/>
        </w:rPr>
        <w:t xml:space="preserve">, działającą </w:t>
      </w:r>
      <w:r w:rsidRPr="007C61A3">
        <w:rPr>
          <w:rFonts w:ascii="Arial" w:hAnsi="Arial" w:cs="Arial"/>
          <w:sz w:val="24"/>
          <w:szCs w:val="24"/>
        </w:rPr>
        <w:t>na podstawie:</w:t>
      </w:r>
    </w:p>
    <w:p w14:paraId="06A5D531" w14:textId="7D56D471" w:rsidR="008F4AA1" w:rsidRPr="007C61A3" w:rsidRDefault="008F4AA1" w:rsidP="007C61A3">
      <w:pPr>
        <w:pStyle w:val="Teksttreci20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umowy w sprawie prowadzenia jako wspólnej instytucji kultury – Muzeum Narodowego Ziemi Przemyskiej w Przemyślu, zawartej 18 grudnia 2018 r., </w:t>
      </w:r>
      <w:r w:rsidR="00D25BB7" w:rsidRPr="007C61A3">
        <w:rPr>
          <w:rFonts w:ascii="Arial" w:hAnsi="Arial" w:cs="Arial"/>
          <w:sz w:val="24"/>
          <w:szCs w:val="24"/>
        </w:rPr>
        <w:t>zmie</w:t>
      </w:r>
      <w:r w:rsidR="004E303E" w:rsidRPr="007C61A3">
        <w:rPr>
          <w:rFonts w:ascii="Arial" w:hAnsi="Arial" w:cs="Arial"/>
          <w:sz w:val="24"/>
          <w:szCs w:val="24"/>
        </w:rPr>
        <w:t xml:space="preserve">nionej aneksem nr 1 zawartym </w:t>
      </w:r>
      <w:r w:rsidR="001D1366" w:rsidRPr="007C61A3">
        <w:rPr>
          <w:rFonts w:ascii="Arial" w:hAnsi="Arial" w:cs="Arial"/>
          <w:sz w:val="24"/>
          <w:szCs w:val="24"/>
        </w:rPr>
        <w:t xml:space="preserve">14 sierpnia 2019 r., </w:t>
      </w:r>
      <w:r w:rsidR="00D25BB7" w:rsidRPr="007C61A3">
        <w:rPr>
          <w:rFonts w:ascii="Arial" w:hAnsi="Arial" w:cs="Arial"/>
          <w:sz w:val="24"/>
          <w:szCs w:val="24"/>
        </w:rPr>
        <w:t xml:space="preserve">aneksem </w:t>
      </w:r>
      <w:r w:rsidR="00412B91" w:rsidRPr="007C61A3">
        <w:rPr>
          <w:rFonts w:ascii="Arial" w:hAnsi="Arial" w:cs="Arial"/>
          <w:sz w:val="24"/>
          <w:szCs w:val="24"/>
        </w:rPr>
        <w:t>nr 2 zawartym 27 listopada 2023 </w:t>
      </w:r>
      <w:r w:rsidR="00D25BB7" w:rsidRPr="007C61A3">
        <w:rPr>
          <w:rFonts w:ascii="Arial" w:hAnsi="Arial" w:cs="Arial"/>
          <w:sz w:val="24"/>
          <w:szCs w:val="24"/>
        </w:rPr>
        <w:t xml:space="preserve">r., </w:t>
      </w:r>
      <w:r w:rsidR="00354D5A" w:rsidRPr="007C61A3">
        <w:rPr>
          <w:rFonts w:ascii="Arial" w:hAnsi="Arial" w:cs="Arial"/>
          <w:sz w:val="24"/>
          <w:szCs w:val="24"/>
        </w:rPr>
        <w:t>zwanej</w:t>
      </w:r>
      <w:r w:rsidR="00916945" w:rsidRPr="007C61A3">
        <w:rPr>
          <w:rFonts w:ascii="Arial" w:hAnsi="Arial" w:cs="Arial"/>
          <w:sz w:val="24"/>
          <w:szCs w:val="24"/>
        </w:rPr>
        <w:t xml:space="preserve"> dalej „U</w:t>
      </w:r>
      <w:r w:rsidRPr="007C61A3">
        <w:rPr>
          <w:rFonts w:ascii="Arial" w:hAnsi="Arial" w:cs="Arial"/>
          <w:sz w:val="24"/>
          <w:szCs w:val="24"/>
        </w:rPr>
        <w:t>mową”;</w:t>
      </w:r>
    </w:p>
    <w:p w14:paraId="22F07A11" w14:textId="77777777" w:rsidR="008F4AA1" w:rsidRPr="007C61A3" w:rsidRDefault="008F4AA1" w:rsidP="007C61A3">
      <w:pPr>
        <w:pStyle w:val="Teksttreci20"/>
        <w:numPr>
          <w:ilvl w:val="0"/>
          <w:numId w:val="1"/>
        </w:numPr>
        <w:shd w:val="clear" w:color="auto" w:fill="auto"/>
        <w:tabs>
          <w:tab w:val="left" w:pos="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niniejszego statutu, zwanego dalej „Statutem”.</w:t>
      </w:r>
    </w:p>
    <w:p w14:paraId="7E8799AA" w14:textId="0D582A53" w:rsidR="008F4AA1" w:rsidRPr="007C61A3" w:rsidRDefault="008F4AA1" w:rsidP="007C61A3">
      <w:pPr>
        <w:pStyle w:val="Teksttreci20"/>
        <w:shd w:val="clear" w:color="auto" w:fill="auto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</w:t>
      </w:r>
      <w:r w:rsidR="000F1E6D">
        <w:rPr>
          <w:rStyle w:val="Teksttreci2Pogrubienie"/>
          <w:rFonts w:ascii="Arial" w:hAnsi="Arial" w:cs="Arial"/>
        </w:rPr>
        <w:t xml:space="preserve"> </w:t>
      </w:r>
      <w:r w:rsidRPr="007C61A3">
        <w:rPr>
          <w:rStyle w:val="Teksttreci2Pogrubienie"/>
          <w:rFonts w:ascii="Arial" w:hAnsi="Arial" w:cs="Arial"/>
        </w:rPr>
        <w:t xml:space="preserve">2. </w:t>
      </w:r>
      <w:r w:rsidRPr="007C61A3">
        <w:rPr>
          <w:rFonts w:ascii="Arial" w:hAnsi="Arial" w:cs="Arial"/>
          <w:sz w:val="24"/>
          <w:szCs w:val="24"/>
        </w:rPr>
        <w:t xml:space="preserve">Organizatorami Muzeum są Minister i Województwo, zwani łącznie </w:t>
      </w:r>
      <w:r w:rsidR="00B33293" w:rsidRPr="007C61A3">
        <w:rPr>
          <w:rFonts w:ascii="Arial" w:hAnsi="Arial" w:cs="Arial"/>
          <w:sz w:val="24"/>
          <w:szCs w:val="24"/>
        </w:rPr>
        <w:t>„</w:t>
      </w:r>
      <w:r w:rsidRPr="007C61A3">
        <w:rPr>
          <w:rFonts w:ascii="Arial" w:hAnsi="Arial" w:cs="Arial"/>
          <w:sz w:val="24"/>
          <w:szCs w:val="24"/>
        </w:rPr>
        <w:t>Organizatorami</w:t>
      </w:r>
      <w:r w:rsidR="00B33293" w:rsidRPr="007C61A3">
        <w:rPr>
          <w:rFonts w:ascii="Arial" w:hAnsi="Arial" w:cs="Arial"/>
          <w:sz w:val="24"/>
          <w:szCs w:val="24"/>
        </w:rPr>
        <w:t>”</w:t>
      </w:r>
      <w:r w:rsidRPr="007C61A3">
        <w:rPr>
          <w:rFonts w:ascii="Arial" w:hAnsi="Arial" w:cs="Arial"/>
          <w:sz w:val="24"/>
          <w:szCs w:val="24"/>
        </w:rPr>
        <w:t>.</w:t>
      </w:r>
    </w:p>
    <w:p w14:paraId="331F1781" w14:textId="77777777" w:rsidR="008F4AA1" w:rsidRPr="007C61A3" w:rsidRDefault="008F4AA1" w:rsidP="007C61A3">
      <w:pPr>
        <w:pStyle w:val="Teksttreci20"/>
        <w:shd w:val="clear" w:color="auto" w:fill="auto"/>
        <w:spacing w:line="360" w:lineRule="auto"/>
        <w:ind w:right="-6" w:firstLine="539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  <w:spacing w:val="-6"/>
        </w:rPr>
        <w:t xml:space="preserve">§ 3. </w:t>
      </w:r>
      <w:r w:rsidRPr="007C61A3">
        <w:rPr>
          <w:rFonts w:ascii="Arial" w:hAnsi="Arial" w:cs="Arial"/>
          <w:spacing w:val="-6"/>
          <w:sz w:val="24"/>
          <w:szCs w:val="24"/>
        </w:rPr>
        <w:t>1. Muzeum jest wpisane do rejestru instytucji kultury prowadzonego przez Województwo</w:t>
      </w:r>
      <w:r w:rsidR="00354D5A" w:rsidRPr="007C61A3">
        <w:rPr>
          <w:rFonts w:ascii="Arial" w:hAnsi="Arial" w:cs="Arial"/>
          <w:sz w:val="24"/>
          <w:szCs w:val="24"/>
        </w:rPr>
        <w:t xml:space="preserve"> pod numerem 11/99</w:t>
      </w:r>
      <w:r w:rsidRPr="007C61A3">
        <w:rPr>
          <w:rFonts w:ascii="Arial" w:hAnsi="Arial" w:cs="Arial"/>
          <w:sz w:val="24"/>
          <w:szCs w:val="24"/>
        </w:rPr>
        <w:t xml:space="preserve">. </w:t>
      </w:r>
    </w:p>
    <w:p w14:paraId="4AD5765F" w14:textId="77777777" w:rsidR="008F4AA1" w:rsidRPr="007C61A3" w:rsidRDefault="008F4AA1" w:rsidP="007C61A3">
      <w:pPr>
        <w:pStyle w:val="Teksttreci20"/>
        <w:shd w:val="clear" w:color="auto" w:fill="auto"/>
        <w:spacing w:line="360" w:lineRule="auto"/>
        <w:ind w:right="-6" w:firstLine="539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2. Muzeum jest wpisane do Państwowego Rejestru Muzeów, prowadzonego przez ministra właściwego do spraw kultury i ochrony dziedz</w:t>
      </w:r>
      <w:r w:rsidR="00A7607C" w:rsidRPr="007C61A3">
        <w:rPr>
          <w:rFonts w:ascii="Arial" w:hAnsi="Arial" w:cs="Arial"/>
          <w:sz w:val="24"/>
          <w:szCs w:val="24"/>
        </w:rPr>
        <w:t xml:space="preserve">ictwa narodowego pod numerem </w:t>
      </w:r>
      <w:r w:rsidR="00354D5A" w:rsidRPr="007C61A3">
        <w:rPr>
          <w:rFonts w:ascii="Arial" w:hAnsi="Arial" w:cs="Arial"/>
          <w:sz w:val="24"/>
          <w:szCs w:val="24"/>
        </w:rPr>
        <w:t>96/</w:t>
      </w:r>
      <w:r w:rsidR="00A7607C" w:rsidRPr="007C61A3">
        <w:rPr>
          <w:rFonts w:ascii="Arial" w:hAnsi="Arial" w:cs="Arial"/>
          <w:sz w:val="24"/>
          <w:szCs w:val="24"/>
        </w:rPr>
        <w:t>PRM/</w:t>
      </w:r>
      <w:r w:rsidR="00354D5A" w:rsidRPr="007C61A3">
        <w:rPr>
          <w:rFonts w:ascii="Arial" w:hAnsi="Arial" w:cs="Arial"/>
          <w:sz w:val="24"/>
          <w:szCs w:val="24"/>
        </w:rPr>
        <w:t>07</w:t>
      </w:r>
      <w:r w:rsidRPr="007C61A3">
        <w:rPr>
          <w:rFonts w:ascii="Arial" w:hAnsi="Arial" w:cs="Arial"/>
          <w:sz w:val="24"/>
          <w:szCs w:val="24"/>
        </w:rPr>
        <w:t>.</w:t>
      </w:r>
    </w:p>
    <w:p w14:paraId="7A2AF16D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94"/>
        </w:tabs>
        <w:spacing w:line="360" w:lineRule="auto"/>
        <w:ind w:left="539" w:firstLine="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3. Muzeum posiada osobowość prawną.</w:t>
      </w:r>
    </w:p>
    <w:p w14:paraId="5C7CD769" w14:textId="77777777" w:rsidR="00D2565C" w:rsidRPr="007C61A3" w:rsidRDefault="008F4AA1" w:rsidP="007C61A3">
      <w:pPr>
        <w:pStyle w:val="Teksttreci20"/>
        <w:shd w:val="clear" w:color="auto" w:fill="auto"/>
        <w:spacing w:line="36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 xml:space="preserve">§ 4. </w:t>
      </w:r>
      <w:r w:rsidR="00D2565C" w:rsidRPr="007C61A3">
        <w:rPr>
          <w:rFonts w:ascii="Arial" w:hAnsi="Arial" w:cs="Arial"/>
          <w:sz w:val="24"/>
          <w:szCs w:val="24"/>
        </w:rPr>
        <w:t>1. Siedzibą</w:t>
      </w:r>
      <w:r w:rsidR="00354D5A" w:rsidRPr="007C61A3">
        <w:rPr>
          <w:rFonts w:ascii="Arial" w:hAnsi="Arial" w:cs="Arial"/>
          <w:sz w:val="24"/>
          <w:szCs w:val="24"/>
        </w:rPr>
        <w:t xml:space="preserve"> Muzeum </w:t>
      </w:r>
      <w:r w:rsidR="00D2565C" w:rsidRPr="007C61A3">
        <w:rPr>
          <w:rFonts w:ascii="Arial" w:hAnsi="Arial" w:cs="Arial"/>
          <w:sz w:val="24"/>
          <w:szCs w:val="24"/>
        </w:rPr>
        <w:t>jest Przemyśl.</w:t>
      </w:r>
    </w:p>
    <w:p w14:paraId="2E71ED56" w14:textId="21FBE929" w:rsidR="008515CC" w:rsidRPr="007C61A3" w:rsidRDefault="008F4AA1" w:rsidP="007C61A3">
      <w:pPr>
        <w:pStyle w:val="Teksttreci20"/>
        <w:shd w:val="clear" w:color="auto" w:fill="auto"/>
        <w:tabs>
          <w:tab w:val="left" w:pos="914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2. Terenem działania Muzeum jest obszar Rzeczypos</w:t>
      </w:r>
      <w:r w:rsidR="00354D5A" w:rsidRPr="007C61A3">
        <w:rPr>
          <w:rFonts w:ascii="Arial" w:hAnsi="Arial" w:cs="Arial"/>
          <w:sz w:val="24"/>
          <w:szCs w:val="24"/>
        </w:rPr>
        <w:t>politej Polskiej i zagranica</w:t>
      </w:r>
      <w:r w:rsidRPr="007C61A3">
        <w:rPr>
          <w:rFonts w:ascii="Arial" w:hAnsi="Arial" w:cs="Arial"/>
          <w:sz w:val="24"/>
          <w:szCs w:val="24"/>
        </w:rPr>
        <w:t>.</w:t>
      </w:r>
    </w:p>
    <w:p w14:paraId="2B664B4A" w14:textId="77777777" w:rsidR="008515CC" w:rsidRPr="007C61A3" w:rsidRDefault="008515CC" w:rsidP="007C61A3">
      <w:pPr>
        <w:pStyle w:val="Teksttreci6"/>
        <w:shd w:val="clear" w:color="auto" w:fill="auto"/>
        <w:spacing w:before="0" w:line="360" w:lineRule="auto"/>
        <w:rPr>
          <w:rFonts w:ascii="Arial" w:hAnsi="Arial" w:cs="Arial"/>
          <w:sz w:val="24"/>
          <w:szCs w:val="24"/>
        </w:rPr>
      </w:pPr>
    </w:p>
    <w:p w14:paraId="39BB9CAD" w14:textId="58FE35E4" w:rsidR="008F4AA1" w:rsidRPr="007C61A3" w:rsidRDefault="008F4AA1" w:rsidP="00E84DC4">
      <w:pPr>
        <w:pStyle w:val="Nagwek2"/>
      </w:pPr>
      <w:r w:rsidRPr="007C61A3">
        <w:t>Rozdział 2</w:t>
      </w:r>
      <w:r w:rsidRPr="007C61A3">
        <w:br/>
        <w:t>Zakres działania Muzeum</w:t>
      </w:r>
    </w:p>
    <w:p w14:paraId="6D76632D" w14:textId="77777777" w:rsidR="008F4AA1" w:rsidRPr="007C61A3" w:rsidRDefault="00934A0D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  <w:color w:val="auto"/>
        </w:rPr>
        <w:t>§ 5</w:t>
      </w:r>
      <w:r w:rsidR="008F4AA1" w:rsidRPr="007C61A3">
        <w:rPr>
          <w:rStyle w:val="Teksttreci2Pogrubienie"/>
          <w:rFonts w:ascii="Arial" w:hAnsi="Arial" w:cs="Arial"/>
          <w:color w:val="auto"/>
        </w:rPr>
        <w:t xml:space="preserve">. </w:t>
      </w:r>
      <w:r w:rsidR="008F4AA1" w:rsidRPr="007C61A3">
        <w:rPr>
          <w:rFonts w:ascii="Arial" w:hAnsi="Arial" w:cs="Arial"/>
          <w:sz w:val="24"/>
          <w:szCs w:val="24"/>
        </w:rPr>
        <w:t>Do zakresu działania Muzeum należy:</w:t>
      </w:r>
    </w:p>
    <w:p w14:paraId="71C79661" w14:textId="77777777" w:rsidR="001B1628" w:rsidRPr="007C61A3" w:rsidRDefault="00017F7E" w:rsidP="007C61A3">
      <w:pPr>
        <w:pStyle w:val="Teksttreci20"/>
        <w:numPr>
          <w:ilvl w:val="0"/>
          <w:numId w:val="2"/>
        </w:numPr>
        <w:shd w:val="clear" w:color="auto" w:fill="auto"/>
        <w:spacing w:line="360" w:lineRule="auto"/>
        <w:ind w:right="-6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sprawowanie opieki nad zabytkami nieruchomymi</w:t>
      </w:r>
      <w:r w:rsidR="00E26C02" w:rsidRPr="007C61A3">
        <w:rPr>
          <w:rFonts w:ascii="Arial" w:hAnsi="Arial" w:cs="Arial"/>
          <w:sz w:val="24"/>
          <w:szCs w:val="24"/>
        </w:rPr>
        <w:t xml:space="preserve"> będącymi własnością </w:t>
      </w:r>
      <w:r w:rsidR="00E26C02" w:rsidRPr="007C61A3">
        <w:rPr>
          <w:rFonts w:ascii="Arial" w:hAnsi="Arial" w:cs="Arial"/>
          <w:sz w:val="24"/>
          <w:szCs w:val="24"/>
        </w:rPr>
        <w:lastRenderedPageBreak/>
        <w:t>Muzeum</w:t>
      </w:r>
      <w:r w:rsidR="001B1628" w:rsidRPr="007C61A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="001B1628" w:rsidRPr="007C61A3">
        <w:rPr>
          <w:rFonts w:ascii="Arial" w:hAnsi="Arial" w:cs="Arial"/>
          <w:sz w:val="24"/>
          <w:szCs w:val="24"/>
        </w:rPr>
        <w:t>;</w:t>
      </w:r>
    </w:p>
    <w:p w14:paraId="10E0E9C6" w14:textId="77777777" w:rsidR="008F4AA1" w:rsidRPr="007C61A3" w:rsidRDefault="008F4AA1" w:rsidP="007C61A3">
      <w:pPr>
        <w:pStyle w:val="Teksttreci20"/>
        <w:numPr>
          <w:ilvl w:val="0"/>
          <w:numId w:val="2"/>
        </w:numPr>
        <w:shd w:val="clear" w:color="auto" w:fill="auto"/>
        <w:tabs>
          <w:tab w:val="left" w:pos="851"/>
        </w:tabs>
        <w:spacing w:line="360" w:lineRule="auto"/>
        <w:ind w:left="0"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gromadzenie, przechowywanie, konserwacja i udostępnianie zb</w:t>
      </w:r>
      <w:r w:rsidR="004E303E" w:rsidRPr="007C61A3">
        <w:rPr>
          <w:rFonts w:ascii="Arial" w:hAnsi="Arial" w:cs="Arial"/>
          <w:sz w:val="24"/>
          <w:szCs w:val="24"/>
        </w:rPr>
        <w:t>iorów związanych z </w:t>
      </w:r>
      <w:r w:rsidR="00354D5A" w:rsidRPr="007C61A3">
        <w:rPr>
          <w:rFonts w:ascii="Arial" w:hAnsi="Arial" w:cs="Arial"/>
          <w:sz w:val="24"/>
          <w:szCs w:val="24"/>
        </w:rPr>
        <w:t xml:space="preserve">historią </w:t>
      </w:r>
      <w:r w:rsidR="00D2565C" w:rsidRPr="007C61A3">
        <w:rPr>
          <w:rFonts w:ascii="Arial" w:hAnsi="Arial" w:cs="Arial"/>
          <w:sz w:val="24"/>
          <w:szCs w:val="24"/>
        </w:rPr>
        <w:t xml:space="preserve">i kulturą historycznej </w:t>
      </w:r>
      <w:r w:rsidR="00874395" w:rsidRPr="007C61A3">
        <w:rPr>
          <w:rFonts w:ascii="Arial" w:hAnsi="Arial" w:cs="Arial"/>
          <w:sz w:val="24"/>
          <w:szCs w:val="24"/>
        </w:rPr>
        <w:t>ziemi przemyskiej</w:t>
      </w:r>
      <w:r w:rsidR="00D2565C" w:rsidRPr="007C61A3">
        <w:rPr>
          <w:rFonts w:ascii="Arial" w:hAnsi="Arial" w:cs="Arial"/>
          <w:sz w:val="24"/>
          <w:szCs w:val="24"/>
        </w:rPr>
        <w:t xml:space="preserve"> oraz południowo-wschodnich dawnych kresów Rzeczypospolitej</w:t>
      </w:r>
      <w:r w:rsidR="005F5ECB" w:rsidRPr="007C61A3">
        <w:rPr>
          <w:rFonts w:ascii="Arial" w:hAnsi="Arial" w:cs="Arial"/>
          <w:sz w:val="24"/>
          <w:szCs w:val="24"/>
        </w:rPr>
        <w:t>.</w:t>
      </w:r>
    </w:p>
    <w:p w14:paraId="1F74FF03" w14:textId="77777777" w:rsidR="002C09F4" w:rsidRPr="007C61A3" w:rsidRDefault="00934A0D" w:rsidP="007C61A3">
      <w:pPr>
        <w:pStyle w:val="Teksttreci20"/>
        <w:shd w:val="clear" w:color="auto" w:fill="auto"/>
        <w:spacing w:line="36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6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E9267C" w:rsidRPr="007C61A3">
        <w:rPr>
          <w:rStyle w:val="Teksttreci2Pogrubienie"/>
          <w:rFonts w:ascii="Arial" w:hAnsi="Arial" w:cs="Arial"/>
          <w:b w:val="0"/>
        </w:rPr>
        <w:t>1.</w:t>
      </w:r>
      <w:r w:rsidR="00E9267C" w:rsidRPr="007C61A3">
        <w:rPr>
          <w:rStyle w:val="Teksttreci2Pogrubienie"/>
          <w:rFonts w:ascii="Arial" w:hAnsi="Arial" w:cs="Arial"/>
        </w:rPr>
        <w:t xml:space="preserve"> </w:t>
      </w:r>
      <w:r w:rsidR="00B96F51" w:rsidRPr="007C61A3">
        <w:rPr>
          <w:rStyle w:val="Teksttreci2Pogrubienie"/>
          <w:rFonts w:ascii="Arial" w:hAnsi="Arial" w:cs="Arial"/>
          <w:b w:val="0"/>
        </w:rPr>
        <w:t>Działania, o których mowa w § 5</w:t>
      </w:r>
      <w:r w:rsidR="00BD4C59" w:rsidRPr="007C61A3">
        <w:rPr>
          <w:rStyle w:val="Teksttreci2Pogrubienie"/>
          <w:rFonts w:ascii="Arial" w:hAnsi="Arial" w:cs="Arial"/>
          <w:b w:val="0"/>
        </w:rPr>
        <w:t xml:space="preserve"> </w:t>
      </w:r>
      <w:r w:rsidR="008F4AA1" w:rsidRPr="007C61A3">
        <w:rPr>
          <w:rFonts w:ascii="Arial" w:hAnsi="Arial" w:cs="Arial"/>
          <w:sz w:val="24"/>
          <w:szCs w:val="24"/>
        </w:rPr>
        <w:t>Muzeum realizuje przez:</w:t>
      </w:r>
    </w:p>
    <w:p w14:paraId="6667E4C3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gromadzenie zbiorów, w tym zabytków i opieka nad nimi w statutowo określonym zakresie; </w:t>
      </w:r>
    </w:p>
    <w:p w14:paraId="3AC00267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ewidencjonowanie i naukowe opracowywanie zgromadzonych zbiorów, w tym katalogowanie;</w:t>
      </w:r>
    </w:p>
    <w:p w14:paraId="73290308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kontrolę zbiorów, w tym przeprowadzanie skontrum zgromadzonych zbiorów oraz inwentaryzacji;</w:t>
      </w:r>
    </w:p>
    <w:p w14:paraId="07662D0A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przechowywanie gromadzonych zabytków w warunkach zapewniających im właściwy stan zachowania i bezpieczeństwo;</w:t>
      </w:r>
    </w:p>
    <w:p w14:paraId="75DA9818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zabezpieczenie i konserwację zbiorów oraz, w miarę możliwości, zabezpieczanie zabytków archeologicznych nieruchomych oraz innych nieruchomych obiektów kultury materialnej;</w:t>
      </w:r>
    </w:p>
    <w:p w14:paraId="5E09CB26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urządzanie wystaw stałych i czasowych.</w:t>
      </w:r>
    </w:p>
    <w:p w14:paraId="38C36984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organizowanie oraz prowadzenie badań lub ekspedycji naukowych, w tym archeologicznych;</w:t>
      </w:r>
    </w:p>
    <w:p w14:paraId="3BB3B855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prowadzenie działalności edukacyjnej, w tym lekcji muzealnych, warsztatów, prelekcji, spotkań, odczytów; </w:t>
      </w:r>
    </w:p>
    <w:p w14:paraId="78B36460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popieranie oraz prowadzenie działalności artystycznej i upowszechniającej kulturę;</w:t>
      </w:r>
    </w:p>
    <w:p w14:paraId="151EAC5E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udostępnianie zbiorów w celu realizacji zadań statutowych;</w:t>
      </w:r>
    </w:p>
    <w:p w14:paraId="54C73E6E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pacing w:val="-6"/>
          <w:sz w:val="24"/>
          <w:szCs w:val="24"/>
        </w:rPr>
        <w:t xml:space="preserve">zapewnienie właściwych warunków zwiedzania, dostępu i korzystania ze zbiorów </w:t>
      </w:r>
      <w:r w:rsidRPr="007C61A3">
        <w:rPr>
          <w:rFonts w:ascii="Arial" w:hAnsi="Arial" w:cs="Arial"/>
          <w:color w:val="000000" w:themeColor="text1"/>
          <w:spacing w:val="-6"/>
          <w:sz w:val="24"/>
          <w:szCs w:val="24"/>
        </w:rPr>
        <w:lastRenderedPageBreak/>
        <w:t>oraz zgromadzonych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 informacji;</w:t>
      </w:r>
    </w:p>
    <w:p w14:paraId="7AB2E935" w14:textId="77777777" w:rsidR="00B33293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prowadzenie biblioteki fachowej</w:t>
      </w:r>
      <w:r w:rsidR="00B33293" w:rsidRPr="007C61A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3CA9A1FF" w14:textId="77777777" w:rsidR="004B3FA8" w:rsidRPr="007C61A3" w:rsidRDefault="004B3FA8" w:rsidP="007C61A3">
      <w:pPr>
        <w:pStyle w:val="Teksttreci20"/>
        <w:numPr>
          <w:ilvl w:val="0"/>
          <w:numId w:val="22"/>
        </w:numPr>
        <w:shd w:val="clear" w:color="auto" w:fill="auto"/>
        <w:tabs>
          <w:tab w:val="left" w:pos="426"/>
        </w:tabs>
        <w:spacing w:line="360" w:lineRule="auto"/>
        <w:ind w:left="0" w:firstLine="360"/>
        <w:jc w:val="both"/>
        <w:rPr>
          <w:rStyle w:val="FontStyle28"/>
          <w:i w:val="0"/>
          <w:iCs w:val="0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pacing w:val="-6"/>
          <w:sz w:val="24"/>
          <w:szCs w:val="24"/>
        </w:rPr>
        <w:t>prowadzenie działalności wydawniczej, w tym opracowanie i dystrybucja katalogów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>, przewodników i informatorów wystaw, materiałów informacyjnych z zakresu działalności Muzeum oraz wydawnictw naukowych.</w:t>
      </w:r>
    </w:p>
    <w:p w14:paraId="52B88455" w14:textId="1D2CF544" w:rsidR="004B3FA8" w:rsidRPr="007C61A3" w:rsidRDefault="004B3FA8" w:rsidP="007C61A3">
      <w:pPr>
        <w:pStyle w:val="Teksttreci20"/>
        <w:shd w:val="clear" w:color="auto" w:fill="auto"/>
        <w:tabs>
          <w:tab w:val="left" w:pos="426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2. Zadania, o których mowa w ust. 1 mogą być realizowane we współpracy z</w:t>
      </w:r>
      <w:r w:rsidR="008E57F9">
        <w:rPr>
          <w:rFonts w:ascii="Arial" w:hAnsi="Arial" w:cs="Arial"/>
          <w:sz w:val="24"/>
          <w:szCs w:val="24"/>
        </w:rPr>
        <w:t> </w:t>
      </w:r>
      <w:r w:rsidRPr="007C61A3">
        <w:rPr>
          <w:rFonts w:ascii="Arial" w:hAnsi="Arial" w:cs="Arial"/>
          <w:sz w:val="24"/>
          <w:szCs w:val="24"/>
        </w:rPr>
        <w:t xml:space="preserve">polskimi i zagranicznymi muzeami, administracją rządową i samorządową, </w:t>
      </w:r>
      <w:r w:rsidRPr="007C61A3">
        <w:rPr>
          <w:rFonts w:ascii="Arial" w:hAnsi="Arial" w:cs="Arial"/>
          <w:spacing w:val="-8"/>
          <w:sz w:val="24"/>
          <w:szCs w:val="24"/>
        </w:rPr>
        <w:t>instytucjami kultury, instytutami naukowo-badawczymi, organizacjami</w:t>
      </w:r>
      <w:r w:rsidRPr="007C61A3">
        <w:rPr>
          <w:rFonts w:ascii="Arial" w:hAnsi="Arial" w:cs="Arial"/>
          <w:sz w:val="24"/>
          <w:szCs w:val="24"/>
        </w:rPr>
        <w:t xml:space="preserve"> pozarządowymi, a</w:t>
      </w:r>
      <w:r w:rsidR="008E57F9">
        <w:rPr>
          <w:rFonts w:ascii="Arial" w:hAnsi="Arial" w:cs="Arial"/>
          <w:sz w:val="24"/>
          <w:szCs w:val="24"/>
        </w:rPr>
        <w:t> </w:t>
      </w:r>
      <w:r w:rsidRPr="007C61A3">
        <w:rPr>
          <w:rFonts w:ascii="Arial" w:hAnsi="Arial" w:cs="Arial"/>
          <w:sz w:val="24"/>
          <w:szCs w:val="24"/>
        </w:rPr>
        <w:t>także innymi osobami prawnymi, jednostkami organizacyjnymi nieposiadającymi osobowości prawnej oraz osobami fizycznymi.</w:t>
      </w:r>
    </w:p>
    <w:p w14:paraId="0BB9A2C6" w14:textId="77777777" w:rsidR="008F4AA1" w:rsidRPr="007C61A3" w:rsidRDefault="00934A0D" w:rsidP="007C61A3">
      <w:pPr>
        <w:pStyle w:val="Teksttreci20"/>
        <w:shd w:val="clear" w:color="auto" w:fill="auto"/>
        <w:spacing w:line="36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7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Style w:val="Teksttreci2Pogrubienie"/>
          <w:rFonts w:ascii="Arial" w:hAnsi="Arial" w:cs="Arial"/>
          <w:b w:val="0"/>
        </w:rPr>
        <w:t>1.</w:t>
      </w:r>
      <w:r w:rsidR="008F4AA1" w:rsidRPr="007C61A3">
        <w:rPr>
          <w:rStyle w:val="Teksttreci2Pogrubienie"/>
          <w:rFonts w:ascii="Arial" w:hAnsi="Arial" w:cs="Arial"/>
        </w:rPr>
        <w:t xml:space="preserve"> </w:t>
      </w:r>
      <w:r w:rsidR="008F4AA1" w:rsidRPr="007C61A3">
        <w:rPr>
          <w:rFonts w:ascii="Arial" w:hAnsi="Arial" w:cs="Arial"/>
          <w:sz w:val="24"/>
          <w:szCs w:val="24"/>
        </w:rPr>
        <w:t>Muzeum gromadzi zbiory, w tym zabytki:</w:t>
      </w:r>
    </w:p>
    <w:p w14:paraId="6BA63D00" w14:textId="77777777" w:rsidR="008F4AA1" w:rsidRPr="007C61A3" w:rsidRDefault="008F4AA1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archeologiczne;</w:t>
      </w:r>
    </w:p>
    <w:p w14:paraId="637F163E" w14:textId="77777777" w:rsidR="008F4AA1" w:rsidRPr="007C61A3" w:rsidRDefault="008F4AA1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artystyczne, w tym dzieła sztuki (grafikę warsztatową</w:t>
      </w:r>
      <w:r w:rsidR="00C4751D" w:rsidRPr="007C61A3">
        <w:rPr>
          <w:rFonts w:ascii="Arial" w:hAnsi="Arial" w:cs="Arial"/>
          <w:color w:val="000000" w:themeColor="text1"/>
          <w:sz w:val="24"/>
          <w:szCs w:val="24"/>
        </w:rPr>
        <w:t xml:space="preserve">, malarstwo m. in. ikoniczne, </w:t>
      </w:r>
      <w:r w:rsidR="002A48BE" w:rsidRPr="007C61A3">
        <w:rPr>
          <w:rFonts w:ascii="Arial" w:hAnsi="Arial" w:cs="Arial"/>
          <w:color w:val="000000" w:themeColor="text1"/>
          <w:sz w:val="24"/>
          <w:szCs w:val="24"/>
        </w:rPr>
        <w:t>plakat,</w:t>
      </w:r>
      <w:r w:rsidR="00736A67" w:rsidRPr="007C61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4751D" w:rsidRPr="007C61A3">
        <w:rPr>
          <w:rFonts w:ascii="Arial" w:hAnsi="Arial" w:cs="Arial"/>
          <w:color w:val="000000" w:themeColor="text1"/>
          <w:sz w:val="24"/>
          <w:szCs w:val="24"/>
        </w:rPr>
        <w:t>rysunek,</w:t>
      </w:r>
      <w:r w:rsidR="002A48BE" w:rsidRPr="007C61A3">
        <w:rPr>
          <w:rFonts w:ascii="Arial" w:hAnsi="Arial" w:cs="Arial"/>
          <w:color w:val="000000" w:themeColor="text1"/>
          <w:sz w:val="24"/>
          <w:szCs w:val="24"/>
        </w:rPr>
        <w:t xml:space="preserve"> rzeźbę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>) oraz rzemiosło artystyczne</w:t>
      </w:r>
      <w:r w:rsidR="00C4751D" w:rsidRPr="007C61A3">
        <w:rPr>
          <w:rFonts w:ascii="Arial" w:hAnsi="Arial" w:cs="Arial"/>
          <w:color w:val="000000" w:themeColor="text1"/>
          <w:sz w:val="24"/>
          <w:szCs w:val="24"/>
        </w:rPr>
        <w:t xml:space="preserve">, w szczególności </w:t>
      </w:r>
      <w:r w:rsidR="00A627FC" w:rsidRPr="007C61A3">
        <w:rPr>
          <w:rFonts w:ascii="Arial" w:hAnsi="Arial" w:cs="Arial"/>
          <w:color w:val="000000" w:themeColor="text1"/>
          <w:sz w:val="24"/>
          <w:szCs w:val="24"/>
        </w:rPr>
        <w:t xml:space="preserve">związane z ludwisarstwem i </w:t>
      </w:r>
      <w:proofErr w:type="spellStart"/>
      <w:r w:rsidR="00A627FC" w:rsidRPr="007C61A3">
        <w:rPr>
          <w:rFonts w:ascii="Arial" w:hAnsi="Arial" w:cs="Arial"/>
          <w:color w:val="000000" w:themeColor="text1"/>
          <w:sz w:val="24"/>
          <w:szCs w:val="24"/>
        </w:rPr>
        <w:t>fajkarstwem</w:t>
      </w:r>
      <w:proofErr w:type="spellEnd"/>
      <w:r w:rsidR="00A627FC" w:rsidRPr="007C61A3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</w:p>
    <w:p w14:paraId="1D85426F" w14:textId="77777777" w:rsidR="008F4AA1" w:rsidRPr="007C61A3" w:rsidRDefault="008F4AA1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etnograficzne, </w:t>
      </w:r>
      <w:r w:rsidR="00B81AFE" w:rsidRPr="007C61A3">
        <w:rPr>
          <w:rFonts w:ascii="Arial" w:hAnsi="Arial" w:cs="Arial"/>
          <w:color w:val="000000" w:themeColor="text1"/>
          <w:sz w:val="24"/>
          <w:szCs w:val="24"/>
        </w:rPr>
        <w:t xml:space="preserve">w tym 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dewocjonalia, elementy wyposażenia wnętrz, </w:t>
      </w:r>
      <w:r w:rsidR="002A48BE" w:rsidRPr="007C61A3">
        <w:rPr>
          <w:rFonts w:ascii="Arial" w:hAnsi="Arial" w:cs="Arial"/>
          <w:color w:val="000000" w:themeColor="text1"/>
          <w:sz w:val="24"/>
          <w:szCs w:val="24"/>
        </w:rPr>
        <w:t xml:space="preserve">instrumenty muzyczne, 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narzędzia rolnicze i rzemieślnicze, </w:t>
      </w:r>
      <w:r w:rsidR="002A48BE" w:rsidRPr="007C61A3">
        <w:rPr>
          <w:rFonts w:ascii="Arial" w:hAnsi="Arial" w:cs="Arial"/>
          <w:color w:val="000000" w:themeColor="text1"/>
          <w:sz w:val="24"/>
          <w:szCs w:val="24"/>
        </w:rPr>
        <w:t>przedmioty codziennego użytku</w:t>
      </w:r>
      <w:r w:rsidR="00320A9D" w:rsidRPr="007C61A3">
        <w:rPr>
          <w:rFonts w:ascii="Arial" w:hAnsi="Arial" w:cs="Arial"/>
          <w:color w:val="000000" w:themeColor="text1"/>
          <w:sz w:val="24"/>
          <w:szCs w:val="24"/>
        </w:rPr>
        <w:t xml:space="preserve"> (m.</w:t>
      </w:r>
      <w:r w:rsidR="00C4751D" w:rsidRPr="007C61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20A9D" w:rsidRPr="007C61A3">
        <w:rPr>
          <w:rFonts w:ascii="Arial" w:hAnsi="Arial" w:cs="Arial"/>
          <w:color w:val="000000" w:themeColor="text1"/>
          <w:sz w:val="24"/>
          <w:szCs w:val="24"/>
        </w:rPr>
        <w:t xml:space="preserve">in. związane z </w:t>
      </w:r>
      <w:r w:rsidR="00BD4C59" w:rsidRPr="007C61A3">
        <w:rPr>
          <w:rFonts w:ascii="Arial" w:hAnsi="Arial" w:cs="Arial"/>
          <w:color w:val="000000" w:themeColor="text1"/>
          <w:sz w:val="24"/>
          <w:szCs w:val="24"/>
        </w:rPr>
        <w:t>hodowlą zwierząt, łowiectwem i zbieractwem</w:t>
      </w:r>
      <w:r w:rsidR="00320A9D" w:rsidRPr="007C61A3">
        <w:rPr>
          <w:rFonts w:ascii="Arial" w:hAnsi="Arial" w:cs="Arial"/>
          <w:color w:val="000000" w:themeColor="text1"/>
          <w:sz w:val="24"/>
          <w:szCs w:val="24"/>
        </w:rPr>
        <w:t>)</w:t>
      </w:r>
      <w:r w:rsidR="002A48BE" w:rsidRPr="007C61A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B81AFE" w:rsidRPr="007C61A3">
        <w:rPr>
          <w:rFonts w:ascii="Arial" w:hAnsi="Arial" w:cs="Arial"/>
          <w:color w:val="000000" w:themeColor="text1"/>
          <w:sz w:val="24"/>
          <w:szCs w:val="24"/>
        </w:rPr>
        <w:t>rzemiosło i 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sztukę ludową, </w:t>
      </w:r>
      <w:r w:rsidRPr="007C61A3">
        <w:rPr>
          <w:rFonts w:ascii="Arial" w:hAnsi="Arial" w:cs="Arial"/>
          <w:sz w:val="24"/>
          <w:szCs w:val="24"/>
        </w:rPr>
        <w:t xml:space="preserve">tkaniny i ubiory; </w:t>
      </w:r>
    </w:p>
    <w:p w14:paraId="1C52641C" w14:textId="77777777" w:rsidR="00C4751D" w:rsidRPr="007C61A3" w:rsidRDefault="008F4AA1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historyczne, w tym</w:t>
      </w:r>
      <w:r w:rsidR="008F6C27" w:rsidRPr="007C61A3">
        <w:rPr>
          <w:rFonts w:ascii="Arial" w:hAnsi="Arial" w:cs="Arial"/>
          <w:sz w:val="24"/>
          <w:szCs w:val="24"/>
        </w:rPr>
        <w:t xml:space="preserve"> archiwalia i</w:t>
      </w:r>
      <w:r w:rsidRPr="007C61A3">
        <w:rPr>
          <w:rFonts w:ascii="Arial" w:hAnsi="Arial" w:cs="Arial"/>
          <w:sz w:val="24"/>
          <w:szCs w:val="24"/>
        </w:rPr>
        <w:t xml:space="preserve"> dokumenty,</w:t>
      </w:r>
      <w:r w:rsidR="00BD4C59" w:rsidRPr="007C61A3">
        <w:rPr>
          <w:rFonts w:ascii="Arial" w:hAnsi="Arial" w:cs="Arial"/>
          <w:sz w:val="24"/>
          <w:szCs w:val="24"/>
        </w:rPr>
        <w:t xml:space="preserve"> fotografię dokumentalną, </w:t>
      </w:r>
      <w:r w:rsidR="002C09F4" w:rsidRPr="007C61A3">
        <w:rPr>
          <w:rFonts w:ascii="Arial" w:hAnsi="Arial" w:cs="Arial"/>
          <w:sz w:val="24"/>
          <w:szCs w:val="24"/>
        </w:rPr>
        <w:t>pamiątki, zabytki kultury materialnej oraz zbiory</w:t>
      </w:r>
      <w:r w:rsidR="00BD4C59" w:rsidRPr="007C61A3">
        <w:rPr>
          <w:rFonts w:ascii="Arial" w:hAnsi="Arial" w:cs="Arial"/>
          <w:sz w:val="24"/>
          <w:szCs w:val="24"/>
        </w:rPr>
        <w:t>:</w:t>
      </w:r>
      <w:r w:rsidRPr="007C61A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C61A3">
        <w:rPr>
          <w:rFonts w:ascii="Arial" w:hAnsi="Arial" w:cs="Arial"/>
          <w:sz w:val="24"/>
          <w:szCs w:val="24"/>
        </w:rPr>
        <w:t>falerystyczne</w:t>
      </w:r>
      <w:proofErr w:type="spellEnd"/>
      <w:r w:rsidRPr="007C61A3">
        <w:rPr>
          <w:rFonts w:ascii="Arial" w:hAnsi="Arial" w:cs="Arial"/>
          <w:sz w:val="24"/>
          <w:szCs w:val="24"/>
        </w:rPr>
        <w:t xml:space="preserve">, </w:t>
      </w:r>
      <w:r w:rsidR="008F6C27" w:rsidRPr="007C61A3">
        <w:rPr>
          <w:rFonts w:ascii="Arial" w:hAnsi="Arial" w:cs="Arial"/>
          <w:sz w:val="24"/>
          <w:szCs w:val="24"/>
        </w:rPr>
        <w:t>filatelistycz</w:t>
      </w:r>
      <w:r w:rsidR="002A48BE" w:rsidRPr="007C61A3">
        <w:rPr>
          <w:rFonts w:ascii="Arial" w:hAnsi="Arial" w:cs="Arial"/>
          <w:sz w:val="24"/>
          <w:szCs w:val="24"/>
        </w:rPr>
        <w:t>ne,</w:t>
      </w:r>
      <w:r w:rsidR="002C09F4" w:rsidRPr="007C61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09F4" w:rsidRPr="007C61A3">
        <w:rPr>
          <w:rFonts w:ascii="Arial" w:hAnsi="Arial" w:cs="Arial"/>
          <w:sz w:val="24"/>
          <w:szCs w:val="24"/>
        </w:rPr>
        <w:t>filokartystyczne</w:t>
      </w:r>
      <w:proofErr w:type="spellEnd"/>
      <w:r w:rsidR="002C09F4" w:rsidRPr="007C61A3">
        <w:rPr>
          <w:rFonts w:ascii="Arial" w:hAnsi="Arial" w:cs="Arial"/>
          <w:sz w:val="24"/>
          <w:szCs w:val="24"/>
        </w:rPr>
        <w:t>, kartograficzne</w:t>
      </w:r>
      <w:r w:rsidRPr="007C61A3">
        <w:rPr>
          <w:rFonts w:ascii="Arial" w:hAnsi="Arial" w:cs="Arial"/>
          <w:sz w:val="24"/>
          <w:szCs w:val="24"/>
        </w:rPr>
        <w:t>, medalierskie</w:t>
      </w:r>
      <w:r w:rsidR="00BD4C59" w:rsidRPr="007C61A3">
        <w:rPr>
          <w:rFonts w:ascii="Arial" w:hAnsi="Arial" w:cs="Arial"/>
          <w:sz w:val="24"/>
          <w:szCs w:val="24"/>
        </w:rPr>
        <w:t xml:space="preserve">, numizmatyczne i </w:t>
      </w:r>
      <w:r w:rsidR="00C4751D" w:rsidRPr="007C61A3">
        <w:rPr>
          <w:rFonts w:ascii="Arial" w:hAnsi="Arial" w:cs="Arial"/>
          <w:sz w:val="24"/>
          <w:szCs w:val="24"/>
        </w:rPr>
        <w:t>sfragistyc</w:t>
      </w:r>
      <w:r w:rsidR="002C09F4" w:rsidRPr="007C61A3">
        <w:rPr>
          <w:rFonts w:ascii="Arial" w:hAnsi="Arial" w:cs="Arial"/>
          <w:sz w:val="24"/>
          <w:szCs w:val="24"/>
        </w:rPr>
        <w:t>zne</w:t>
      </w:r>
      <w:r w:rsidR="00C4751D" w:rsidRPr="007C61A3">
        <w:rPr>
          <w:rFonts w:ascii="Arial" w:hAnsi="Arial" w:cs="Arial"/>
          <w:sz w:val="24"/>
          <w:szCs w:val="24"/>
        </w:rPr>
        <w:t>;</w:t>
      </w:r>
    </w:p>
    <w:p w14:paraId="1FD73A19" w14:textId="77777777" w:rsidR="008F4AA1" w:rsidRPr="007C61A3" w:rsidRDefault="00C843C8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milit</w:t>
      </w:r>
      <w:r w:rsidR="002C09F4" w:rsidRPr="007C61A3">
        <w:rPr>
          <w:rFonts w:ascii="Arial" w:hAnsi="Arial" w:cs="Arial"/>
          <w:sz w:val="24"/>
          <w:szCs w:val="24"/>
        </w:rPr>
        <w:t xml:space="preserve">aria, </w:t>
      </w:r>
      <w:r w:rsidR="001F4711" w:rsidRPr="007C61A3">
        <w:rPr>
          <w:rFonts w:ascii="Arial" w:hAnsi="Arial" w:cs="Arial"/>
          <w:sz w:val="24"/>
          <w:szCs w:val="24"/>
        </w:rPr>
        <w:t xml:space="preserve">w tym broń białą, broń palną </w:t>
      </w:r>
      <w:r w:rsidRPr="007C61A3">
        <w:rPr>
          <w:rFonts w:ascii="Arial" w:hAnsi="Arial" w:cs="Arial"/>
          <w:sz w:val="24"/>
          <w:szCs w:val="24"/>
        </w:rPr>
        <w:t>pozbawioną</w:t>
      </w:r>
      <w:r w:rsidR="001F4711" w:rsidRPr="007C61A3">
        <w:rPr>
          <w:rFonts w:ascii="Arial" w:hAnsi="Arial" w:cs="Arial"/>
          <w:sz w:val="24"/>
          <w:szCs w:val="24"/>
        </w:rPr>
        <w:t xml:space="preserve"> oraz niepozbawioną</w:t>
      </w:r>
      <w:r w:rsidR="00C4751D" w:rsidRPr="007C61A3">
        <w:rPr>
          <w:rFonts w:ascii="Arial" w:hAnsi="Arial" w:cs="Arial"/>
          <w:sz w:val="24"/>
          <w:szCs w:val="24"/>
        </w:rPr>
        <w:t xml:space="preserve"> cech użytkowych, elementy oporządzenia wojskowego</w:t>
      </w:r>
      <w:r w:rsidR="00320A9D" w:rsidRPr="007C61A3">
        <w:rPr>
          <w:rFonts w:ascii="Arial" w:hAnsi="Arial" w:cs="Arial"/>
          <w:sz w:val="24"/>
          <w:szCs w:val="24"/>
        </w:rPr>
        <w:t xml:space="preserve">, </w:t>
      </w:r>
      <w:r w:rsidR="00C4751D" w:rsidRPr="007C61A3">
        <w:rPr>
          <w:rFonts w:ascii="Arial" w:hAnsi="Arial" w:cs="Arial"/>
          <w:sz w:val="24"/>
          <w:szCs w:val="24"/>
        </w:rPr>
        <w:t>umundurowanie;</w:t>
      </w:r>
    </w:p>
    <w:p w14:paraId="1EDCA634" w14:textId="407A7891" w:rsidR="008F4AA1" w:rsidRPr="007C61A3" w:rsidRDefault="008F4AA1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niematerialnego dziedzictwa kulturowego, w tym relacje świadków historii w</w:t>
      </w:r>
      <w:r w:rsidR="008E57F9">
        <w:rPr>
          <w:rFonts w:ascii="Arial" w:hAnsi="Arial" w:cs="Arial"/>
          <w:sz w:val="24"/>
          <w:szCs w:val="24"/>
        </w:rPr>
        <w:t> </w:t>
      </w:r>
      <w:r w:rsidRPr="007C61A3">
        <w:rPr>
          <w:rFonts w:ascii="Arial" w:hAnsi="Arial" w:cs="Arial"/>
          <w:sz w:val="24"/>
          <w:szCs w:val="24"/>
        </w:rPr>
        <w:t xml:space="preserve">formie zapisów </w:t>
      </w:r>
      <w:r w:rsidR="00320A9D" w:rsidRPr="007C61A3">
        <w:rPr>
          <w:rFonts w:ascii="Arial" w:hAnsi="Arial" w:cs="Arial"/>
          <w:sz w:val="24"/>
          <w:szCs w:val="24"/>
        </w:rPr>
        <w:t xml:space="preserve">pisemnych oraz </w:t>
      </w:r>
      <w:r w:rsidRPr="007C61A3">
        <w:rPr>
          <w:rFonts w:ascii="Arial" w:hAnsi="Arial" w:cs="Arial"/>
          <w:sz w:val="24"/>
          <w:szCs w:val="24"/>
        </w:rPr>
        <w:t>audiowizualnych</w:t>
      </w:r>
      <w:r w:rsidR="008F6C27" w:rsidRPr="007C61A3">
        <w:rPr>
          <w:rFonts w:ascii="Arial" w:hAnsi="Arial" w:cs="Arial"/>
          <w:sz w:val="24"/>
          <w:szCs w:val="24"/>
        </w:rPr>
        <w:t>;</w:t>
      </w:r>
    </w:p>
    <w:p w14:paraId="11E0D98F" w14:textId="77777777" w:rsidR="008F6C27" w:rsidRPr="007C61A3" w:rsidRDefault="00B81AFE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przyrody, w tym </w:t>
      </w:r>
      <w:r w:rsidR="008F6C27" w:rsidRPr="007C61A3">
        <w:rPr>
          <w:rFonts w:ascii="Arial" w:hAnsi="Arial" w:cs="Arial"/>
          <w:sz w:val="24"/>
          <w:szCs w:val="24"/>
        </w:rPr>
        <w:t>geologiczne</w:t>
      </w:r>
      <w:r w:rsidR="00C4751D" w:rsidRPr="007C61A3">
        <w:rPr>
          <w:rFonts w:ascii="Arial" w:hAnsi="Arial" w:cs="Arial"/>
          <w:sz w:val="24"/>
          <w:szCs w:val="24"/>
        </w:rPr>
        <w:t xml:space="preserve"> (m.</w:t>
      </w:r>
      <w:r w:rsidR="00736A67" w:rsidRPr="007C61A3">
        <w:rPr>
          <w:rFonts w:ascii="Arial" w:hAnsi="Arial" w:cs="Arial"/>
          <w:sz w:val="24"/>
          <w:szCs w:val="24"/>
        </w:rPr>
        <w:t xml:space="preserve"> </w:t>
      </w:r>
      <w:r w:rsidR="00C4751D" w:rsidRPr="007C61A3">
        <w:rPr>
          <w:rFonts w:ascii="Arial" w:hAnsi="Arial" w:cs="Arial"/>
          <w:sz w:val="24"/>
          <w:szCs w:val="24"/>
        </w:rPr>
        <w:t>in. mineralogiczne)</w:t>
      </w:r>
      <w:r w:rsidR="008F6C27" w:rsidRPr="007C61A3">
        <w:rPr>
          <w:rFonts w:ascii="Arial" w:hAnsi="Arial" w:cs="Arial"/>
          <w:sz w:val="24"/>
          <w:szCs w:val="24"/>
        </w:rPr>
        <w:t>, zoologiczne</w:t>
      </w:r>
      <w:r w:rsidR="00C4751D" w:rsidRPr="007C61A3">
        <w:rPr>
          <w:rFonts w:ascii="Arial" w:hAnsi="Arial" w:cs="Arial"/>
          <w:sz w:val="24"/>
          <w:szCs w:val="24"/>
        </w:rPr>
        <w:t xml:space="preserve"> (m.</w:t>
      </w:r>
      <w:r w:rsidR="00736A67" w:rsidRPr="007C61A3">
        <w:rPr>
          <w:rFonts w:ascii="Arial" w:hAnsi="Arial" w:cs="Arial"/>
          <w:sz w:val="24"/>
          <w:szCs w:val="24"/>
        </w:rPr>
        <w:t xml:space="preserve"> </w:t>
      </w:r>
      <w:r w:rsidR="00C4751D" w:rsidRPr="007C61A3">
        <w:rPr>
          <w:rFonts w:ascii="Arial" w:hAnsi="Arial" w:cs="Arial"/>
          <w:sz w:val="24"/>
          <w:szCs w:val="24"/>
        </w:rPr>
        <w:t>in. trofea myśliwskie, preparaty biologiczne)</w:t>
      </w:r>
      <w:r w:rsidR="008F6C27" w:rsidRPr="007C61A3">
        <w:rPr>
          <w:rFonts w:ascii="Arial" w:hAnsi="Arial" w:cs="Arial"/>
          <w:sz w:val="24"/>
          <w:szCs w:val="24"/>
        </w:rPr>
        <w:t>;</w:t>
      </w:r>
    </w:p>
    <w:p w14:paraId="7A06ED0E" w14:textId="77777777" w:rsidR="00B81AFE" w:rsidRPr="007C61A3" w:rsidRDefault="00B81AFE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piśmiennicze, w tym druki ulotne, prasę do 1945 r., </w:t>
      </w:r>
      <w:r w:rsidR="00320A9D" w:rsidRPr="007C61A3">
        <w:rPr>
          <w:rFonts w:ascii="Arial" w:hAnsi="Arial" w:cs="Arial"/>
          <w:sz w:val="24"/>
          <w:szCs w:val="24"/>
        </w:rPr>
        <w:t>starodruki</w:t>
      </w:r>
      <w:r w:rsidRPr="007C61A3">
        <w:rPr>
          <w:rFonts w:ascii="Arial" w:hAnsi="Arial" w:cs="Arial"/>
          <w:sz w:val="24"/>
          <w:szCs w:val="24"/>
        </w:rPr>
        <w:t>;</w:t>
      </w:r>
    </w:p>
    <w:p w14:paraId="76C1356F" w14:textId="77777777" w:rsidR="008F6C27" w:rsidRPr="007C61A3" w:rsidRDefault="008F6C27" w:rsidP="007C61A3">
      <w:pPr>
        <w:pStyle w:val="Teksttreci20"/>
        <w:numPr>
          <w:ilvl w:val="0"/>
          <w:numId w:val="17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techniki, w tym przemysłowej</w:t>
      </w:r>
      <w:r w:rsidR="00B32BA4" w:rsidRPr="007C61A3">
        <w:rPr>
          <w:rFonts w:ascii="Arial" w:hAnsi="Arial" w:cs="Arial"/>
          <w:sz w:val="24"/>
          <w:szCs w:val="24"/>
        </w:rPr>
        <w:t>.</w:t>
      </w:r>
    </w:p>
    <w:p w14:paraId="6D2BCD32" w14:textId="4C8E76D4" w:rsidR="008E57F9" w:rsidRDefault="008F4AA1" w:rsidP="007C61A3">
      <w:pPr>
        <w:pStyle w:val="Teksttreci20"/>
        <w:shd w:val="clear" w:color="auto" w:fill="auto"/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2. Muzeum gromadzi także </w:t>
      </w:r>
      <w:r w:rsidR="002C09F4" w:rsidRPr="007C61A3">
        <w:rPr>
          <w:rFonts w:ascii="Arial" w:hAnsi="Arial" w:cs="Arial"/>
          <w:sz w:val="24"/>
          <w:szCs w:val="24"/>
        </w:rPr>
        <w:t xml:space="preserve">w ramach biblioteki fachowej </w:t>
      </w:r>
      <w:r w:rsidRPr="007C61A3">
        <w:rPr>
          <w:rFonts w:ascii="Arial" w:hAnsi="Arial" w:cs="Arial"/>
          <w:sz w:val="24"/>
          <w:szCs w:val="24"/>
        </w:rPr>
        <w:t>księgozbiór specjalist</w:t>
      </w:r>
      <w:r w:rsidR="00B81AFE" w:rsidRPr="007C61A3">
        <w:rPr>
          <w:rFonts w:ascii="Arial" w:hAnsi="Arial" w:cs="Arial"/>
          <w:sz w:val="24"/>
          <w:szCs w:val="24"/>
        </w:rPr>
        <w:t>yczny związany z działalnością M</w:t>
      </w:r>
      <w:r w:rsidRPr="007C61A3">
        <w:rPr>
          <w:rFonts w:ascii="Arial" w:hAnsi="Arial" w:cs="Arial"/>
          <w:sz w:val="24"/>
          <w:szCs w:val="24"/>
        </w:rPr>
        <w:t>uzeum.</w:t>
      </w:r>
    </w:p>
    <w:p w14:paraId="446BEA54" w14:textId="7F156FF9" w:rsidR="006A6058" w:rsidRPr="008E57F9" w:rsidRDefault="008E57F9" w:rsidP="008E57F9">
      <w:p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7AF8E636" w14:textId="58BDA951" w:rsidR="00D92BD0" w:rsidRPr="007C61A3" w:rsidRDefault="008F4AA1" w:rsidP="00E84DC4">
      <w:pPr>
        <w:pStyle w:val="Nagwek2"/>
      </w:pPr>
      <w:r w:rsidRPr="007C61A3">
        <w:lastRenderedPageBreak/>
        <w:t>Rozdział 3</w:t>
      </w:r>
    </w:p>
    <w:p w14:paraId="7B097965" w14:textId="1B327D2D" w:rsidR="008F4AA1" w:rsidRPr="007C61A3" w:rsidRDefault="008F4AA1" w:rsidP="00E84DC4">
      <w:pPr>
        <w:pStyle w:val="Nagwek2"/>
      </w:pPr>
      <w:r w:rsidRPr="007C61A3">
        <w:t>Organizacja Muzeum</w:t>
      </w:r>
    </w:p>
    <w:p w14:paraId="35831293" w14:textId="77777777" w:rsidR="00581794" w:rsidRPr="007C61A3" w:rsidRDefault="00DE1B82" w:rsidP="007C61A3">
      <w:pPr>
        <w:pStyle w:val="Teksttreci20"/>
        <w:shd w:val="clear" w:color="auto" w:fill="auto"/>
        <w:spacing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8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Style w:val="Teksttreci2Pogrubienie"/>
          <w:rFonts w:ascii="Arial" w:hAnsi="Arial" w:cs="Arial"/>
          <w:b w:val="0"/>
        </w:rPr>
        <w:t>1.</w:t>
      </w:r>
      <w:r w:rsidR="00B81AFE" w:rsidRPr="007C61A3">
        <w:rPr>
          <w:rStyle w:val="Teksttreci2Pogrubienie"/>
          <w:rFonts w:ascii="Arial" w:hAnsi="Arial" w:cs="Arial"/>
        </w:rPr>
        <w:t xml:space="preserve"> </w:t>
      </w:r>
      <w:r w:rsidR="00581794" w:rsidRPr="007C61A3">
        <w:rPr>
          <w:rFonts w:ascii="Arial" w:hAnsi="Arial" w:cs="Arial"/>
          <w:sz w:val="24"/>
          <w:szCs w:val="24"/>
        </w:rPr>
        <w:t>W skład Muzeum wchodzą oddziały:</w:t>
      </w:r>
    </w:p>
    <w:p w14:paraId="006C670D" w14:textId="77777777" w:rsidR="00736A67" w:rsidRPr="007C61A3" w:rsidRDefault="00581794" w:rsidP="007C61A3">
      <w:pPr>
        <w:pStyle w:val="Teksttreci20"/>
        <w:numPr>
          <w:ilvl w:val="0"/>
          <w:numId w:val="23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Muzeum Dzwonów i Fajek;</w:t>
      </w:r>
    </w:p>
    <w:p w14:paraId="59BA0270" w14:textId="77777777" w:rsidR="00736A67" w:rsidRPr="007C61A3" w:rsidRDefault="00581794" w:rsidP="007C61A3">
      <w:pPr>
        <w:pStyle w:val="Teksttreci20"/>
        <w:numPr>
          <w:ilvl w:val="0"/>
          <w:numId w:val="23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Muzeum Historii Miasta </w:t>
      </w:r>
      <w:r w:rsidR="008F6C27" w:rsidRPr="007C61A3">
        <w:rPr>
          <w:rFonts w:ascii="Arial" w:hAnsi="Arial" w:cs="Arial"/>
          <w:sz w:val="24"/>
          <w:szCs w:val="24"/>
        </w:rPr>
        <w:t>Przemyś</w:t>
      </w:r>
      <w:r w:rsidRPr="007C61A3">
        <w:rPr>
          <w:rFonts w:ascii="Arial" w:hAnsi="Arial" w:cs="Arial"/>
          <w:sz w:val="24"/>
          <w:szCs w:val="24"/>
        </w:rPr>
        <w:t>la;</w:t>
      </w:r>
      <w:r w:rsidR="001B5922" w:rsidRPr="007C61A3">
        <w:rPr>
          <w:rFonts w:ascii="Arial" w:hAnsi="Arial" w:cs="Arial"/>
          <w:sz w:val="24"/>
          <w:szCs w:val="24"/>
        </w:rPr>
        <w:t xml:space="preserve"> </w:t>
      </w:r>
    </w:p>
    <w:p w14:paraId="4FFC5CAD" w14:textId="77777777" w:rsidR="008100B1" w:rsidRPr="007C61A3" w:rsidRDefault="008100B1" w:rsidP="007C61A3">
      <w:pPr>
        <w:pStyle w:val="Teksttreci20"/>
        <w:numPr>
          <w:ilvl w:val="0"/>
          <w:numId w:val="23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Muzeum – Kamienica Podzamcze; </w:t>
      </w:r>
    </w:p>
    <w:p w14:paraId="1F7C43EC" w14:textId="77777777" w:rsidR="00581794" w:rsidRPr="007C61A3" w:rsidRDefault="008100B1" w:rsidP="007C61A3">
      <w:pPr>
        <w:pStyle w:val="Teksttreci20"/>
        <w:numPr>
          <w:ilvl w:val="0"/>
          <w:numId w:val="23"/>
        </w:numPr>
        <w:shd w:val="clear" w:color="auto" w:fill="au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Muzeum – Krasiczyn </w:t>
      </w:r>
      <w:r w:rsidR="00166C40" w:rsidRPr="007C61A3">
        <w:rPr>
          <w:rFonts w:ascii="Arial" w:hAnsi="Arial" w:cs="Arial"/>
          <w:sz w:val="24"/>
          <w:szCs w:val="24"/>
        </w:rPr>
        <w:t>R</w:t>
      </w:r>
      <w:r w:rsidR="001B5922" w:rsidRPr="007C61A3">
        <w:rPr>
          <w:rFonts w:ascii="Arial" w:hAnsi="Arial" w:cs="Arial"/>
          <w:sz w:val="24"/>
          <w:szCs w:val="24"/>
        </w:rPr>
        <w:t>ezydencja Rodowa</w:t>
      </w:r>
      <w:r w:rsidR="00830B4E" w:rsidRPr="007C61A3">
        <w:rPr>
          <w:rStyle w:val="Teksttreci2Pogrubienie"/>
          <w:rFonts w:ascii="Arial" w:hAnsi="Arial" w:cs="Arial"/>
          <w:b w:val="0"/>
          <w:bCs w:val="0"/>
          <w:color w:val="auto"/>
          <w:shd w:val="clear" w:color="auto" w:fill="auto"/>
          <w:lang w:eastAsia="en-US" w:bidi="ar-SA"/>
        </w:rPr>
        <w:t>.</w:t>
      </w:r>
      <w:r w:rsidR="00166C40" w:rsidRPr="007C61A3">
        <w:rPr>
          <w:rStyle w:val="Teksttreci2Pogrubienie"/>
          <w:rFonts w:ascii="Arial" w:hAnsi="Arial" w:cs="Arial"/>
          <w:b w:val="0"/>
          <w:bCs w:val="0"/>
          <w:color w:val="auto"/>
          <w:shd w:val="clear" w:color="auto" w:fill="auto"/>
          <w:lang w:eastAsia="en-US" w:bidi="ar-SA"/>
        </w:rPr>
        <w:t xml:space="preserve"> </w:t>
      </w:r>
      <w:r w:rsidR="001B5922" w:rsidRPr="007C61A3">
        <w:rPr>
          <w:rStyle w:val="Teksttreci2Pogrubienie"/>
          <w:rFonts w:ascii="Arial" w:hAnsi="Arial" w:cs="Arial"/>
          <w:b w:val="0"/>
          <w:bCs w:val="0"/>
          <w:color w:val="auto"/>
          <w:shd w:val="clear" w:color="auto" w:fill="auto"/>
          <w:lang w:eastAsia="en-US" w:bidi="ar-SA"/>
        </w:rPr>
        <w:t xml:space="preserve"> </w:t>
      </w:r>
    </w:p>
    <w:p w14:paraId="7D467DDC" w14:textId="77777777" w:rsidR="00B81AFE" w:rsidRPr="007C61A3" w:rsidRDefault="00581794" w:rsidP="007C61A3">
      <w:pPr>
        <w:pStyle w:val="Teksttreci20"/>
        <w:shd w:val="clear" w:color="auto" w:fill="auto"/>
        <w:spacing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  <w:b w:val="0"/>
        </w:rPr>
        <w:t>2.</w:t>
      </w:r>
      <w:r w:rsidR="00B32BA4" w:rsidRPr="007C61A3">
        <w:rPr>
          <w:rStyle w:val="Teksttreci2Pogrubienie"/>
          <w:rFonts w:ascii="Arial" w:hAnsi="Arial" w:cs="Arial"/>
        </w:rPr>
        <w:t xml:space="preserve"> </w:t>
      </w:r>
      <w:r w:rsidR="008F4AA1" w:rsidRPr="007C61A3">
        <w:rPr>
          <w:rFonts w:ascii="Arial" w:hAnsi="Arial" w:cs="Arial"/>
          <w:spacing w:val="-6"/>
          <w:sz w:val="24"/>
          <w:szCs w:val="24"/>
        </w:rPr>
        <w:t>Organizację wewnętrzną Muzeum, w tym zakres działania komórek organizacyjnych</w:t>
      </w:r>
      <w:r w:rsidR="008F4AA1" w:rsidRPr="007C61A3">
        <w:rPr>
          <w:rFonts w:ascii="Arial" w:hAnsi="Arial" w:cs="Arial"/>
          <w:sz w:val="24"/>
          <w:szCs w:val="24"/>
        </w:rPr>
        <w:t xml:space="preserve"> </w:t>
      </w:r>
      <w:r w:rsidR="008F4AA1" w:rsidRPr="007C61A3">
        <w:rPr>
          <w:rFonts w:ascii="Arial" w:hAnsi="Arial" w:cs="Arial"/>
          <w:spacing w:val="-2"/>
          <w:sz w:val="24"/>
          <w:szCs w:val="24"/>
        </w:rPr>
        <w:t>i samodzielnych stanowisk pracy, określa regulamin organizacyjny, nadawany przez Dyrektora</w:t>
      </w:r>
      <w:r w:rsidR="008F4AA1" w:rsidRPr="007C61A3">
        <w:rPr>
          <w:rFonts w:ascii="Arial" w:hAnsi="Arial" w:cs="Arial"/>
          <w:sz w:val="24"/>
          <w:szCs w:val="24"/>
        </w:rPr>
        <w:t xml:space="preserve"> Muzeum, po zasięgnięciu opinii </w:t>
      </w:r>
      <w:r w:rsidR="00874395" w:rsidRPr="007C61A3">
        <w:rPr>
          <w:rFonts w:ascii="Arial" w:hAnsi="Arial" w:cs="Arial"/>
          <w:sz w:val="24"/>
          <w:szCs w:val="24"/>
        </w:rPr>
        <w:t xml:space="preserve">Ministra i </w:t>
      </w:r>
      <w:r w:rsidR="008F4AA1" w:rsidRPr="007C61A3">
        <w:rPr>
          <w:rFonts w:ascii="Arial" w:hAnsi="Arial" w:cs="Arial"/>
          <w:sz w:val="24"/>
          <w:szCs w:val="24"/>
        </w:rPr>
        <w:t xml:space="preserve">Województwa </w:t>
      </w:r>
      <w:r w:rsidR="001206E1" w:rsidRPr="007C61A3">
        <w:rPr>
          <w:rFonts w:ascii="Arial" w:hAnsi="Arial" w:cs="Arial"/>
          <w:sz w:val="24"/>
          <w:szCs w:val="24"/>
        </w:rPr>
        <w:t xml:space="preserve">oraz działających w Muzeum organizacji związkowych i </w:t>
      </w:r>
      <w:r w:rsidR="00DE5F26" w:rsidRPr="007C61A3">
        <w:rPr>
          <w:rFonts w:ascii="Arial" w:hAnsi="Arial" w:cs="Arial"/>
          <w:sz w:val="24"/>
          <w:szCs w:val="24"/>
        </w:rPr>
        <w:t xml:space="preserve">stowarzyszeń </w:t>
      </w:r>
      <w:r w:rsidR="001206E1" w:rsidRPr="007C61A3">
        <w:rPr>
          <w:rFonts w:ascii="Arial" w:hAnsi="Arial" w:cs="Arial"/>
          <w:sz w:val="24"/>
          <w:szCs w:val="24"/>
        </w:rPr>
        <w:t xml:space="preserve">twórców.  </w:t>
      </w:r>
    </w:p>
    <w:p w14:paraId="14576BEB" w14:textId="77777777" w:rsidR="008F4AA1" w:rsidRPr="007C61A3" w:rsidRDefault="008F4AA1" w:rsidP="007C61A3">
      <w:pPr>
        <w:pStyle w:val="Teksttreci20"/>
        <w:shd w:val="clear" w:color="auto" w:fill="auto"/>
        <w:tabs>
          <w:tab w:val="left" w:pos="387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8D3C7BF" w14:textId="77777777" w:rsidR="008F4AA1" w:rsidRPr="007C61A3" w:rsidRDefault="008F4AA1" w:rsidP="00E84DC4">
      <w:pPr>
        <w:pStyle w:val="Nagwek2"/>
      </w:pPr>
      <w:r w:rsidRPr="007C61A3">
        <w:t>Rozdział 4</w:t>
      </w:r>
      <w:r w:rsidRPr="007C61A3">
        <w:br/>
        <w:t>Zarządzanie Muzeum</w:t>
      </w:r>
    </w:p>
    <w:p w14:paraId="6FA2DF1F" w14:textId="77777777" w:rsidR="00344D9D" w:rsidRPr="007C61A3" w:rsidRDefault="00DE1B82" w:rsidP="007C61A3">
      <w:pPr>
        <w:pStyle w:val="Teksttreci20"/>
        <w:shd w:val="clear" w:color="auto" w:fill="auto"/>
        <w:spacing w:line="360" w:lineRule="auto"/>
        <w:ind w:right="-6" w:firstLine="561"/>
        <w:jc w:val="both"/>
        <w:rPr>
          <w:rFonts w:ascii="Arial" w:hAnsi="Arial" w:cs="Arial"/>
          <w:bCs/>
          <w:color w:val="000000" w:themeColor="text1"/>
          <w:spacing w:val="-2"/>
          <w:sz w:val="24"/>
          <w:szCs w:val="24"/>
          <w:shd w:val="clear" w:color="auto" w:fill="FFFFFF"/>
          <w:lang w:bidi="pl-PL"/>
        </w:rPr>
      </w:pPr>
      <w:r w:rsidRPr="007C61A3">
        <w:rPr>
          <w:rStyle w:val="Teksttreci2Pogrubienie"/>
          <w:rFonts w:ascii="Arial" w:hAnsi="Arial" w:cs="Arial"/>
          <w:color w:val="000000" w:themeColor="text1"/>
          <w:spacing w:val="-2"/>
        </w:rPr>
        <w:t>§ 9</w:t>
      </w:r>
      <w:r w:rsidR="008F4AA1" w:rsidRPr="007C61A3">
        <w:rPr>
          <w:rStyle w:val="Teksttreci2Pogrubienie"/>
          <w:rFonts w:ascii="Arial" w:hAnsi="Arial" w:cs="Arial"/>
          <w:color w:val="000000" w:themeColor="text1"/>
          <w:spacing w:val="-2"/>
        </w:rPr>
        <w:t>.</w:t>
      </w:r>
      <w:r w:rsidR="00253408" w:rsidRPr="007C61A3">
        <w:rPr>
          <w:rFonts w:ascii="Arial" w:hAnsi="Arial" w:cs="Arial"/>
          <w:bCs/>
          <w:color w:val="000000" w:themeColor="text1"/>
          <w:spacing w:val="-2"/>
          <w:sz w:val="24"/>
          <w:szCs w:val="24"/>
          <w:shd w:val="clear" w:color="auto" w:fill="FFFFFF"/>
          <w:lang w:bidi="pl-PL"/>
        </w:rPr>
        <w:t xml:space="preserve"> </w:t>
      </w:r>
      <w:r w:rsidR="00344D9D" w:rsidRPr="007C61A3">
        <w:rPr>
          <w:rFonts w:ascii="Arial" w:eastAsia="Calibri" w:hAnsi="Arial" w:cs="Arial"/>
          <w:sz w:val="24"/>
          <w:szCs w:val="24"/>
        </w:rPr>
        <w:t>Nadzór nad Muzeum sprawuje Województwo z zastrzeżeniem uprawnień Ministra wynikających z ustawy o muzeach i Umowy.</w:t>
      </w:r>
    </w:p>
    <w:p w14:paraId="5656A877" w14:textId="77777777" w:rsidR="008F4AA1" w:rsidRPr="007C61A3" w:rsidRDefault="00344D9D" w:rsidP="007C61A3">
      <w:pPr>
        <w:pStyle w:val="Teksttreci20"/>
        <w:shd w:val="clear" w:color="auto" w:fill="auto"/>
        <w:spacing w:line="360" w:lineRule="auto"/>
        <w:ind w:right="-6" w:firstLine="561"/>
        <w:jc w:val="both"/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  <w:shd w:val="clear" w:color="auto" w:fill="FFFFFF"/>
          <w:lang w:eastAsia="pl-PL" w:bidi="pl-PL"/>
        </w:rPr>
      </w:pPr>
      <w:r w:rsidRPr="007C61A3">
        <w:rPr>
          <w:rFonts w:ascii="Arial" w:hAnsi="Arial" w:cs="Arial"/>
          <w:b/>
          <w:bCs/>
          <w:color w:val="000000" w:themeColor="text1"/>
          <w:spacing w:val="-2"/>
          <w:sz w:val="24"/>
          <w:szCs w:val="24"/>
          <w:shd w:val="clear" w:color="auto" w:fill="FFFFFF"/>
          <w:lang w:bidi="pl-PL"/>
        </w:rPr>
        <w:t>§ 10.</w:t>
      </w:r>
      <w:r w:rsidRPr="007C61A3">
        <w:rPr>
          <w:rFonts w:ascii="Arial" w:hAnsi="Arial" w:cs="Arial"/>
          <w:bCs/>
          <w:color w:val="000000" w:themeColor="text1"/>
          <w:spacing w:val="-2"/>
          <w:sz w:val="24"/>
          <w:szCs w:val="24"/>
          <w:shd w:val="clear" w:color="auto" w:fill="FFFFFF"/>
          <w:lang w:bidi="pl-PL"/>
        </w:rPr>
        <w:t xml:space="preserve"> </w:t>
      </w:r>
      <w:r w:rsidR="008F4AA1" w:rsidRPr="007C61A3">
        <w:rPr>
          <w:rFonts w:ascii="Arial" w:hAnsi="Arial" w:cs="Arial"/>
          <w:color w:val="000000" w:themeColor="text1"/>
          <w:spacing w:val="-2"/>
          <w:sz w:val="24"/>
          <w:szCs w:val="24"/>
        </w:rPr>
        <w:t>1. Muzeum jest zarządzane przez Dyrektora Muzeum, zwanego dalej „Dyrektorem</w:t>
      </w:r>
      <w:r w:rsidR="008F4AA1" w:rsidRPr="007C61A3">
        <w:rPr>
          <w:rFonts w:ascii="Arial" w:hAnsi="Arial" w:cs="Arial"/>
          <w:spacing w:val="-2"/>
          <w:sz w:val="24"/>
          <w:szCs w:val="24"/>
        </w:rPr>
        <w:t>”.</w:t>
      </w:r>
    </w:p>
    <w:p w14:paraId="5589AEFA" w14:textId="603C9A54" w:rsidR="008F4AA1" w:rsidRPr="007C61A3" w:rsidRDefault="008F4AA1" w:rsidP="007C61A3">
      <w:pPr>
        <w:pStyle w:val="Teksttreci20"/>
        <w:shd w:val="clear" w:color="auto" w:fill="auto"/>
        <w:spacing w:line="360" w:lineRule="auto"/>
        <w:ind w:right="-6" w:firstLine="56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Fonts w:ascii="Arial" w:hAnsi="Arial" w:cs="Arial"/>
          <w:spacing w:val="-2"/>
          <w:sz w:val="24"/>
          <w:szCs w:val="24"/>
        </w:rPr>
        <w:t>2.</w:t>
      </w:r>
      <w:r w:rsidRPr="007C61A3">
        <w:rPr>
          <w:rFonts w:ascii="Arial" w:hAnsi="Arial" w:cs="Arial"/>
          <w:sz w:val="24"/>
          <w:szCs w:val="24"/>
        </w:rPr>
        <w:t xml:space="preserve"> Dyrektora </w:t>
      </w:r>
      <w:r w:rsidR="00FD78D8" w:rsidRPr="007C61A3">
        <w:rPr>
          <w:rFonts w:ascii="Arial" w:hAnsi="Arial" w:cs="Arial"/>
          <w:sz w:val="24"/>
          <w:szCs w:val="24"/>
        </w:rPr>
        <w:t>powołuje i odwołuje Województwo</w:t>
      </w:r>
      <w:r w:rsidR="009865AB" w:rsidRPr="007C61A3">
        <w:rPr>
          <w:rFonts w:ascii="Arial" w:hAnsi="Arial" w:cs="Arial"/>
          <w:sz w:val="24"/>
          <w:szCs w:val="24"/>
        </w:rPr>
        <w:t xml:space="preserve"> w uzgodnieniu z Ministrem</w:t>
      </w:r>
      <w:r w:rsidR="00FD78D8" w:rsidRPr="007C61A3">
        <w:rPr>
          <w:rFonts w:ascii="Arial" w:hAnsi="Arial" w:cs="Arial"/>
          <w:sz w:val="24"/>
          <w:szCs w:val="24"/>
        </w:rPr>
        <w:t xml:space="preserve">, </w:t>
      </w:r>
      <w:r w:rsidR="009865AB" w:rsidRPr="007C61A3">
        <w:rPr>
          <w:rFonts w:ascii="Arial" w:hAnsi="Arial" w:cs="Arial"/>
          <w:sz w:val="24"/>
          <w:szCs w:val="24"/>
        </w:rPr>
        <w:t>w</w:t>
      </w:r>
      <w:r w:rsidR="008E57F9">
        <w:rPr>
          <w:rFonts w:ascii="Arial" w:hAnsi="Arial" w:cs="Arial"/>
          <w:sz w:val="24"/>
          <w:szCs w:val="24"/>
        </w:rPr>
        <w:t> </w:t>
      </w:r>
      <w:r w:rsidR="009865AB" w:rsidRPr="007C61A3">
        <w:rPr>
          <w:rFonts w:ascii="Arial" w:hAnsi="Arial" w:cs="Arial"/>
          <w:sz w:val="24"/>
          <w:szCs w:val="24"/>
        </w:rPr>
        <w:t>trybie i </w:t>
      </w:r>
      <w:r w:rsidRPr="007C61A3">
        <w:rPr>
          <w:rFonts w:ascii="Arial" w:hAnsi="Arial" w:cs="Arial"/>
          <w:sz w:val="24"/>
          <w:szCs w:val="24"/>
        </w:rPr>
        <w:t xml:space="preserve">na zasadach określonych </w:t>
      </w:r>
      <w:r w:rsidR="00A533DC" w:rsidRPr="007C61A3">
        <w:rPr>
          <w:rFonts w:ascii="Arial" w:hAnsi="Arial" w:cs="Arial"/>
          <w:color w:val="000000" w:themeColor="text1"/>
          <w:sz w:val="24"/>
          <w:szCs w:val="24"/>
        </w:rPr>
        <w:t>w obowiązujących przepisach i postanowieniach</w:t>
      </w:r>
      <w:r w:rsidR="00DF5787" w:rsidRPr="007C61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533DC" w:rsidRPr="007C61A3">
        <w:rPr>
          <w:rFonts w:ascii="Arial" w:hAnsi="Arial" w:cs="Arial"/>
          <w:color w:val="000000" w:themeColor="text1"/>
          <w:sz w:val="24"/>
          <w:szCs w:val="24"/>
        </w:rPr>
        <w:t>Umowy</w:t>
      </w:r>
      <w:r w:rsidR="00DF5787" w:rsidRPr="007C61A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E0A8D2E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72"/>
        </w:tabs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3. </w:t>
      </w:r>
      <w:bookmarkStart w:id="0" w:name="_Hlk84762875"/>
      <w:r w:rsidRPr="007C61A3">
        <w:rPr>
          <w:rFonts w:ascii="Arial" w:hAnsi="Arial" w:cs="Arial"/>
          <w:sz w:val="24"/>
          <w:szCs w:val="24"/>
        </w:rPr>
        <w:t>Dyrektor reprezentuje Muzeum na zewnątrz, odpowiada za prawidłową realizację działalności statutowej oraz właściwe gospodarowanie mieniem i środkami finansowymi Muzeum.</w:t>
      </w:r>
      <w:bookmarkEnd w:id="0"/>
    </w:p>
    <w:p w14:paraId="15D6E7D1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72"/>
        </w:tabs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  <w:lang w:eastAsia="zh-CN"/>
        </w:rPr>
      </w:pPr>
      <w:r w:rsidRPr="007C61A3">
        <w:rPr>
          <w:rFonts w:ascii="Arial" w:hAnsi="Arial" w:cs="Arial"/>
          <w:sz w:val="24"/>
          <w:szCs w:val="24"/>
        </w:rPr>
        <w:t xml:space="preserve">4. </w:t>
      </w:r>
      <w:r w:rsidR="00830B4E" w:rsidRPr="007C61A3">
        <w:rPr>
          <w:rFonts w:ascii="Arial" w:hAnsi="Arial" w:cs="Arial"/>
          <w:color w:val="000000" w:themeColor="text1"/>
          <w:sz w:val="24"/>
          <w:szCs w:val="24"/>
        </w:rPr>
        <w:t xml:space="preserve">Szczegółowy zakres obowiązków Dyrektora określa regulamin organizacyjny. </w:t>
      </w:r>
    </w:p>
    <w:p w14:paraId="7088090D" w14:textId="77777777" w:rsidR="008F4AA1" w:rsidRPr="007C61A3" w:rsidRDefault="00344D9D" w:rsidP="007C61A3">
      <w:pPr>
        <w:pStyle w:val="Teksttreci20"/>
        <w:shd w:val="clear" w:color="auto" w:fill="auto"/>
        <w:tabs>
          <w:tab w:val="left" w:pos="363"/>
          <w:tab w:val="left" w:pos="483"/>
        </w:tabs>
        <w:spacing w:line="360" w:lineRule="auto"/>
        <w:ind w:left="360" w:right="-6" w:firstLine="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 xml:space="preserve">  § 11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Fonts w:ascii="Arial" w:hAnsi="Arial" w:cs="Arial"/>
          <w:sz w:val="24"/>
          <w:szCs w:val="24"/>
        </w:rPr>
        <w:t xml:space="preserve">1. Dyrektor zarządza Muzeum przy pomocy </w:t>
      </w:r>
      <w:r w:rsidR="00354D5A" w:rsidRPr="007C61A3">
        <w:rPr>
          <w:rFonts w:ascii="Arial" w:hAnsi="Arial" w:cs="Arial"/>
          <w:sz w:val="24"/>
          <w:szCs w:val="24"/>
        </w:rPr>
        <w:t>dwóch Zastępców</w:t>
      </w:r>
      <w:r w:rsidR="008F4AA1" w:rsidRPr="007C61A3">
        <w:rPr>
          <w:rFonts w:ascii="Arial" w:hAnsi="Arial" w:cs="Arial"/>
          <w:sz w:val="24"/>
          <w:szCs w:val="24"/>
        </w:rPr>
        <w:t>.</w:t>
      </w:r>
    </w:p>
    <w:p w14:paraId="2DD0268B" w14:textId="77777777" w:rsidR="008F4AA1" w:rsidRPr="007C61A3" w:rsidRDefault="00354D5A" w:rsidP="007C61A3">
      <w:pPr>
        <w:pStyle w:val="Teksttreci20"/>
        <w:shd w:val="clear" w:color="auto" w:fill="auto"/>
        <w:tabs>
          <w:tab w:val="left" w:pos="0"/>
          <w:tab w:val="left" w:pos="851"/>
        </w:tabs>
        <w:spacing w:line="360" w:lineRule="auto"/>
        <w:ind w:right="-6" w:firstLine="0"/>
        <w:jc w:val="both"/>
        <w:rPr>
          <w:rFonts w:ascii="Arial" w:hAnsi="Arial" w:cs="Arial"/>
          <w:sz w:val="24"/>
          <w:szCs w:val="24"/>
          <w:lang w:eastAsia="zh-CN"/>
        </w:rPr>
      </w:pPr>
      <w:r w:rsidRPr="007C61A3">
        <w:rPr>
          <w:rFonts w:ascii="Arial" w:hAnsi="Arial" w:cs="Arial"/>
          <w:sz w:val="24"/>
          <w:szCs w:val="24"/>
        </w:rPr>
        <w:t xml:space="preserve">        2. Zastępców</w:t>
      </w:r>
      <w:r w:rsidR="008F4AA1" w:rsidRPr="007C61A3">
        <w:rPr>
          <w:rFonts w:ascii="Arial" w:hAnsi="Arial" w:cs="Arial"/>
          <w:sz w:val="24"/>
          <w:szCs w:val="24"/>
        </w:rPr>
        <w:t xml:space="preserve"> powołuje i odwołuje </w:t>
      </w:r>
      <w:r w:rsidR="00A533DC" w:rsidRPr="007C61A3">
        <w:rPr>
          <w:rFonts w:ascii="Arial" w:hAnsi="Arial" w:cs="Arial"/>
          <w:sz w:val="24"/>
          <w:szCs w:val="24"/>
        </w:rPr>
        <w:t>Dyrektor</w:t>
      </w:r>
      <w:r w:rsidR="008F4AA1" w:rsidRPr="007C61A3">
        <w:rPr>
          <w:rFonts w:ascii="Arial" w:hAnsi="Arial" w:cs="Arial"/>
          <w:sz w:val="24"/>
          <w:szCs w:val="24"/>
        </w:rPr>
        <w:t xml:space="preserve"> w uzgodnieniu z </w:t>
      </w:r>
      <w:r w:rsidR="00DE1B82" w:rsidRPr="007C61A3">
        <w:rPr>
          <w:rFonts w:ascii="Arial" w:hAnsi="Arial" w:cs="Arial"/>
          <w:sz w:val="24"/>
          <w:szCs w:val="24"/>
        </w:rPr>
        <w:t>Ministrem</w:t>
      </w:r>
      <w:r w:rsidR="00A533DC" w:rsidRPr="007C61A3">
        <w:rPr>
          <w:rFonts w:ascii="Arial" w:hAnsi="Arial" w:cs="Arial"/>
          <w:sz w:val="24"/>
          <w:szCs w:val="24"/>
        </w:rPr>
        <w:t xml:space="preserve"> i Województwem.</w:t>
      </w:r>
    </w:p>
    <w:p w14:paraId="25636EDA" w14:textId="71162280" w:rsidR="008F4AA1" w:rsidRPr="008E57F9" w:rsidRDefault="00EF2B8D" w:rsidP="007C61A3">
      <w:pPr>
        <w:pStyle w:val="Teksttreci20"/>
        <w:shd w:val="clear" w:color="auto" w:fill="auto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rFonts w:ascii="Arial" w:hAnsi="Arial" w:cs="Arial"/>
          <w:sz w:val="24"/>
          <w:szCs w:val="24"/>
          <w:lang w:eastAsia="pl-PL"/>
        </w:rPr>
      </w:pPr>
      <w:r w:rsidRPr="007C61A3">
        <w:rPr>
          <w:rStyle w:val="Teksttreci2Pogrubienie"/>
          <w:rFonts w:ascii="Arial" w:hAnsi="Arial" w:cs="Arial"/>
        </w:rPr>
        <w:t xml:space="preserve">§ </w:t>
      </w:r>
      <w:r w:rsidR="00344D9D" w:rsidRPr="007C61A3">
        <w:rPr>
          <w:rStyle w:val="Teksttreci2Pogrubienie"/>
          <w:rFonts w:ascii="Arial" w:hAnsi="Arial" w:cs="Arial"/>
        </w:rPr>
        <w:t>12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Fonts w:ascii="Arial" w:hAnsi="Arial" w:cs="Arial"/>
          <w:sz w:val="24"/>
          <w:szCs w:val="24"/>
        </w:rPr>
        <w:t>1. Przy Muzeum działa Rada Muzeum, której członków powołuje i odwołuje Wojewó</w:t>
      </w:r>
      <w:r w:rsidR="009865AB" w:rsidRPr="007C61A3">
        <w:rPr>
          <w:rFonts w:ascii="Arial" w:hAnsi="Arial" w:cs="Arial"/>
          <w:sz w:val="24"/>
          <w:szCs w:val="24"/>
        </w:rPr>
        <w:t xml:space="preserve">dztwo, z tym zastrzeżeniem, że w skład Rady Muzeum jest powołany co najmniej jeden </w:t>
      </w:r>
      <w:r w:rsidR="000D373A" w:rsidRPr="007C61A3">
        <w:rPr>
          <w:rFonts w:ascii="Arial" w:hAnsi="Arial" w:cs="Arial"/>
          <w:sz w:val="24"/>
          <w:szCs w:val="24"/>
        </w:rPr>
        <w:t>przedstawiciel</w:t>
      </w:r>
      <w:r w:rsidR="009865AB" w:rsidRPr="007C61A3">
        <w:rPr>
          <w:rFonts w:ascii="Arial" w:hAnsi="Arial" w:cs="Arial"/>
          <w:sz w:val="24"/>
          <w:szCs w:val="24"/>
        </w:rPr>
        <w:t xml:space="preserve"> wskazany przez Ministra i co najmniej jeden </w:t>
      </w:r>
      <w:r w:rsidR="000D373A" w:rsidRPr="007C61A3">
        <w:rPr>
          <w:rFonts w:ascii="Arial" w:hAnsi="Arial" w:cs="Arial"/>
          <w:sz w:val="24"/>
          <w:szCs w:val="24"/>
        </w:rPr>
        <w:t xml:space="preserve">przedstawiciel wskazany przez Województwo, </w:t>
      </w:r>
      <w:r w:rsidR="008F4AA1" w:rsidRPr="007C61A3">
        <w:rPr>
          <w:rFonts w:ascii="Arial" w:hAnsi="Arial" w:cs="Arial"/>
          <w:sz w:val="24"/>
          <w:szCs w:val="24"/>
        </w:rPr>
        <w:t xml:space="preserve">w trybie </w:t>
      </w:r>
      <w:r w:rsidR="000D373A" w:rsidRPr="007C61A3">
        <w:rPr>
          <w:rFonts w:ascii="Arial" w:hAnsi="Arial" w:cs="Arial"/>
          <w:sz w:val="24"/>
          <w:szCs w:val="24"/>
        </w:rPr>
        <w:t>art. 11 ust. 5 pkt 1 ustawy</w:t>
      </w:r>
      <w:r w:rsidR="008F4AA1" w:rsidRPr="007C61A3">
        <w:rPr>
          <w:rFonts w:ascii="Arial" w:hAnsi="Arial" w:cs="Arial"/>
          <w:sz w:val="24"/>
          <w:szCs w:val="24"/>
        </w:rPr>
        <w:t xml:space="preserve"> o</w:t>
      </w:r>
      <w:r w:rsidR="008E57F9">
        <w:rPr>
          <w:rFonts w:ascii="Arial" w:hAnsi="Arial" w:cs="Arial"/>
          <w:sz w:val="24"/>
          <w:szCs w:val="24"/>
        </w:rPr>
        <w:t> </w:t>
      </w:r>
      <w:r w:rsidR="008F4AA1" w:rsidRPr="007C61A3">
        <w:rPr>
          <w:rFonts w:ascii="Arial" w:hAnsi="Arial" w:cs="Arial"/>
          <w:sz w:val="24"/>
          <w:szCs w:val="24"/>
        </w:rPr>
        <w:t>muzeach</w:t>
      </w:r>
      <w:r w:rsidR="008E57F9">
        <w:rPr>
          <w:rFonts w:ascii="Arial" w:hAnsi="Arial" w:cs="Arial"/>
          <w:sz w:val="24"/>
          <w:szCs w:val="24"/>
        </w:rPr>
        <w:t>.</w:t>
      </w:r>
    </w:p>
    <w:p w14:paraId="72A05831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62"/>
        </w:tabs>
        <w:spacing w:line="360" w:lineRule="auto"/>
        <w:ind w:right="-6" w:firstLine="56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 xml:space="preserve">2. Rada Muzeum działa na zasadach i w zakresie określonym w art. 11 ustawy </w:t>
      </w:r>
      <w:r w:rsidRPr="007C61A3">
        <w:rPr>
          <w:rFonts w:ascii="Arial" w:hAnsi="Arial" w:cs="Arial"/>
          <w:spacing w:val="-4"/>
          <w:sz w:val="24"/>
          <w:szCs w:val="24"/>
        </w:rPr>
        <w:lastRenderedPageBreak/>
        <w:t>o muzeach.</w:t>
      </w:r>
    </w:p>
    <w:p w14:paraId="0C643615" w14:textId="77777777" w:rsidR="008F4AA1" w:rsidRPr="007C61A3" w:rsidRDefault="008A4BA2" w:rsidP="007C61A3">
      <w:pPr>
        <w:pStyle w:val="Teksttreci20"/>
        <w:shd w:val="clear" w:color="auto" w:fill="auto"/>
        <w:tabs>
          <w:tab w:val="left" w:pos="914"/>
        </w:tabs>
        <w:spacing w:line="360" w:lineRule="auto"/>
        <w:ind w:left="561" w:right="-6" w:firstLine="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3. Rada Muzeum składa się z 11</w:t>
      </w:r>
      <w:r w:rsidR="008F4AA1" w:rsidRPr="007C61A3">
        <w:rPr>
          <w:rFonts w:ascii="Arial" w:hAnsi="Arial" w:cs="Arial"/>
          <w:sz w:val="24"/>
          <w:szCs w:val="24"/>
        </w:rPr>
        <w:t xml:space="preserve"> członków.</w:t>
      </w:r>
    </w:p>
    <w:p w14:paraId="7B7B74DA" w14:textId="77777777" w:rsidR="008F4AA1" w:rsidRPr="007C61A3" w:rsidRDefault="00344D9D" w:rsidP="007C61A3">
      <w:pPr>
        <w:pStyle w:val="Teksttreci20"/>
        <w:tabs>
          <w:tab w:val="left" w:pos="363"/>
          <w:tab w:val="left" w:pos="483"/>
        </w:tabs>
        <w:spacing w:line="360" w:lineRule="auto"/>
        <w:ind w:right="-6" w:firstLine="567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13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5E161D" w:rsidRPr="007C61A3">
        <w:rPr>
          <w:rFonts w:ascii="Arial" w:hAnsi="Arial" w:cs="Arial"/>
          <w:sz w:val="24"/>
          <w:szCs w:val="24"/>
        </w:rPr>
        <w:t>1. W Muzeum działają</w:t>
      </w:r>
      <w:r w:rsidR="008F4AA1" w:rsidRPr="007C61A3">
        <w:rPr>
          <w:rFonts w:ascii="Arial" w:hAnsi="Arial" w:cs="Arial"/>
          <w:sz w:val="24"/>
          <w:szCs w:val="24"/>
        </w:rPr>
        <w:t xml:space="preserve"> kolegia doradcze utworzone</w:t>
      </w:r>
      <w:r w:rsidR="00A533DC" w:rsidRPr="007C61A3">
        <w:rPr>
          <w:rFonts w:ascii="Arial" w:hAnsi="Arial" w:cs="Arial"/>
          <w:sz w:val="24"/>
          <w:szCs w:val="24"/>
        </w:rPr>
        <w:t xml:space="preserve"> na zasadach określonych w art. </w:t>
      </w:r>
      <w:r w:rsidR="008F4AA1" w:rsidRPr="007C61A3">
        <w:rPr>
          <w:rFonts w:ascii="Arial" w:hAnsi="Arial" w:cs="Arial"/>
          <w:sz w:val="24"/>
          <w:szCs w:val="24"/>
        </w:rPr>
        <w:t>12 ustawy o muzeach.</w:t>
      </w:r>
    </w:p>
    <w:p w14:paraId="4A3EDC5C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Kolegia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doradcze 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mają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charakter sta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ły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898975A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Zakres działania kolegiów doradczych i liczbę ich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członków określa Dyrektor.</w:t>
      </w:r>
    </w:p>
    <w:p w14:paraId="40F3410B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W skład kolegiów doradczych 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>wchodzą pracownicy Muzeum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132BAC" w14:textId="77777777" w:rsidR="008F4AA1" w:rsidRPr="007C61A3" w:rsidRDefault="008F4AA1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Człon</w:t>
      </w:r>
      <w:r w:rsidR="005E161D" w:rsidRPr="007C61A3">
        <w:rPr>
          <w:rFonts w:ascii="Arial" w:eastAsia="Times New Roman" w:hAnsi="Arial" w:cs="Arial"/>
          <w:sz w:val="24"/>
          <w:szCs w:val="24"/>
          <w:lang w:eastAsia="pl-PL"/>
        </w:rPr>
        <w:t>kowie kolegiów doradczych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wybierają ze swojego grona przewodniczącego </w:t>
      </w:r>
      <w:r w:rsidRPr="007C61A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kolegium doradczego.</w:t>
      </w:r>
    </w:p>
    <w:p w14:paraId="2D7F35CF" w14:textId="427D67FF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Posiedzenie kolegiów doradczych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zwołuje Dyrektor.</w:t>
      </w:r>
    </w:p>
    <w:p w14:paraId="04401541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Kolegia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doradcze wyraża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ją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opinie w formie uchwał podejmowanych zwykłą większością głosów przy obecności co najmniej 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połowy ich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składu. W przypadku równej liczby głosów decyduje głos przewodniczącego kolegium doradczego.</w:t>
      </w:r>
    </w:p>
    <w:p w14:paraId="297C03EE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Z posiedzeń kolegiów doradczych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sporządza się protokół, który zawiera porządek posiedzenia, nazwiska obecnych członków kolegium doradczego oraz opinie zgłoszone podczas posiedzenia.</w:t>
      </w:r>
    </w:p>
    <w:p w14:paraId="15AF8679" w14:textId="77777777" w:rsidR="008F4AA1" w:rsidRPr="007C61A3" w:rsidRDefault="008F4AA1" w:rsidP="007C61A3">
      <w:pPr>
        <w:numPr>
          <w:ilvl w:val="0"/>
          <w:numId w:val="6"/>
        </w:numPr>
        <w:tabs>
          <w:tab w:val="left" w:pos="851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Protokół podpisują obecni na posiedzeniu członkowie kolegium doradczego.</w:t>
      </w:r>
    </w:p>
    <w:p w14:paraId="09C68E9A" w14:textId="77777777" w:rsidR="008F4AA1" w:rsidRPr="007C61A3" w:rsidRDefault="005E161D" w:rsidP="007C61A3">
      <w:pPr>
        <w:numPr>
          <w:ilvl w:val="0"/>
          <w:numId w:val="6"/>
        </w:numPr>
        <w:tabs>
          <w:tab w:val="left" w:pos="851"/>
          <w:tab w:val="left" w:pos="993"/>
        </w:tabs>
        <w:spacing w:after="0" w:line="36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Obsługę posiedzeń kolegiów doradczych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 zapewnia Muzeum.</w:t>
      </w:r>
    </w:p>
    <w:p w14:paraId="215957BB" w14:textId="77777777" w:rsidR="00A627FC" w:rsidRPr="007C61A3" w:rsidRDefault="00A627FC" w:rsidP="007C61A3">
      <w:pPr>
        <w:pStyle w:val="Teksttreci6"/>
        <w:shd w:val="clear" w:color="auto" w:fill="auto"/>
        <w:spacing w:before="0" w:line="360" w:lineRule="auto"/>
        <w:jc w:val="center"/>
        <w:rPr>
          <w:rFonts w:ascii="Arial" w:hAnsi="Arial" w:cs="Arial"/>
          <w:sz w:val="24"/>
          <w:szCs w:val="24"/>
        </w:rPr>
      </w:pPr>
    </w:p>
    <w:p w14:paraId="7B8753BB" w14:textId="77777777" w:rsidR="008F4AA1" w:rsidRPr="007C61A3" w:rsidRDefault="008F4AA1" w:rsidP="00E84DC4">
      <w:pPr>
        <w:pStyle w:val="Nagwek2"/>
      </w:pPr>
      <w:r w:rsidRPr="007C61A3">
        <w:t>Rozdział 5</w:t>
      </w:r>
      <w:r w:rsidRPr="007C61A3">
        <w:br/>
        <w:t>Gospodarka finansowa Muzeum</w:t>
      </w:r>
    </w:p>
    <w:p w14:paraId="11A432FC" w14:textId="77777777" w:rsidR="008F4AA1" w:rsidRPr="007C61A3" w:rsidRDefault="00344D9D" w:rsidP="007C61A3">
      <w:pPr>
        <w:pStyle w:val="Teksttreci20"/>
        <w:shd w:val="clear" w:color="auto" w:fill="auto"/>
        <w:tabs>
          <w:tab w:val="left" w:pos="0"/>
        </w:tabs>
        <w:spacing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FontStyle28"/>
          <w:b/>
          <w:i w:val="0"/>
          <w:sz w:val="24"/>
          <w:szCs w:val="24"/>
        </w:rPr>
        <w:t>§ 14</w:t>
      </w:r>
      <w:r w:rsidR="008F4AA1" w:rsidRPr="007C61A3">
        <w:rPr>
          <w:rFonts w:ascii="Arial" w:hAnsi="Arial" w:cs="Arial"/>
          <w:b/>
          <w:sz w:val="24"/>
          <w:szCs w:val="24"/>
        </w:rPr>
        <w:t>.</w:t>
      </w:r>
      <w:r w:rsidR="008F4AA1" w:rsidRPr="007C61A3">
        <w:rPr>
          <w:rFonts w:ascii="Arial" w:hAnsi="Arial" w:cs="Arial"/>
          <w:sz w:val="24"/>
          <w:szCs w:val="24"/>
        </w:rPr>
        <w:t xml:space="preserve"> 1. Muzeum prowadzi gospodarkę finansową na z</w:t>
      </w:r>
      <w:r w:rsidR="004F6397" w:rsidRPr="007C61A3">
        <w:rPr>
          <w:rFonts w:ascii="Arial" w:hAnsi="Arial" w:cs="Arial"/>
          <w:sz w:val="24"/>
          <w:szCs w:val="24"/>
        </w:rPr>
        <w:t>asadach określonych w ustawie o </w:t>
      </w:r>
      <w:r w:rsidR="008F4AA1" w:rsidRPr="007C61A3">
        <w:rPr>
          <w:rFonts w:ascii="Arial" w:hAnsi="Arial" w:cs="Arial"/>
          <w:sz w:val="24"/>
          <w:szCs w:val="24"/>
        </w:rPr>
        <w:t>organizowaniu i prowadzeniu działalności kulturalnej oraz innych obowiązujących w tym zakresie przepisach prawa.</w:t>
      </w:r>
    </w:p>
    <w:p w14:paraId="63449F5F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505"/>
        </w:tabs>
        <w:spacing w:line="360" w:lineRule="auto"/>
        <w:ind w:firstLine="560"/>
        <w:jc w:val="both"/>
        <w:rPr>
          <w:rFonts w:ascii="Arial" w:hAnsi="Arial" w:cs="Arial"/>
          <w:color w:val="000000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2. </w:t>
      </w:r>
      <w:r w:rsidRPr="007C61A3">
        <w:rPr>
          <w:rFonts w:ascii="Arial" w:hAnsi="Arial" w:cs="Arial"/>
          <w:color w:val="000000"/>
          <w:sz w:val="24"/>
          <w:szCs w:val="24"/>
        </w:rPr>
        <w:t xml:space="preserve">Podstawą gospodarki finansowej Muzeum jest plan finansowy, ustalony przez Dyrektora, z zachowaniem </w:t>
      </w:r>
      <w:r w:rsidR="004F6397" w:rsidRPr="007C61A3">
        <w:rPr>
          <w:rFonts w:ascii="Arial" w:hAnsi="Arial" w:cs="Arial"/>
          <w:color w:val="000000"/>
          <w:sz w:val="24"/>
          <w:szCs w:val="24"/>
        </w:rPr>
        <w:t xml:space="preserve">wysokości </w:t>
      </w:r>
      <w:r w:rsidRPr="007C61A3">
        <w:rPr>
          <w:rFonts w:ascii="Arial" w:hAnsi="Arial" w:cs="Arial"/>
          <w:color w:val="000000"/>
          <w:sz w:val="24"/>
          <w:szCs w:val="24"/>
        </w:rPr>
        <w:t>dotacji Organizatorów.</w:t>
      </w:r>
    </w:p>
    <w:p w14:paraId="5AA2F7B2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505"/>
        </w:tabs>
        <w:spacing w:line="360" w:lineRule="auto"/>
        <w:ind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3. Majątek Muzeum wykorzystuje się do celów wynikających z zakresu działania Muzeum.</w:t>
      </w:r>
    </w:p>
    <w:p w14:paraId="39054EFE" w14:textId="77777777" w:rsidR="008F4AA1" w:rsidRPr="007C61A3" w:rsidRDefault="00344D9D" w:rsidP="007C61A3">
      <w:pPr>
        <w:pStyle w:val="Teksttreci20"/>
        <w:shd w:val="clear" w:color="auto" w:fill="auto"/>
        <w:spacing w:line="360" w:lineRule="auto"/>
        <w:ind w:firstLine="561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15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Fonts w:ascii="Arial" w:hAnsi="Arial" w:cs="Arial"/>
          <w:sz w:val="24"/>
          <w:szCs w:val="24"/>
        </w:rPr>
        <w:t>Źródłami finansowania działalności Muzeum są:</w:t>
      </w:r>
    </w:p>
    <w:p w14:paraId="1BB42C42" w14:textId="77777777" w:rsidR="007C14DC" w:rsidRPr="007C61A3" w:rsidRDefault="008F4AA1" w:rsidP="007C61A3">
      <w:pPr>
        <w:pStyle w:val="Teksttreci20"/>
        <w:numPr>
          <w:ilvl w:val="0"/>
          <w:numId w:val="18"/>
        </w:numPr>
        <w:tabs>
          <w:tab w:val="left" w:pos="0"/>
        </w:tabs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>środki finansowe p</w:t>
      </w:r>
      <w:r w:rsidR="007C14DC" w:rsidRPr="007C61A3">
        <w:rPr>
          <w:rFonts w:ascii="Arial" w:hAnsi="Arial" w:cs="Arial"/>
          <w:spacing w:val="-4"/>
          <w:sz w:val="24"/>
          <w:szCs w:val="24"/>
        </w:rPr>
        <w:t xml:space="preserve">rzekazywane przez Organizatorów </w:t>
      </w:r>
      <w:r w:rsidRPr="007C61A3">
        <w:rPr>
          <w:rFonts w:ascii="Arial" w:hAnsi="Arial" w:cs="Arial"/>
          <w:spacing w:val="-4"/>
          <w:sz w:val="24"/>
          <w:szCs w:val="24"/>
        </w:rPr>
        <w:t xml:space="preserve">w formie </w:t>
      </w:r>
      <w:r w:rsidR="007C14DC" w:rsidRPr="007C61A3">
        <w:rPr>
          <w:rFonts w:ascii="Arial" w:hAnsi="Arial" w:cs="Arial"/>
          <w:spacing w:val="-4"/>
          <w:sz w:val="24"/>
          <w:szCs w:val="24"/>
        </w:rPr>
        <w:t>dotacji:</w:t>
      </w:r>
    </w:p>
    <w:p w14:paraId="6A12AC7A" w14:textId="77777777" w:rsidR="008F4AA1" w:rsidRPr="007C61A3" w:rsidRDefault="008F4AA1" w:rsidP="007C61A3">
      <w:pPr>
        <w:pStyle w:val="Teksttreci20"/>
        <w:numPr>
          <w:ilvl w:val="0"/>
          <w:numId w:val="8"/>
        </w:numPr>
        <w:tabs>
          <w:tab w:val="left" w:pos="0"/>
        </w:tabs>
        <w:spacing w:line="360" w:lineRule="auto"/>
        <w:ind w:left="0" w:firstLine="108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>podmiotowej na dofinansowanie działalności bieżącej w zakresie realizowanych zadań statutowych, w tym na utrzymanie i remonty obiektów,</w:t>
      </w:r>
    </w:p>
    <w:p w14:paraId="696FAF9E" w14:textId="77777777" w:rsidR="008F4AA1" w:rsidRPr="007C61A3" w:rsidRDefault="008F4AA1" w:rsidP="007C61A3">
      <w:pPr>
        <w:pStyle w:val="Teksttreci20"/>
        <w:numPr>
          <w:ilvl w:val="0"/>
          <w:numId w:val="8"/>
        </w:numPr>
        <w:shd w:val="clear" w:color="auto" w:fill="auto"/>
        <w:tabs>
          <w:tab w:val="left" w:pos="0"/>
        </w:tabs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>celowej na finansowanie lub dofinansowanie kosztów realizacji inwestycji,</w:t>
      </w:r>
    </w:p>
    <w:p w14:paraId="7CB11E6E" w14:textId="77777777" w:rsidR="008F4AA1" w:rsidRPr="007C61A3" w:rsidRDefault="008F4AA1" w:rsidP="007C61A3">
      <w:pPr>
        <w:pStyle w:val="Teksttreci20"/>
        <w:numPr>
          <w:ilvl w:val="0"/>
          <w:numId w:val="8"/>
        </w:numPr>
        <w:shd w:val="clear" w:color="auto" w:fill="auto"/>
        <w:tabs>
          <w:tab w:val="left" w:pos="0"/>
        </w:tabs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>celowej na realizację wskazanych zadań i programów;</w:t>
      </w:r>
    </w:p>
    <w:p w14:paraId="31E96097" w14:textId="77777777" w:rsidR="006A6058" w:rsidRPr="007C61A3" w:rsidRDefault="00556102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36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lastRenderedPageBreak/>
        <w:t xml:space="preserve">przychody </w:t>
      </w:r>
      <w:r w:rsidR="008F4AA1" w:rsidRPr="007C61A3">
        <w:rPr>
          <w:rFonts w:ascii="Arial" w:hAnsi="Arial" w:cs="Arial"/>
          <w:spacing w:val="-4"/>
          <w:sz w:val="24"/>
          <w:szCs w:val="24"/>
        </w:rPr>
        <w:t xml:space="preserve">z prowadzonej działalności, w tym </w:t>
      </w:r>
      <w:r w:rsidR="006A6058" w:rsidRPr="007C61A3">
        <w:rPr>
          <w:rFonts w:ascii="Arial" w:hAnsi="Arial" w:cs="Arial"/>
          <w:spacing w:val="-4"/>
          <w:sz w:val="24"/>
          <w:szCs w:val="24"/>
        </w:rPr>
        <w:t>dodatkowej działalności gospodarczej;</w:t>
      </w:r>
    </w:p>
    <w:p w14:paraId="612B59CB" w14:textId="77777777" w:rsidR="007C14DC" w:rsidRPr="007C61A3" w:rsidRDefault="006A6058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36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pacing w:val="-4"/>
          <w:sz w:val="24"/>
          <w:szCs w:val="24"/>
        </w:rPr>
        <w:t xml:space="preserve">przychody </w:t>
      </w:r>
      <w:r w:rsidR="008F4AA1" w:rsidRPr="007C61A3">
        <w:rPr>
          <w:rFonts w:ascii="Arial" w:hAnsi="Arial" w:cs="Arial"/>
          <w:spacing w:val="-4"/>
          <w:sz w:val="24"/>
          <w:szCs w:val="24"/>
        </w:rPr>
        <w:t>ze sprzedaży składników majątku ruchomego;</w:t>
      </w:r>
    </w:p>
    <w:p w14:paraId="5720B1E3" w14:textId="77777777" w:rsidR="007C14DC" w:rsidRPr="007C61A3" w:rsidRDefault="008F4AA1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przychody z najmu i dzierżawy składników majątkowych;</w:t>
      </w:r>
    </w:p>
    <w:p w14:paraId="1C5535F2" w14:textId="77777777" w:rsidR="007C14DC" w:rsidRPr="007C61A3" w:rsidRDefault="008F4AA1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36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środki finansowe przekazywane z budżetu państwa lub jednostek samorządu terytorialnego;</w:t>
      </w:r>
    </w:p>
    <w:p w14:paraId="0C034EA6" w14:textId="77777777" w:rsidR="007C14DC" w:rsidRPr="007C61A3" w:rsidRDefault="008F4AA1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ind w:left="0" w:firstLine="360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color w:val="000000"/>
          <w:sz w:val="24"/>
          <w:szCs w:val="24"/>
        </w:rPr>
        <w:t xml:space="preserve">środki finansowe uzyskane z funduszy pomocy zagranicznej z obszaru Unii Europejskiej oraz państw stowarzyszonych w ramach Europejskiego Obszaru Gospodarczego; </w:t>
      </w:r>
    </w:p>
    <w:p w14:paraId="75ECDF96" w14:textId="77777777" w:rsidR="008F4AA1" w:rsidRPr="007C61A3" w:rsidRDefault="008F4AA1" w:rsidP="007C61A3">
      <w:pPr>
        <w:pStyle w:val="Teksttreci20"/>
        <w:numPr>
          <w:ilvl w:val="0"/>
          <w:numId w:val="18"/>
        </w:numPr>
        <w:shd w:val="clear" w:color="auto" w:fill="auto"/>
        <w:tabs>
          <w:tab w:val="left" w:pos="0"/>
        </w:tabs>
        <w:spacing w:line="360" w:lineRule="auto"/>
        <w:jc w:val="both"/>
        <w:rPr>
          <w:rFonts w:ascii="Arial" w:hAnsi="Arial" w:cs="Arial"/>
          <w:spacing w:val="-4"/>
          <w:sz w:val="24"/>
          <w:szCs w:val="24"/>
        </w:rPr>
      </w:pPr>
      <w:r w:rsidRPr="007C61A3">
        <w:rPr>
          <w:rFonts w:ascii="Arial" w:hAnsi="Arial" w:cs="Arial"/>
          <w:color w:val="000000"/>
          <w:sz w:val="24"/>
          <w:szCs w:val="24"/>
        </w:rPr>
        <w:t>środki finansowe przekazywane przez osoby fizyczne i prawne.</w:t>
      </w:r>
    </w:p>
    <w:p w14:paraId="1B4A80EB" w14:textId="77777777" w:rsidR="008F4AA1" w:rsidRPr="007C61A3" w:rsidRDefault="00344D9D" w:rsidP="007C61A3">
      <w:pPr>
        <w:pStyle w:val="Teksttreci20"/>
        <w:shd w:val="clear" w:color="auto" w:fill="auto"/>
        <w:spacing w:line="360" w:lineRule="auto"/>
        <w:ind w:right="-6"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16</w:t>
      </w:r>
      <w:r w:rsidR="007C14DC" w:rsidRPr="007C61A3">
        <w:rPr>
          <w:rStyle w:val="Teksttreci2Pogrubienie"/>
          <w:rFonts w:ascii="Arial" w:hAnsi="Arial" w:cs="Arial"/>
        </w:rPr>
        <w:t>.</w:t>
      </w:r>
      <w:r w:rsidR="007C14DC" w:rsidRPr="007C61A3">
        <w:rPr>
          <w:rStyle w:val="Teksttreci2Pogrubienie"/>
          <w:rFonts w:ascii="Arial" w:hAnsi="Arial" w:cs="Arial"/>
          <w:b w:val="0"/>
        </w:rPr>
        <w:t xml:space="preserve"> 1. </w:t>
      </w:r>
      <w:bookmarkStart w:id="1" w:name="_Hlk85002217"/>
      <w:r w:rsidR="001E61F7" w:rsidRPr="007C61A3">
        <w:rPr>
          <w:rFonts w:ascii="Arial" w:hAnsi="Arial" w:cs="Arial"/>
          <w:color w:val="000000"/>
          <w:sz w:val="24"/>
          <w:szCs w:val="24"/>
        </w:rPr>
        <w:t xml:space="preserve">Muzeum </w:t>
      </w:r>
      <w:r w:rsidR="008F4AA1" w:rsidRPr="007C61A3">
        <w:rPr>
          <w:rFonts w:ascii="Arial" w:hAnsi="Arial" w:cs="Arial"/>
          <w:color w:val="000000"/>
          <w:sz w:val="24"/>
          <w:szCs w:val="24"/>
        </w:rPr>
        <w:t>na zasadach przewidzianych w obowiązujących przepisach</w:t>
      </w:r>
      <w:bookmarkEnd w:id="1"/>
      <w:r w:rsidR="002016AC" w:rsidRPr="007C61A3">
        <w:rPr>
          <w:rFonts w:ascii="Arial" w:hAnsi="Arial" w:cs="Arial"/>
          <w:color w:val="000000"/>
          <w:sz w:val="24"/>
          <w:szCs w:val="24"/>
        </w:rPr>
        <w:t xml:space="preserve"> prowadzi dodatkową </w:t>
      </w:r>
      <w:r w:rsidR="008F4AA1" w:rsidRPr="007C61A3">
        <w:rPr>
          <w:rFonts w:ascii="Arial" w:hAnsi="Arial" w:cs="Arial"/>
          <w:color w:val="000000"/>
          <w:sz w:val="24"/>
          <w:szCs w:val="24"/>
        </w:rPr>
        <w:t>działalność gospodarczą w zakresie:</w:t>
      </w:r>
    </w:p>
    <w:p w14:paraId="144081EE" w14:textId="37D764CD" w:rsidR="008F4AA1" w:rsidRPr="007C61A3" w:rsidRDefault="008F4AA1" w:rsidP="007C61A3">
      <w:pPr>
        <w:pStyle w:val="Akapitzlist"/>
        <w:widowControl w:val="0"/>
        <w:numPr>
          <w:ilvl w:val="0"/>
          <w:numId w:val="19"/>
        </w:numPr>
        <w:suppressAutoHyphens/>
        <w:spacing w:after="0" w:line="360" w:lineRule="auto"/>
        <w:ind w:left="0" w:firstLine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orga</w:t>
      </w:r>
      <w:r w:rsidR="008A4BA2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nizowania wydarzeń nie związanych z działalnością statutową Muzeum, </w:t>
      </w:r>
      <w:r w:rsidR="00DE1B82" w:rsidRPr="007C61A3">
        <w:rPr>
          <w:rFonts w:ascii="Arial" w:hAnsi="Arial" w:cs="Arial"/>
          <w:sz w:val="24"/>
          <w:szCs w:val="24"/>
        </w:rPr>
        <w:t>o</w:t>
      </w:r>
      <w:r w:rsidR="008E57F9">
        <w:rPr>
          <w:rFonts w:ascii="Arial" w:hAnsi="Arial" w:cs="Arial"/>
          <w:sz w:val="24"/>
          <w:szCs w:val="24"/>
        </w:rPr>
        <w:t> </w:t>
      </w:r>
      <w:r w:rsidR="00DE1B82" w:rsidRPr="007C61A3">
        <w:rPr>
          <w:rFonts w:ascii="Arial" w:hAnsi="Arial" w:cs="Arial"/>
          <w:sz w:val="24"/>
          <w:szCs w:val="24"/>
        </w:rPr>
        <w:t>której mowa w § 5 i 6</w:t>
      </w:r>
      <w:r w:rsidR="008A4BA2" w:rsidRPr="007C61A3">
        <w:rPr>
          <w:rFonts w:ascii="Arial" w:hAnsi="Arial" w:cs="Arial"/>
          <w:sz w:val="24"/>
          <w:szCs w:val="24"/>
        </w:rPr>
        <w:t xml:space="preserve"> niniejszego Statutu;</w:t>
      </w:r>
    </w:p>
    <w:p w14:paraId="09C530AD" w14:textId="77777777" w:rsidR="008F4AA1" w:rsidRPr="007C61A3" w:rsidRDefault="008F4AA1" w:rsidP="007C61A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przygotowania i wypożyczania wystaw </w:t>
      </w:r>
      <w:r w:rsidR="002016AC" w:rsidRPr="007C61A3">
        <w:rPr>
          <w:rFonts w:ascii="Arial" w:eastAsia="Times New Roman" w:hAnsi="Arial" w:cs="Arial"/>
          <w:sz w:val="24"/>
          <w:szCs w:val="24"/>
          <w:lang w:eastAsia="pl-PL"/>
        </w:rPr>
        <w:t xml:space="preserve">oraz zbiorów 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instytucjom pozamuzealnym;</w:t>
      </w:r>
    </w:p>
    <w:p w14:paraId="6CE90C93" w14:textId="77777777" w:rsidR="008F4AA1" w:rsidRPr="007C61A3" w:rsidRDefault="00331989" w:rsidP="007C61A3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usług konserwatorskich</w:t>
      </w:r>
      <w:r w:rsidR="008F4AA1" w:rsidRPr="007C61A3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394584A" w14:textId="77777777" w:rsidR="00A533DC" w:rsidRPr="007C61A3" w:rsidRDefault="008F4AA1" w:rsidP="007C61A3">
      <w:pPr>
        <w:widowControl w:val="0"/>
        <w:numPr>
          <w:ilvl w:val="0"/>
          <w:numId w:val="19"/>
        </w:numPr>
        <w:suppressAutoHyphens/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eastAsia="Times New Roman" w:hAnsi="Arial" w:cs="Arial"/>
          <w:sz w:val="24"/>
          <w:szCs w:val="24"/>
          <w:lang w:eastAsia="pl-PL"/>
        </w:rPr>
        <w:t>sporządzania ekspertyz w zakresie zgodnym z profilem prowadzonej działalności;</w:t>
      </w:r>
    </w:p>
    <w:p w14:paraId="2D0BF683" w14:textId="77777777" w:rsidR="008F4AA1" w:rsidRPr="007C61A3" w:rsidRDefault="008F4AA1" w:rsidP="007C61A3">
      <w:pPr>
        <w:widowControl w:val="0"/>
        <w:numPr>
          <w:ilvl w:val="0"/>
          <w:numId w:val="19"/>
        </w:numPr>
        <w:suppressAutoHyphens/>
        <w:spacing w:after="0" w:line="360" w:lineRule="auto"/>
        <w:ind w:left="0" w:firstLine="360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 xml:space="preserve">usług handlowych, w tym sprzedaży wydawnictw, pamiątek i innych wyrobów związanych tematycznie z profilem działalności Muzeum, </w:t>
      </w:r>
      <w:r w:rsidRPr="007C61A3">
        <w:rPr>
          <w:rFonts w:ascii="Arial" w:eastAsia="Times New Roman" w:hAnsi="Arial" w:cs="Arial"/>
          <w:sz w:val="24"/>
          <w:szCs w:val="24"/>
          <w:lang w:eastAsia="pl-PL"/>
        </w:rPr>
        <w:t>w tym prowadzić sprzedaż komisowa</w:t>
      </w:r>
      <w:r w:rsidRPr="007C61A3">
        <w:rPr>
          <w:rFonts w:ascii="Arial" w:hAnsi="Arial" w:cs="Arial"/>
          <w:sz w:val="24"/>
          <w:szCs w:val="24"/>
        </w:rPr>
        <w:t>;</w:t>
      </w:r>
    </w:p>
    <w:p w14:paraId="3EFCBB15" w14:textId="77777777" w:rsidR="004A1C6A" w:rsidRPr="007C61A3" w:rsidRDefault="004A1C6A" w:rsidP="007C61A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 xml:space="preserve">usług reklamowych, promocji i sponsoringu; </w:t>
      </w:r>
    </w:p>
    <w:p w14:paraId="00A1F704" w14:textId="77777777" w:rsidR="008F4AA1" w:rsidRPr="007C61A3" w:rsidRDefault="008F4AA1" w:rsidP="007C61A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>usług związanyc</w:t>
      </w:r>
      <w:r w:rsidR="007C14DC" w:rsidRPr="007C61A3">
        <w:rPr>
          <w:rFonts w:ascii="Arial" w:hAnsi="Arial" w:cs="Arial"/>
          <w:sz w:val="24"/>
          <w:szCs w:val="24"/>
        </w:rPr>
        <w:t>h z obsługą ruchu turystycznego;</w:t>
      </w:r>
    </w:p>
    <w:p w14:paraId="608DF485" w14:textId="77777777" w:rsidR="00F149F9" w:rsidRPr="007C61A3" w:rsidRDefault="00F149F9" w:rsidP="007C61A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 xml:space="preserve">usług magazynowych; </w:t>
      </w:r>
    </w:p>
    <w:p w14:paraId="40EA88A1" w14:textId="77777777" w:rsidR="004A1C6A" w:rsidRPr="007C61A3" w:rsidRDefault="004A1C6A" w:rsidP="007C61A3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>usług transportowych;</w:t>
      </w:r>
    </w:p>
    <w:p w14:paraId="00886687" w14:textId="67378303" w:rsidR="008F4AA1" w:rsidRPr="007C61A3" w:rsidRDefault="008F4AA1" w:rsidP="007C61A3">
      <w:pPr>
        <w:numPr>
          <w:ilvl w:val="0"/>
          <w:numId w:val="19"/>
        </w:numPr>
        <w:spacing w:after="0" w:line="360" w:lineRule="auto"/>
        <w:ind w:left="0" w:firstLine="360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>wynajmu oraz dzierżawy pomieszczeń</w:t>
      </w:r>
      <w:r w:rsidR="00331989" w:rsidRPr="007C61A3">
        <w:rPr>
          <w:rFonts w:ascii="Arial" w:hAnsi="Arial" w:cs="Arial"/>
          <w:color w:val="000000" w:themeColor="text1"/>
          <w:sz w:val="24"/>
          <w:szCs w:val="24"/>
        </w:rPr>
        <w:t>, wyposażenia</w:t>
      </w: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A6058" w:rsidRPr="007C61A3">
        <w:rPr>
          <w:rFonts w:ascii="Arial" w:hAnsi="Arial" w:cs="Arial"/>
          <w:color w:val="000000" w:themeColor="text1"/>
          <w:sz w:val="24"/>
          <w:szCs w:val="24"/>
        </w:rPr>
        <w:t>i gruntów</w:t>
      </w:r>
      <w:r w:rsidR="00916945" w:rsidRPr="007C61A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C14DC" w:rsidRPr="007C61A3">
        <w:rPr>
          <w:rFonts w:ascii="Arial" w:hAnsi="Arial" w:cs="Arial"/>
          <w:color w:val="000000" w:themeColor="text1"/>
          <w:sz w:val="24"/>
          <w:szCs w:val="24"/>
        </w:rPr>
        <w:t xml:space="preserve">będących </w:t>
      </w:r>
      <w:r w:rsidR="007C14DC" w:rsidRPr="007C61A3">
        <w:rPr>
          <w:rFonts w:ascii="Arial" w:hAnsi="Arial" w:cs="Arial"/>
          <w:color w:val="000000"/>
          <w:sz w:val="24"/>
          <w:szCs w:val="24"/>
        </w:rPr>
        <w:t>w</w:t>
      </w:r>
      <w:r w:rsidR="008E57F9">
        <w:rPr>
          <w:rFonts w:ascii="Arial" w:hAnsi="Arial" w:cs="Arial"/>
          <w:color w:val="000000"/>
          <w:sz w:val="24"/>
          <w:szCs w:val="24"/>
        </w:rPr>
        <w:t> </w:t>
      </w:r>
      <w:r w:rsidR="007C14DC" w:rsidRPr="007C61A3">
        <w:rPr>
          <w:rFonts w:ascii="Arial" w:hAnsi="Arial" w:cs="Arial"/>
          <w:color w:val="000000"/>
          <w:sz w:val="24"/>
          <w:szCs w:val="24"/>
        </w:rPr>
        <w:t xml:space="preserve">dyspozycji Muzeum. </w:t>
      </w:r>
    </w:p>
    <w:p w14:paraId="0BD1FAF3" w14:textId="77777777" w:rsidR="008F4AA1" w:rsidRPr="007C61A3" w:rsidRDefault="008F4AA1" w:rsidP="007C61A3">
      <w:pPr>
        <w:pStyle w:val="Teksttreci20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  <w:lang w:eastAsia="pl-PL"/>
        </w:rPr>
      </w:pPr>
      <w:r w:rsidRPr="007C61A3">
        <w:rPr>
          <w:rFonts w:ascii="Arial" w:hAnsi="Arial" w:cs="Arial"/>
          <w:sz w:val="24"/>
          <w:szCs w:val="24"/>
        </w:rPr>
        <w:t xml:space="preserve">2. </w:t>
      </w:r>
      <w:bookmarkStart w:id="2" w:name="_Hlk85002651"/>
      <w:bookmarkStart w:id="3" w:name="_Hlk84889791"/>
      <w:r w:rsidRPr="007C61A3">
        <w:rPr>
          <w:rFonts w:ascii="Arial" w:hAnsi="Arial" w:cs="Arial"/>
          <w:sz w:val="24"/>
          <w:szCs w:val="24"/>
        </w:rPr>
        <w:t>Działalność, o której mowa w ust. 1 nie może prowadzić do ograniczania działalności Muzeum</w:t>
      </w:r>
      <w:bookmarkEnd w:id="2"/>
      <w:r w:rsidRPr="007C61A3">
        <w:rPr>
          <w:rFonts w:ascii="Arial" w:hAnsi="Arial" w:cs="Arial"/>
          <w:sz w:val="24"/>
          <w:szCs w:val="24"/>
        </w:rPr>
        <w:t>, o której mowa w §</w:t>
      </w:r>
      <w:bookmarkEnd w:id="3"/>
      <w:r w:rsidR="00DE1B82" w:rsidRPr="007C61A3">
        <w:rPr>
          <w:rFonts w:ascii="Arial" w:hAnsi="Arial" w:cs="Arial"/>
          <w:sz w:val="24"/>
          <w:szCs w:val="24"/>
        </w:rPr>
        <w:t xml:space="preserve"> 5 i 6</w:t>
      </w:r>
      <w:r w:rsidRPr="007C61A3">
        <w:rPr>
          <w:rFonts w:ascii="Arial" w:hAnsi="Arial" w:cs="Arial"/>
          <w:sz w:val="24"/>
          <w:szCs w:val="24"/>
        </w:rPr>
        <w:t xml:space="preserve"> niniejszego Statutu.</w:t>
      </w:r>
    </w:p>
    <w:p w14:paraId="1194EEB5" w14:textId="301D7F25" w:rsidR="008F4AA1" w:rsidRPr="007C61A3" w:rsidRDefault="008F4AA1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 xml:space="preserve">3. </w:t>
      </w:r>
      <w:bookmarkStart w:id="4" w:name="_Hlk85002586"/>
      <w:r w:rsidRPr="007C61A3">
        <w:rPr>
          <w:rFonts w:ascii="Arial" w:hAnsi="Arial" w:cs="Arial"/>
          <w:sz w:val="24"/>
          <w:szCs w:val="24"/>
        </w:rPr>
        <w:t>Dochód uzyskany z działalności gospodarczej wykorzystuje się wyłącznie w</w:t>
      </w:r>
      <w:r w:rsidR="008E57F9">
        <w:rPr>
          <w:rFonts w:ascii="Arial" w:hAnsi="Arial" w:cs="Arial"/>
          <w:sz w:val="24"/>
          <w:szCs w:val="24"/>
        </w:rPr>
        <w:t> </w:t>
      </w:r>
      <w:r w:rsidRPr="007C61A3">
        <w:rPr>
          <w:rFonts w:ascii="Arial" w:hAnsi="Arial" w:cs="Arial"/>
          <w:sz w:val="24"/>
          <w:szCs w:val="24"/>
        </w:rPr>
        <w:t>celu finansowania działalności statutowej Muzeum</w:t>
      </w:r>
      <w:bookmarkEnd w:id="4"/>
      <w:r w:rsidRPr="007C61A3">
        <w:rPr>
          <w:rFonts w:ascii="Arial" w:hAnsi="Arial" w:cs="Arial"/>
          <w:sz w:val="24"/>
          <w:szCs w:val="24"/>
        </w:rPr>
        <w:t xml:space="preserve">. </w:t>
      </w:r>
    </w:p>
    <w:p w14:paraId="19965E1A" w14:textId="77777777" w:rsidR="008F4AA1" w:rsidRPr="007C61A3" w:rsidRDefault="00344D9D" w:rsidP="007C61A3">
      <w:pPr>
        <w:pStyle w:val="Teksttreci20"/>
        <w:shd w:val="clear" w:color="auto" w:fill="auto"/>
        <w:spacing w:line="360" w:lineRule="auto"/>
        <w:ind w:right="-6" w:firstLine="561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17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Style w:val="Teksttreci2Pogrubienie"/>
          <w:rFonts w:ascii="Arial" w:hAnsi="Arial" w:cs="Arial"/>
          <w:b w:val="0"/>
        </w:rPr>
        <w:t>1.</w:t>
      </w:r>
      <w:r w:rsidR="008F4AA1" w:rsidRPr="007C61A3">
        <w:rPr>
          <w:rStyle w:val="Teksttreci2Pogrubienie"/>
          <w:rFonts w:ascii="Arial" w:hAnsi="Arial" w:cs="Arial"/>
        </w:rPr>
        <w:t> </w:t>
      </w:r>
      <w:r w:rsidR="008F4AA1" w:rsidRPr="007C61A3">
        <w:rPr>
          <w:rFonts w:ascii="Arial" w:hAnsi="Arial" w:cs="Arial"/>
          <w:sz w:val="24"/>
          <w:szCs w:val="24"/>
        </w:rPr>
        <w:t xml:space="preserve">Do dokonywania czynności prawnych w imieniu Muzeum, w tym do składania oświadczeń woli w zakresie jego praw i zobowiązań finansowych oraz </w:t>
      </w:r>
      <w:r w:rsidR="008F4AA1" w:rsidRPr="007C61A3">
        <w:rPr>
          <w:rFonts w:ascii="Arial" w:hAnsi="Arial" w:cs="Arial"/>
          <w:sz w:val="24"/>
          <w:szCs w:val="24"/>
        </w:rPr>
        <w:lastRenderedPageBreak/>
        <w:t>majątkowych, uprawniony jest Dyrektor.</w:t>
      </w:r>
    </w:p>
    <w:p w14:paraId="38A4BA17" w14:textId="77777777" w:rsidR="008F4AA1" w:rsidRPr="007C61A3" w:rsidRDefault="008F4AA1" w:rsidP="007C61A3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2. Dyrektor może ustanawiać pełnomocników do dokonywania czynności prawnych w imieniu Muzeum, określając zakres pełnomocnictwa.</w:t>
      </w:r>
    </w:p>
    <w:p w14:paraId="51F3D707" w14:textId="1B5B471E" w:rsidR="00AE0508" w:rsidRDefault="008F4AA1" w:rsidP="00727D88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3. Udzielenie i odwołanie pełnomocnictwa podlega ujawnieniu w rejestrze instytucji kultury, o którym mowa w § 3 ust. 1, za wyjątkiem pełnomocnictw procesowych.</w:t>
      </w:r>
    </w:p>
    <w:p w14:paraId="591AACA9" w14:textId="77777777" w:rsidR="00727D88" w:rsidRPr="007C61A3" w:rsidRDefault="00727D88" w:rsidP="00727D88">
      <w:pPr>
        <w:pStyle w:val="Teksttreci20"/>
        <w:shd w:val="clear" w:color="auto" w:fill="auto"/>
        <w:tabs>
          <w:tab w:val="left" w:pos="871"/>
        </w:tabs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</w:p>
    <w:p w14:paraId="7E55B131" w14:textId="77777777" w:rsidR="008F4AA1" w:rsidRPr="007C61A3" w:rsidRDefault="008F4AA1" w:rsidP="00E84DC4">
      <w:pPr>
        <w:pStyle w:val="Nagwek2"/>
      </w:pPr>
      <w:r w:rsidRPr="007C61A3">
        <w:t>Rozdział 6</w:t>
      </w:r>
      <w:r w:rsidRPr="007C61A3">
        <w:br/>
        <w:t>Postanowienia końcowe</w:t>
      </w:r>
    </w:p>
    <w:p w14:paraId="387BA920" w14:textId="77777777" w:rsidR="00017F7E" w:rsidRPr="007C61A3" w:rsidRDefault="00344D9D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18</w:t>
      </w:r>
      <w:r w:rsidR="00BD4C59" w:rsidRPr="007C61A3">
        <w:rPr>
          <w:rStyle w:val="Teksttreci2Pogrubienie"/>
          <w:rFonts w:ascii="Arial" w:hAnsi="Arial" w:cs="Arial"/>
        </w:rPr>
        <w:t xml:space="preserve">. </w:t>
      </w:r>
      <w:r w:rsidR="00BD4C59" w:rsidRPr="007C61A3">
        <w:rPr>
          <w:rStyle w:val="Teksttreci2Pogrubienie"/>
          <w:rFonts w:ascii="Arial" w:hAnsi="Arial" w:cs="Arial"/>
          <w:b w:val="0"/>
        </w:rPr>
        <w:t xml:space="preserve">1. </w:t>
      </w:r>
      <w:r w:rsidR="0041037F" w:rsidRPr="007C61A3">
        <w:rPr>
          <w:rFonts w:ascii="Arial" w:hAnsi="Arial" w:cs="Arial"/>
          <w:color w:val="000000" w:themeColor="text1"/>
          <w:sz w:val="24"/>
          <w:szCs w:val="24"/>
        </w:rPr>
        <w:t>Połączenia</w:t>
      </w:r>
      <w:r w:rsidR="00017F7E" w:rsidRPr="007C61A3">
        <w:rPr>
          <w:rFonts w:ascii="Arial" w:hAnsi="Arial" w:cs="Arial"/>
          <w:color w:val="000000" w:themeColor="text1"/>
          <w:sz w:val="24"/>
          <w:szCs w:val="24"/>
        </w:rPr>
        <w:t xml:space="preserve"> Muzeum z inną instytucją kultury</w:t>
      </w:r>
      <w:r w:rsidR="0041037F" w:rsidRPr="007C61A3">
        <w:rPr>
          <w:rFonts w:ascii="Arial" w:hAnsi="Arial" w:cs="Arial"/>
          <w:color w:val="000000" w:themeColor="text1"/>
          <w:sz w:val="24"/>
          <w:szCs w:val="24"/>
        </w:rPr>
        <w:t xml:space="preserve"> dokonuje Województwo </w:t>
      </w:r>
      <w:r w:rsidR="00BD4C59" w:rsidRPr="007C61A3">
        <w:rPr>
          <w:rFonts w:ascii="Arial" w:hAnsi="Arial" w:cs="Arial"/>
          <w:color w:val="000000" w:themeColor="text1"/>
          <w:sz w:val="24"/>
          <w:szCs w:val="24"/>
        </w:rPr>
        <w:t xml:space="preserve">w uzgodnieniu z Ministrem, </w:t>
      </w:r>
      <w:r w:rsidR="00017F7E" w:rsidRPr="007C61A3">
        <w:rPr>
          <w:rFonts w:ascii="Arial" w:hAnsi="Arial" w:cs="Arial"/>
          <w:color w:val="000000" w:themeColor="text1"/>
          <w:sz w:val="24"/>
          <w:szCs w:val="24"/>
        </w:rPr>
        <w:t xml:space="preserve">w trybie i na zasadach określonych w ustawie o muzeach oraz ustawie o </w:t>
      </w:r>
      <w:r w:rsidR="00A533DC" w:rsidRPr="007C61A3">
        <w:rPr>
          <w:rFonts w:ascii="Arial" w:hAnsi="Arial" w:cs="Arial"/>
          <w:sz w:val="24"/>
          <w:szCs w:val="24"/>
        </w:rPr>
        <w:t>organizowaniu i </w:t>
      </w:r>
      <w:r w:rsidR="00017F7E" w:rsidRPr="007C61A3">
        <w:rPr>
          <w:rFonts w:ascii="Arial" w:hAnsi="Arial" w:cs="Arial"/>
          <w:sz w:val="24"/>
          <w:szCs w:val="24"/>
        </w:rPr>
        <w:t>prowadzeniu działalności kulturalnej</w:t>
      </w:r>
      <w:r w:rsidR="00017F7E" w:rsidRPr="007C61A3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7B140212" w14:textId="77777777" w:rsidR="00017F7E" w:rsidRPr="007C61A3" w:rsidRDefault="00017F7E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2. </w:t>
      </w:r>
      <w:r w:rsidRPr="007C61A3">
        <w:rPr>
          <w:rFonts w:ascii="Arial" w:hAnsi="Arial" w:cs="Arial"/>
          <w:sz w:val="24"/>
          <w:szCs w:val="24"/>
        </w:rPr>
        <w:t>Podział</w:t>
      </w:r>
      <w:r w:rsidR="0041037F" w:rsidRPr="007C61A3">
        <w:rPr>
          <w:rFonts w:ascii="Arial" w:hAnsi="Arial" w:cs="Arial"/>
          <w:sz w:val="24"/>
          <w:szCs w:val="24"/>
        </w:rPr>
        <w:t>u Muzeum dokonuje Województwo</w:t>
      </w:r>
      <w:r w:rsidR="00BD4C59" w:rsidRPr="007C61A3">
        <w:rPr>
          <w:rFonts w:ascii="Arial" w:hAnsi="Arial" w:cs="Arial"/>
          <w:sz w:val="24"/>
          <w:szCs w:val="24"/>
        </w:rPr>
        <w:t xml:space="preserve"> w uzgodnieniu z Ministrem, </w:t>
      </w:r>
      <w:r w:rsidRPr="007C61A3">
        <w:rPr>
          <w:rFonts w:ascii="Arial" w:hAnsi="Arial" w:cs="Arial"/>
          <w:sz w:val="24"/>
          <w:szCs w:val="24"/>
        </w:rPr>
        <w:t xml:space="preserve">w trybie określonym i na zasadach określonych w ustawie o organizowaniu i prowadzeniu działalności kulturalnej. </w:t>
      </w:r>
    </w:p>
    <w:p w14:paraId="49A05763" w14:textId="77777777" w:rsidR="00017F7E" w:rsidRPr="007C61A3" w:rsidRDefault="00017F7E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color w:val="000000" w:themeColor="text1"/>
          <w:sz w:val="24"/>
          <w:szCs w:val="24"/>
        </w:rPr>
        <w:t xml:space="preserve">3. Likwidacja Muzeum następuje w trybie i na zasadach określonych w </w:t>
      </w:r>
      <w:r w:rsidRPr="007C61A3">
        <w:rPr>
          <w:rFonts w:ascii="Arial" w:hAnsi="Arial" w:cs="Arial"/>
          <w:sz w:val="24"/>
          <w:szCs w:val="24"/>
        </w:rPr>
        <w:t xml:space="preserve">ustawie o organizowaniu i prowadzeniu działalności kulturalnej oraz Umowie. </w:t>
      </w:r>
    </w:p>
    <w:p w14:paraId="27454BB4" w14:textId="77777777" w:rsidR="00017F7E" w:rsidRPr="007C61A3" w:rsidRDefault="00017F7E" w:rsidP="007C61A3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Fonts w:ascii="Arial" w:hAnsi="Arial" w:cs="Arial"/>
          <w:sz w:val="24"/>
          <w:szCs w:val="24"/>
        </w:rPr>
        <w:t>4. W przypadku likwidacji Muzeum, Województwo w odniesieniu do muzealiów, działa w trybie określonym w ustawie o muzeach.</w:t>
      </w:r>
    </w:p>
    <w:p w14:paraId="3456640F" w14:textId="76A380C9" w:rsidR="007C14DC" w:rsidRPr="007C61A3" w:rsidRDefault="00344D9D" w:rsidP="008E57F9">
      <w:pPr>
        <w:pStyle w:val="Teksttreci20"/>
        <w:shd w:val="clear" w:color="auto" w:fill="auto"/>
        <w:spacing w:line="360" w:lineRule="auto"/>
        <w:ind w:right="-6" w:firstLine="560"/>
        <w:jc w:val="both"/>
        <w:rPr>
          <w:rFonts w:ascii="Arial" w:hAnsi="Arial" w:cs="Arial"/>
          <w:sz w:val="24"/>
          <w:szCs w:val="24"/>
        </w:rPr>
      </w:pPr>
      <w:r w:rsidRPr="007C61A3">
        <w:rPr>
          <w:rStyle w:val="Teksttreci2Pogrubienie"/>
          <w:rFonts w:ascii="Arial" w:hAnsi="Arial" w:cs="Arial"/>
        </w:rPr>
        <w:t>§ 19</w:t>
      </w:r>
      <w:r w:rsidR="008F4AA1" w:rsidRPr="007C61A3">
        <w:rPr>
          <w:rStyle w:val="Teksttreci2Pogrubienie"/>
          <w:rFonts w:ascii="Arial" w:hAnsi="Arial" w:cs="Arial"/>
        </w:rPr>
        <w:t xml:space="preserve">. </w:t>
      </w:r>
      <w:r w:rsidR="008F4AA1" w:rsidRPr="007C61A3">
        <w:rPr>
          <w:rFonts w:ascii="Arial" w:hAnsi="Arial" w:cs="Arial"/>
          <w:sz w:val="24"/>
          <w:szCs w:val="24"/>
        </w:rPr>
        <w:t>Zmian Statutu dokonuje Województwo w trybie właściwym dla jego nadania.</w:t>
      </w:r>
    </w:p>
    <w:sectPr w:rsidR="007C14DC" w:rsidRPr="007C61A3" w:rsidSect="008515CC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A4857" w14:textId="77777777" w:rsidR="00316F5D" w:rsidRDefault="00316F5D" w:rsidP="005F5ECB">
      <w:pPr>
        <w:spacing w:after="0" w:line="240" w:lineRule="auto"/>
      </w:pPr>
      <w:r>
        <w:separator/>
      </w:r>
    </w:p>
  </w:endnote>
  <w:endnote w:type="continuationSeparator" w:id="0">
    <w:p w14:paraId="330510AD" w14:textId="77777777" w:rsidR="00316F5D" w:rsidRDefault="00316F5D" w:rsidP="005F5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D008F" w14:textId="77777777" w:rsidR="00316F5D" w:rsidRDefault="00316F5D" w:rsidP="005F5ECB">
      <w:pPr>
        <w:spacing w:after="0" w:line="240" w:lineRule="auto"/>
      </w:pPr>
      <w:r>
        <w:separator/>
      </w:r>
    </w:p>
  </w:footnote>
  <w:footnote w:type="continuationSeparator" w:id="0">
    <w:p w14:paraId="5D1F2D95" w14:textId="77777777" w:rsidR="00316F5D" w:rsidRDefault="00316F5D" w:rsidP="005F5ECB">
      <w:pPr>
        <w:spacing w:after="0" w:line="240" w:lineRule="auto"/>
      </w:pPr>
      <w:r>
        <w:continuationSeparator/>
      </w:r>
    </w:p>
  </w:footnote>
  <w:footnote w:id="1">
    <w:p w14:paraId="4107962E" w14:textId="142E2279" w:rsidR="001B1628" w:rsidRPr="008E57F9" w:rsidRDefault="001B1628" w:rsidP="008E57F9">
      <w:pPr>
        <w:pStyle w:val="Tekstprzypisudolnego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8E57F9">
        <w:rPr>
          <w:rStyle w:val="Odwoanieprzypisudolnego"/>
          <w:rFonts w:ascii="Arial" w:hAnsi="Arial" w:cs="Arial"/>
          <w:sz w:val="18"/>
          <w:szCs w:val="18"/>
        </w:rPr>
        <w:footnoteRef/>
      </w:r>
      <w:r w:rsidRPr="008E57F9">
        <w:rPr>
          <w:rFonts w:ascii="Arial" w:hAnsi="Arial" w:cs="Arial"/>
          <w:sz w:val="18"/>
          <w:szCs w:val="18"/>
        </w:rPr>
        <w:t xml:space="preserve"> Wieża cerkiewna, tzw. zegarowa, znajdującą się przy ul. </w:t>
      </w:r>
      <w:proofErr w:type="spellStart"/>
      <w:r w:rsidRPr="008E57F9">
        <w:rPr>
          <w:rFonts w:ascii="Arial" w:hAnsi="Arial" w:cs="Arial"/>
          <w:sz w:val="18"/>
          <w:szCs w:val="18"/>
        </w:rPr>
        <w:t>Władycze</w:t>
      </w:r>
      <w:proofErr w:type="spellEnd"/>
      <w:r w:rsidRPr="008E57F9">
        <w:rPr>
          <w:rFonts w:ascii="Arial" w:hAnsi="Arial" w:cs="Arial"/>
          <w:sz w:val="18"/>
          <w:szCs w:val="18"/>
        </w:rPr>
        <w:t xml:space="preserve"> 3 w Przemyślu, pow. grodzki, w której mieści się Muzeum Dzwonów i Fajek, została wpisana </w:t>
      </w:r>
      <w:r w:rsidR="008515CC" w:rsidRPr="008E57F9">
        <w:rPr>
          <w:rFonts w:ascii="Arial" w:hAnsi="Arial" w:cs="Arial"/>
          <w:sz w:val="18"/>
          <w:szCs w:val="18"/>
        </w:rPr>
        <w:t xml:space="preserve">do rejestru zabytków </w:t>
      </w:r>
      <w:r w:rsidRPr="008E57F9">
        <w:rPr>
          <w:rFonts w:ascii="Arial" w:hAnsi="Arial" w:cs="Arial"/>
          <w:sz w:val="18"/>
          <w:szCs w:val="18"/>
        </w:rPr>
        <w:t xml:space="preserve">decyzją Wojewódzkiego Konserwatora Zabytków w Przemyślu z 6 czerwca 1983 r. pod obecnym nr A-589. </w:t>
      </w:r>
    </w:p>
    <w:p w14:paraId="5B1943BE" w14:textId="6C622BD4" w:rsidR="001B1628" w:rsidRPr="008E57F9" w:rsidRDefault="001B1628" w:rsidP="008E57F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E57F9">
        <w:rPr>
          <w:rFonts w:ascii="Arial" w:hAnsi="Arial" w:cs="Arial"/>
          <w:sz w:val="18"/>
          <w:szCs w:val="18"/>
        </w:rPr>
        <w:t xml:space="preserve">Kamienica znajdująca się przy ul. Rynek 9 w Przemyślu, pow. grodzki, w której mieści się Muzeum Historii Miasta Przemyśla, została wpisana </w:t>
      </w:r>
      <w:r w:rsidR="008515CC" w:rsidRPr="008E57F9">
        <w:rPr>
          <w:rFonts w:ascii="Arial" w:hAnsi="Arial" w:cs="Arial"/>
          <w:sz w:val="18"/>
          <w:szCs w:val="18"/>
        </w:rPr>
        <w:t xml:space="preserve">do rejestru zabytków </w:t>
      </w:r>
      <w:r w:rsidRPr="008E57F9">
        <w:rPr>
          <w:rFonts w:ascii="Arial" w:hAnsi="Arial" w:cs="Arial"/>
          <w:sz w:val="18"/>
          <w:szCs w:val="18"/>
        </w:rPr>
        <w:t xml:space="preserve">decyzją Wojewódzkiego Konserwatora Zabytków w Przemyślu z 11 maja 1968 r. pod obecnym nr A-711. </w:t>
      </w:r>
    </w:p>
    <w:p w14:paraId="7348B27A" w14:textId="25D68215" w:rsidR="001B1628" w:rsidRPr="008E57F9" w:rsidRDefault="001B1628" w:rsidP="008E57F9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8E57F9">
        <w:rPr>
          <w:rFonts w:ascii="Arial" w:hAnsi="Arial" w:cs="Arial"/>
          <w:sz w:val="18"/>
          <w:szCs w:val="18"/>
        </w:rPr>
        <w:t xml:space="preserve">Kamienica znajdująca się przy ul. </w:t>
      </w:r>
      <w:proofErr w:type="spellStart"/>
      <w:r w:rsidRPr="008E57F9">
        <w:rPr>
          <w:rFonts w:ascii="Arial" w:hAnsi="Arial" w:cs="Arial"/>
          <w:sz w:val="18"/>
          <w:szCs w:val="18"/>
        </w:rPr>
        <w:t>Serbańskiej</w:t>
      </w:r>
      <w:proofErr w:type="spellEnd"/>
      <w:r w:rsidRPr="008E57F9">
        <w:rPr>
          <w:rFonts w:ascii="Arial" w:hAnsi="Arial" w:cs="Arial"/>
          <w:sz w:val="18"/>
          <w:szCs w:val="18"/>
        </w:rPr>
        <w:t xml:space="preserve"> 7 w Przemyślu została wpisana </w:t>
      </w:r>
      <w:r w:rsidR="008515CC" w:rsidRPr="008E57F9">
        <w:rPr>
          <w:rFonts w:ascii="Arial" w:hAnsi="Arial" w:cs="Arial"/>
          <w:sz w:val="18"/>
          <w:szCs w:val="18"/>
        </w:rPr>
        <w:t xml:space="preserve">do rejestru zabytków </w:t>
      </w:r>
      <w:r w:rsidRPr="008E57F9">
        <w:rPr>
          <w:rFonts w:ascii="Arial" w:hAnsi="Arial" w:cs="Arial"/>
          <w:sz w:val="18"/>
          <w:szCs w:val="18"/>
        </w:rPr>
        <w:t xml:space="preserve">decyzją Wojewódzkiego Konserwatora Zabytków w Przemyślu z 12 lutego 1997 r. pod nr A-844.  </w:t>
      </w:r>
    </w:p>
    <w:p w14:paraId="46F3E616" w14:textId="49C9FEA5" w:rsidR="001B1628" w:rsidRPr="00C94E25" w:rsidRDefault="001B1628" w:rsidP="008E57F9">
      <w:pPr>
        <w:spacing w:after="0" w:line="360" w:lineRule="auto"/>
        <w:jc w:val="both"/>
        <w:rPr>
          <w:rFonts w:ascii="Times New Roman" w:hAnsi="Times New Roman"/>
          <w:sz w:val="18"/>
          <w:szCs w:val="18"/>
        </w:rPr>
      </w:pPr>
      <w:r w:rsidRPr="008E57F9">
        <w:rPr>
          <w:rFonts w:ascii="Arial" w:hAnsi="Arial" w:cs="Arial"/>
          <w:sz w:val="18"/>
          <w:szCs w:val="18"/>
        </w:rPr>
        <w:t xml:space="preserve">Zespół budynków Wojewódzkiego Szpitala Zespolonego dawnego Szpitala Powszechnego przy ul. Stefana Rogozińskiego 30 w Przemyślu został wpisany </w:t>
      </w:r>
      <w:r w:rsidR="008515CC" w:rsidRPr="008E57F9">
        <w:rPr>
          <w:rFonts w:ascii="Arial" w:hAnsi="Arial" w:cs="Arial"/>
          <w:sz w:val="18"/>
          <w:szCs w:val="18"/>
        </w:rPr>
        <w:t xml:space="preserve">do rejestru zabytków </w:t>
      </w:r>
      <w:r w:rsidRPr="008E57F9">
        <w:rPr>
          <w:rFonts w:ascii="Arial" w:hAnsi="Arial" w:cs="Arial"/>
          <w:sz w:val="18"/>
          <w:szCs w:val="18"/>
        </w:rPr>
        <w:t>decyzją Wojewódzkiego Konserwatora Zabytków w Przemyślu z 7 grudnia 1987 r. pod nr A-713.</w:t>
      </w:r>
      <w:r w:rsidRPr="00C94E25">
        <w:rPr>
          <w:rFonts w:ascii="Times New Roman" w:hAnsi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6F3"/>
    <w:multiLevelType w:val="hybridMultilevel"/>
    <w:tmpl w:val="229E73D6"/>
    <w:lvl w:ilvl="0" w:tplc="984651EC">
      <w:start w:val="1"/>
      <w:numFmt w:val="decimal"/>
      <w:lvlText w:val="%1)"/>
      <w:lvlJc w:val="left"/>
      <w:pPr>
        <w:ind w:left="920" w:hanging="360"/>
      </w:pPr>
    </w:lvl>
    <w:lvl w:ilvl="1" w:tplc="04150019">
      <w:start w:val="1"/>
      <w:numFmt w:val="lowerLetter"/>
      <w:lvlText w:val="%2."/>
      <w:lvlJc w:val="left"/>
      <w:pPr>
        <w:ind w:left="1640" w:hanging="360"/>
      </w:pPr>
    </w:lvl>
    <w:lvl w:ilvl="2" w:tplc="0415001B">
      <w:start w:val="1"/>
      <w:numFmt w:val="lowerRoman"/>
      <w:lvlText w:val="%3."/>
      <w:lvlJc w:val="right"/>
      <w:pPr>
        <w:ind w:left="2360" w:hanging="180"/>
      </w:pPr>
    </w:lvl>
    <w:lvl w:ilvl="3" w:tplc="0415000F">
      <w:start w:val="1"/>
      <w:numFmt w:val="decimal"/>
      <w:lvlText w:val="%4."/>
      <w:lvlJc w:val="left"/>
      <w:pPr>
        <w:ind w:left="3080" w:hanging="360"/>
      </w:pPr>
    </w:lvl>
    <w:lvl w:ilvl="4" w:tplc="04150019">
      <w:start w:val="1"/>
      <w:numFmt w:val="lowerLetter"/>
      <w:lvlText w:val="%5."/>
      <w:lvlJc w:val="left"/>
      <w:pPr>
        <w:ind w:left="3800" w:hanging="360"/>
      </w:pPr>
    </w:lvl>
    <w:lvl w:ilvl="5" w:tplc="0415001B">
      <w:start w:val="1"/>
      <w:numFmt w:val="lowerRoman"/>
      <w:lvlText w:val="%6."/>
      <w:lvlJc w:val="right"/>
      <w:pPr>
        <w:ind w:left="4520" w:hanging="180"/>
      </w:pPr>
    </w:lvl>
    <w:lvl w:ilvl="6" w:tplc="0415000F">
      <w:start w:val="1"/>
      <w:numFmt w:val="decimal"/>
      <w:lvlText w:val="%7."/>
      <w:lvlJc w:val="left"/>
      <w:pPr>
        <w:ind w:left="5240" w:hanging="360"/>
      </w:pPr>
    </w:lvl>
    <w:lvl w:ilvl="7" w:tplc="04150019">
      <w:start w:val="1"/>
      <w:numFmt w:val="lowerLetter"/>
      <w:lvlText w:val="%8."/>
      <w:lvlJc w:val="left"/>
      <w:pPr>
        <w:ind w:left="5960" w:hanging="360"/>
      </w:pPr>
    </w:lvl>
    <w:lvl w:ilvl="8" w:tplc="0415001B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03FE6096"/>
    <w:multiLevelType w:val="multilevel"/>
    <w:tmpl w:val="3FCE350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7F2EC0"/>
    <w:multiLevelType w:val="hybridMultilevel"/>
    <w:tmpl w:val="501EE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01A4"/>
    <w:multiLevelType w:val="hybridMultilevel"/>
    <w:tmpl w:val="A24E3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50E51"/>
    <w:multiLevelType w:val="multilevel"/>
    <w:tmpl w:val="B5B21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3774D2"/>
    <w:multiLevelType w:val="hybridMultilevel"/>
    <w:tmpl w:val="E2B03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867DD7"/>
    <w:multiLevelType w:val="hybridMultilevel"/>
    <w:tmpl w:val="9FE245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C3EFD"/>
    <w:multiLevelType w:val="hybridMultilevel"/>
    <w:tmpl w:val="014C1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433CB"/>
    <w:multiLevelType w:val="hybridMultilevel"/>
    <w:tmpl w:val="E96A4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F1F08"/>
    <w:multiLevelType w:val="hybridMultilevel"/>
    <w:tmpl w:val="4D8A2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7F1FF4"/>
    <w:multiLevelType w:val="hybridMultilevel"/>
    <w:tmpl w:val="85908B2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E30DC"/>
    <w:multiLevelType w:val="hybridMultilevel"/>
    <w:tmpl w:val="85BAC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C168A6"/>
    <w:multiLevelType w:val="hybridMultilevel"/>
    <w:tmpl w:val="F35809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0298B"/>
    <w:multiLevelType w:val="hybridMultilevel"/>
    <w:tmpl w:val="40E27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52ED0"/>
    <w:multiLevelType w:val="hybridMultilevel"/>
    <w:tmpl w:val="02721FBE"/>
    <w:lvl w:ilvl="0" w:tplc="3A60C452">
      <w:start w:val="1"/>
      <w:numFmt w:val="decimal"/>
      <w:lvlText w:val="%1)"/>
      <w:lvlJc w:val="left"/>
      <w:pPr>
        <w:ind w:left="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0" w:hanging="360"/>
      </w:pPr>
    </w:lvl>
    <w:lvl w:ilvl="2" w:tplc="0415001B" w:tentative="1">
      <w:start w:val="1"/>
      <w:numFmt w:val="lowerRoman"/>
      <w:lvlText w:val="%3."/>
      <w:lvlJc w:val="right"/>
      <w:pPr>
        <w:ind w:left="2360" w:hanging="180"/>
      </w:pPr>
    </w:lvl>
    <w:lvl w:ilvl="3" w:tplc="0415000F" w:tentative="1">
      <w:start w:val="1"/>
      <w:numFmt w:val="decimal"/>
      <w:lvlText w:val="%4."/>
      <w:lvlJc w:val="left"/>
      <w:pPr>
        <w:ind w:left="3080" w:hanging="360"/>
      </w:pPr>
    </w:lvl>
    <w:lvl w:ilvl="4" w:tplc="04150019" w:tentative="1">
      <w:start w:val="1"/>
      <w:numFmt w:val="lowerLetter"/>
      <w:lvlText w:val="%5."/>
      <w:lvlJc w:val="left"/>
      <w:pPr>
        <w:ind w:left="3800" w:hanging="360"/>
      </w:pPr>
    </w:lvl>
    <w:lvl w:ilvl="5" w:tplc="0415001B" w:tentative="1">
      <w:start w:val="1"/>
      <w:numFmt w:val="lowerRoman"/>
      <w:lvlText w:val="%6."/>
      <w:lvlJc w:val="right"/>
      <w:pPr>
        <w:ind w:left="4520" w:hanging="180"/>
      </w:pPr>
    </w:lvl>
    <w:lvl w:ilvl="6" w:tplc="0415000F" w:tentative="1">
      <w:start w:val="1"/>
      <w:numFmt w:val="decimal"/>
      <w:lvlText w:val="%7."/>
      <w:lvlJc w:val="left"/>
      <w:pPr>
        <w:ind w:left="5240" w:hanging="360"/>
      </w:pPr>
    </w:lvl>
    <w:lvl w:ilvl="7" w:tplc="04150019" w:tentative="1">
      <w:start w:val="1"/>
      <w:numFmt w:val="lowerLetter"/>
      <w:lvlText w:val="%8."/>
      <w:lvlJc w:val="left"/>
      <w:pPr>
        <w:ind w:left="5960" w:hanging="360"/>
      </w:pPr>
    </w:lvl>
    <w:lvl w:ilvl="8" w:tplc="041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584A62D2"/>
    <w:multiLevelType w:val="hybridMultilevel"/>
    <w:tmpl w:val="55923D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4C1898"/>
    <w:multiLevelType w:val="hybridMultilevel"/>
    <w:tmpl w:val="4E2C4894"/>
    <w:lvl w:ilvl="0" w:tplc="8FAE90A4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7" w15:restartNumberingAfterBreak="0">
    <w:nsid w:val="7DB85B16"/>
    <w:multiLevelType w:val="hybridMultilevel"/>
    <w:tmpl w:val="23D06F3E"/>
    <w:lvl w:ilvl="0" w:tplc="C8F02726">
      <w:start w:val="1"/>
      <w:numFmt w:val="lowerLetter"/>
      <w:lvlText w:val="%1)"/>
      <w:lvlJc w:val="left"/>
      <w:pPr>
        <w:ind w:left="1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0" w:hanging="360"/>
      </w:pPr>
    </w:lvl>
    <w:lvl w:ilvl="2" w:tplc="0415001B" w:tentative="1">
      <w:start w:val="1"/>
      <w:numFmt w:val="lowerRoman"/>
      <w:lvlText w:val="%3."/>
      <w:lvlJc w:val="right"/>
      <w:pPr>
        <w:ind w:left="2720" w:hanging="180"/>
      </w:pPr>
    </w:lvl>
    <w:lvl w:ilvl="3" w:tplc="0415000F" w:tentative="1">
      <w:start w:val="1"/>
      <w:numFmt w:val="decimal"/>
      <w:lvlText w:val="%4."/>
      <w:lvlJc w:val="left"/>
      <w:pPr>
        <w:ind w:left="3440" w:hanging="360"/>
      </w:pPr>
    </w:lvl>
    <w:lvl w:ilvl="4" w:tplc="04150019" w:tentative="1">
      <w:start w:val="1"/>
      <w:numFmt w:val="lowerLetter"/>
      <w:lvlText w:val="%5."/>
      <w:lvlJc w:val="left"/>
      <w:pPr>
        <w:ind w:left="4160" w:hanging="360"/>
      </w:pPr>
    </w:lvl>
    <w:lvl w:ilvl="5" w:tplc="0415001B" w:tentative="1">
      <w:start w:val="1"/>
      <w:numFmt w:val="lowerRoman"/>
      <w:lvlText w:val="%6."/>
      <w:lvlJc w:val="right"/>
      <w:pPr>
        <w:ind w:left="4880" w:hanging="180"/>
      </w:pPr>
    </w:lvl>
    <w:lvl w:ilvl="6" w:tplc="0415000F" w:tentative="1">
      <w:start w:val="1"/>
      <w:numFmt w:val="decimal"/>
      <w:lvlText w:val="%7."/>
      <w:lvlJc w:val="left"/>
      <w:pPr>
        <w:ind w:left="5600" w:hanging="360"/>
      </w:pPr>
    </w:lvl>
    <w:lvl w:ilvl="7" w:tplc="04150019" w:tentative="1">
      <w:start w:val="1"/>
      <w:numFmt w:val="lowerLetter"/>
      <w:lvlText w:val="%8."/>
      <w:lvlJc w:val="left"/>
      <w:pPr>
        <w:ind w:left="6320" w:hanging="360"/>
      </w:pPr>
    </w:lvl>
    <w:lvl w:ilvl="8" w:tplc="0415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8" w15:restartNumberingAfterBreak="0">
    <w:nsid w:val="7F152D91"/>
    <w:multiLevelType w:val="hybridMultilevel"/>
    <w:tmpl w:val="C1B49C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F9E2C3B"/>
    <w:multiLevelType w:val="hybridMultilevel"/>
    <w:tmpl w:val="040210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125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77490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372340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071495">
    <w:abstractNumId w:val="6"/>
  </w:num>
  <w:num w:numId="5" w16cid:durableId="21221426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70953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39281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2571901">
    <w:abstractNumId w:val="18"/>
  </w:num>
  <w:num w:numId="9" w16cid:durableId="8407066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02508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0045581">
    <w:abstractNumId w:val="14"/>
  </w:num>
  <w:num w:numId="12" w16cid:durableId="608468423">
    <w:abstractNumId w:val="16"/>
  </w:num>
  <w:num w:numId="13" w16cid:durableId="627853890">
    <w:abstractNumId w:val="2"/>
  </w:num>
  <w:num w:numId="14" w16cid:durableId="236869037">
    <w:abstractNumId w:val="0"/>
  </w:num>
  <w:num w:numId="15" w16cid:durableId="94248331">
    <w:abstractNumId w:val="18"/>
  </w:num>
  <w:num w:numId="16" w16cid:durableId="1905791814">
    <w:abstractNumId w:val="7"/>
  </w:num>
  <w:num w:numId="17" w16cid:durableId="1263609054">
    <w:abstractNumId w:val="13"/>
  </w:num>
  <w:num w:numId="18" w16cid:durableId="124858956">
    <w:abstractNumId w:val="3"/>
  </w:num>
  <w:num w:numId="19" w16cid:durableId="1107000213">
    <w:abstractNumId w:val="15"/>
  </w:num>
  <w:num w:numId="20" w16cid:durableId="1963263300">
    <w:abstractNumId w:val="1"/>
  </w:num>
  <w:num w:numId="21" w16cid:durableId="1108814394">
    <w:abstractNumId w:val="17"/>
  </w:num>
  <w:num w:numId="22" w16cid:durableId="497772447">
    <w:abstractNumId w:val="19"/>
  </w:num>
  <w:num w:numId="23" w16cid:durableId="4155921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BB1"/>
    <w:rsid w:val="00017F7E"/>
    <w:rsid w:val="00067C4B"/>
    <w:rsid w:val="00086EAB"/>
    <w:rsid w:val="000D373A"/>
    <w:rsid w:val="000D5492"/>
    <w:rsid w:val="000F1E6D"/>
    <w:rsid w:val="000F234A"/>
    <w:rsid w:val="00101852"/>
    <w:rsid w:val="00114F40"/>
    <w:rsid w:val="001206E1"/>
    <w:rsid w:val="00143CD0"/>
    <w:rsid w:val="001521C9"/>
    <w:rsid w:val="0016526F"/>
    <w:rsid w:val="00166C40"/>
    <w:rsid w:val="0017564B"/>
    <w:rsid w:val="001B1628"/>
    <w:rsid w:val="001B5922"/>
    <w:rsid w:val="001D1366"/>
    <w:rsid w:val="001E61F7"/>
    <w:rsid w:val="001F4711"/>
    <w:rsid w:val="002016AC"/>
    <w:rsid w:val="00253408"/>
    <w:rsid w:val="002651C3"/>
    <w:rsid w:val="00285532"/>
    <w:rsid w:val="002A48BE"/>
    <w:rsid w:val="002C09F4"/>
    <w:rsid w:val="002C22B5"/>
    <w:rsid w:val="002D5806"/>
    <w:rsid w:val="00316F5D"/>
    <w:rsid w:val="00320A9D"/>
    <w:rsid w:val="00331989"/>
    <w:rsid w:val="00344D9D"/>
    <w:rsid w:val="00354D5A"/>
    <w:rsid w:val="003C460A"/>
    <w:rsid w:val="003F3013"/>
    <w:rsid w:val="0041037F"/>
    <w:rsid w:val="00412B91"/>
    <w:rsid w:val="00455257"/>
    <w:rsid w:val="00466395"/>
    <w:rsid w:val="004A1C6A"/>
    <w:rsid w:val="004B2754"/>
    <w:rsid w:val="004B3FA8"/>
    <w:rsid w:val="004E1F4B"/>
    <w:rsid w:val="004E303E"/>
    <w:rsid w:val="004E7647"/>
    <w:rsid w:val="004F6397"/>
    <w:rsid w:val="00552759"/>
    <w:rsid w:val="00556102"/>
    <w:rsid w:val="00581794"/>
    <w:rsid w:val="005E161D"/>
    <w:rsid w:val="005F2879"/>
    <w:rsid w:val="005F5ECB"/>
    <w:rsid w:val="00610253"/>
    <w:rsid w:val="006A6058"/>
    <w:rsid w:val="0070268C"/>
    <w:rsid w:val="00727D88"/>
    <w:rsid w:val="00736A67"/>
    <w:rsid w:val="007C14DC"/>
    <w:rsid w:val="007C61A3"/>
    <w:rsid w:val="007F7CCB"/>
    <w:rsid w:val="008100B1"/>
    <w:rsid w:val="00830B4E"/>
    <w:rsid w:val="008515CC"/>
    <w:rsid w:val="00874395"/>
    <w:rsid w:val="008A4BA2"/>
    <w:rsid w:val="008A6444"/>
    <w:rsid w:val="008D3DE6"/>
    <w:rsid w:val="008E57F9"/>
    <w:rsid w:val="008F4AA1"/>
    <w:rsid w:val="008F6C27"/>
    <w:rsid w:val="00916945"/>
    <w:rsid w:val="00934A0D"/>
    <w:rsid w:val="009372E1"/>
    <w:rsid w:val="00952B56"/>
    <w:rsid w:val="009865AB"/>
    <w:rsid w:val="00997111"/>
    <w:rsid w:val="00A369B6"/>
    <w:rsid w:val="00A533DC"/>
    <w:rsid w:val="00A627FC"/>
    <w:rsid w:val="00A72C18"/>
    <w:rsid w:val="00A7607C"/>
    <w:rsid w:val="00A817D5"/>
    <w:rsid w:val="00AC26EC"/>
    <w:rsid w:val="00AE0508"/>
    <w:rsid w:val="00B23BB1"/>
    <w:rsid w:val="00B32BA4"/>
    <w:rsid w:val="00B33293"/>
    <w:rsid w:val="00B44A1F"/>
    <w:rsid w:val="00B81AFE"/>
    <w:rsid w:val="00B96F51"/>
    <w:rsid w:val="00BD4C59"/>
    <w:rsid w:val="00BF0EA6"/>
    <w:rsid w:val="00C0013F"/>
    <w:rsid w:val="00C10294"/>
    <w:rsid w:val="00C4751D"/>
    <w:rsid w:val="00C843C8"/>
    <w:rsid w:val="00C94E25"/>
    <w:rsid w:val="00CC7146"/>
    <w:rsid w:val="00CD4788"/>
    <w:rsid w:val="00D2565C"/>
    <w:rsid w:val="00D25BB7"/>
    <w:rsid w:val="00D86364"/>
    <w:rsid w:val="00D92BD0"/>
    <w:rsid w:val="00DE1B82"/>
    <w:rsid w:val="00DE5F26"/>
    <w:rsid w:val="00DF5787"/>
    <w:rsid w:val="00E06EF9"/>
    <w:rsid w:val="00E26C02"/>
    <w:rsid w:val="00E64AA3"/>
    <w:rsid w:val="00E67800"/>
    <w:rsid w:val="00E81E8E"/>
    <w:rsid w:val="00E84DC4"/>
    <w:rsid w:val="00E9267C"/>
    <w:rsid w:val="00EB2435"/>
    <w:rsid w:val="00ED1525"/>
    <w:rsid w:val="00EF2B8D"/>
    <w:rsid w:val="00EF72DA"/>
    <w:rsid w:val="00F149F9"/>
    <w:rsid w:val="00F40A6D"/>
    <w:rsid w:val="00F52702"/>
    <w:rsid w:val="00F9135E"/>
    <w:rsid w:val="00FD78D8"/>
    <w:rsid w:val="00F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1073"/>
  <w15:chartTrackingRefBased/>
  <w15:docId w15:val="{C5EE8714-A672-4F42-8536-9B7C2BAC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AA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Teksttreci6"/>
    <w:next w:val="Normalny"/>
    <w:link w:val="Nagwek1Znak"/>
    <w:uiPriority w:val="9"/>
    <w:qFormat/>
    <w:rsid w:val="00E84DC4"/>
    <w:pPr>
      <w:shd w:val="clear" w:color="auto" w:fill="auto"/>
      <w:spacing w:before="0" w:line="360" w:lineRule="auto"/>
      <w:jc w:val="center"/>
      <w:outlineLvl w:val="0"/>
    </w:pPr>
    <w:rPr>
      <w:rFonts w:ascii="Arial" w:hAnsi="Arial" w:cs="Arial"/>
      <w:spacing w:val="24"/>
      <w:sz w:val="24"/>
      <w:szCs w:val="24"/>
    </w:rPr>
  </w:style>
  <w:style w:type="paragraph" w:styleId="Nagwek2">
    <w:name w:val="heading 2"/>
    <w:basedOn w:val="Teksttreci6"/>
    <w:next w:val="Normalny"/>
    <w:link w:val="Nagwek2Znak"/>
    <w:uiPriority w:val="9"/>
    <w:unhideWhenUsed/>
    <w:qFormat/>
    <w:rsid w:val="00E84DC4"/>
    <w:pPr>
      <w:shd w:val="clear" w:color="auto" w:fill="auto"/>
      <w:spacing w:before="0" w:line="36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0">
    <w:name w:val="Tekst treści (6)_"/>
    <w:link w:val="Teksttreci6"/>
    <w:locked/>
    <w:rsid w:val="008F4AA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6">
    <w:name w:val="Tekst treści (6)"/>
    <w:basedOn w:val="Normalny"/>
    <w:link w:val="Teksttreci60"/>
    <w:rsid w:val="008F4AA1"/>
    <w:pPr>
      <w:widowControl w:val="0"/>
      <w:shd w:val="clear" w:color="auto" w:fill="FFFFFF"/>
      <w:spacing w:before="660" w:after="0" w:line="533" w:lineRule="exact"/>
    </w:pPr>
    <w:rPr>
      <w:rFonts w:ascii="Times New Roman" w:eastAsia="Times New Roman" w:hAnsi="Times New Roman"/>
      <w:b/>
      <w:bCs/>
    </w:rPr>
  </w:style>
  <w:style w:type="character" w:customStyle="1" w:styleId="Teksttreci2">
    <w:name w:val="Tekst treści (2)_"/>
    <w:link w:val="Teksttreci20"/>
    <w:locked/>
    <w:rsid w:val="008F4A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F4AA1"/>
    <w:pPr>
      <w:widowControl w:val="0"/>
      <w:shd w:val="clear" w:color="auto" w:fill="FFFFFF"/>
      <w:spacing w:after="0" w:line="533" w:lineRule="exact"/>
      <w:ind w:hanging="560"/>
    </w:pPr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8F4AA1"/>
    <w:rPr>
      <w:sz w:val="16"/>
      <w:szCs w:val="16"/>
    </w:rPr>
  </w:style>
  <w:style w:type="character" w:customStyle="1" w:styleId="Teksttreci2Pogrubienie">
    <w:name w:val="Tekst treści (2) + Pogrubienie"/>
    <w:rsid w:val="008F4AA1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FontStyle28">
    <w:name w:val="Font Style28"/>
    <w:rsid w:val="008F4AA1"/>
    <w:rPr>
      <w:rFonts w:ascii="Arial" w:hAnsi="Arial" w:cs="Arial" w:hint="default"/>
      <w:i/>
      <w:iCs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F5EC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F5ECB"/>
    <w:rPr>
      <w:rFonts w:ascii="Arial Unicode MS" w:eastAsia="Arial Unicode MS" w:hAnsi="Arial Unicode MS" w:cs="Arial Unicode MS"/>
      <w:color w:val="000000"/>
      <w:sz w:val="20"/>
      <w:szCs w:val="20"/>
      <w:lang w:eastAsia="pl-PL" w:bidi="pl-PL"/>
    </w:rPr>
  </w:style>
  <w:style w:type="character" w:styleId="Odwoanieprzypisudolnego">
    <w:name w:val="footnote reference"/>
    <w:uiPriority w:val="99"/>
    <w:semiHidden/>
    <w:unhideWhenUsed/>
    <w:rsid w:val="005F5ECB"/>
    <w:rPr>
      <w:vertAlign w:val="superscript"/>
    </w:rPr>
  </w:style>
  <w:style w:type="paragraph" w:styleId="Akapitzlist">
    <w:name w:val="List Paragraph"/>
    <w:basedOn w:val="Normalny"/>
    <w:uiPriority w:val="34"/>
    <w:qFormat/>
    <w:rsid w:val="007C14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27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2702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84DC4"/>
    <w:rPr>
      <w:rFonts w:ascii="Arial" w:eastAsia="Times New Roman" w:hAnsi="Arial" w:cs="Arial"/>
      <w:b/>
      <w:bCs/>
      <w:spacing w:val="24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E84DC4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104D3-622E-4612-B514-0EC1F94F1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1576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Konsalik</dc:creator>
  <cp:keywords/>
  <dc:description/>
  <cp:lastModifiedBy>Potocka Katarzyna</cp:lastModifiedBy>
  <cp:revision>2</cp:revision>
  <cp:lastPrinted>2026-02-27T11:30:00Z</cp:lastPrinted>
  <dcterms:created xsi:type="dcterms:W3CDTF">2026-03-17T11:57:00Z</dcterms:created>
  <dcterms:modified xsi:type="dcterms:W3CDTF">2026-03-17T11:57:00Z</dcterms:modified>
</cp:coreProperties>
</file>